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223AF8" w14:textId="3B8DEEA6" w:rsidR="2CED112D" w:rsidRPr="003E3AD6" w:rsidRDefault="2CED112D" w:rsidP="2CED112D">
      <w:pPr>
        <w:jc w:val="center"/>
        <w:rPr>
          <w:vertAlign w:val="subscript"/>
        </w:rPr>
      </w:pPr>
    </w:p>
    <w:p w14:paraId="7C43B056" w14:textId="101032BD" w:rsidR="00057B94" w:rsidRDefault="00057B94" w:rsidP="008C6990">
      <w:pPr>
        <w:jc w:val="center"/>
      </w:pPr>
      <w:r>
        <w:rPr>
          <w:noProof/>
        </w:rPr>
        <w:drawing>
          <wp:inline distT="0" distB="0" distL="0" distR="0" wp14:anchorId="18B57B7A" wp14:editId="56D87E4D">
            <wp:extent cx="3812205" cy="1266825"/>
            <wp:effectExtent l="0" t="0" r="0" b="0"/>
            <wp:docPr id="489336213" name="Picture 48933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3812205" cy="1266825"/>
                    </a:xfrm>
                    <a:prstGeom prst="rect">
                      <a:avLst/>
                    </a:prstGeom>
                  </pic:spPr>
                </pic:pic>
              </a:graphicData>
            </a:graphic>
          </wp:inline>
        </w:drawing>
      </w:r>
    </w:p>
    <w:p w14:paraId="7D722077" w14:textId="77777777" w:rsidR="00057B94" w:rsidRDefault="00057B94" w:rsidP="00057B94">
      <w:pPr>
        <w:spacing w:after="0"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K-12 Parent-Student </w:t>
      </w:r>
    </w:p>
    <w:p w14:paraId="1E5470F1" w14:textId="77777777" w:rsidR="00057B94" w:rsidRDefault="00057B94" w:rsidP="00057B94">
      <w:pPr>
        <w:spacing w:after="0"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Compliance Handbook </w:t>
      </w:r>
    </w:p>
    <w:p w14:paraId="287D7CD5" w14:textId="63D9365C" w:rsidR="00057B94" w:rsidRPr="00ED582B" w:rsidRDefault="00057B94" w:rsidP="00057B94">
      <w:pPr>
        <w:spacing w:after="0"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E82DA4">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E82DA4">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262FA405" w14:textId="712AC274" w:rsidR="00057B94" w:rsidRDefault="00057B94" w:rsidP="00057B94">
      <w:pPr>
        <w:jc w:val="center"/>
      </w:pPr>
    </w:p>
    <w:p w14:paraId="71A01DFA" w14:textId="6D366468" w:rsidR="00057B94" w:rsidRDefault="00057B94" w:rsidP="008C6990">
      <w:pPr>
        <w:jc w:val="center"/>
      </w:pPr>
      <w:r>
        <w:rPr>
          <w:noProof/>
          <w:color w:val="2B579A"/>
          <w:shd w:val="clear" w:color="auto" w:fill="E6E6E6"/>
        </w:rPr>
        <w:drawing>
          <wp:inline distT="0" distB="0" distL="0" distR="0" wp14:anchorId="478CF9D2" wp14:editId="0658C389">
            <wp:extent cx="5057144" cy="2314286"/>
            <wp:effectExtent l="0" t="0" r="0" b="0"/>
            <wp:docPr id="1664570084" name="Picture 166457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057144" cy="2314286"/>
                    </a:xfrm>
                    <a:prstGeom prst="rect">
                      <a:avLst/>
                    </a:prstGeom>
                  </pic:spPr>
                </pic:pic>
              </a:graphicData>
            </a:graphic>
          </wp:inline>
        </w:drawing>
      </w:r>
    </w:p>
    <w:p w14:paraId="482C695D" w14:textId="77777777" w:rsidR="00057B94" w:rsidRDefault="00057B94" w:rsidP="00057B94">
      <w:pPr>
        <w:jc w:val="center"/>
      </w:pPr>
    </w:p>
    <w:p w14:paraId="0833E558" w14:textId="77777777" w:rsidR="00057B94" w:rsidRPr="0031267E" w:rsidRDefault="00057B94" w:rsidP="00057B94">
      <w:pPr>
        <w:spacing w:after="0" w:line="240" w:lineRule="auto"/>
        <w:jc w:val="center"/>
        <w:rPr>
          <w:sz w:val="28"/>
          <w:szCs w:val="28"/>
        </w:rPr>
      </w:pPr>
      <w:r w:rsidRPr="0031267E">
        <w:rPr>
          <w:sz w:val="28"/>
          <w:szCs w:val="28"/>
        </w:rPr>
        <w:t>Washington Virtual Academies</w:t>
      </w:r>
    </w:p>
    <w:p w14:paraId="49F2284D" w14:textId="77777777" w:rsidR="00057B94" w:rsidRPr="0031267E" w:rsidRDefault="00057B94" w:rsidP="00057B94">
      <w:pPr>
        <w:spacing w:after="0" w:line="240" w:lineRule="auto"/>
        <w:jc w:val="center"/>
        <w:rPr>
          <w:sz w:val="28"/>
          <w:szCs w:val="28"/>
        </w:rPr>
      </w:pPr>
      <w:r w:rsidRPr="0031267E">
        <w:rPr>
          <w:sz w:val="28"/>
          <w:szCs w:val="28"/>
        </w:rPr>
        <w:t>2601 South 35</w:t>
      </w:r>
      <w:r w:rsidRPr="0031267E">
        <w:rPr>
          <w:sz w:val="28"/>
          <w:szCs w:val="28"/>
          <w:vertAlign w:val="superscript"/>
        </w:rPr>
        <w:t>th</w:t>
      </w:r>
      <w:r w:rsidRPr="0031267E">
        <w:rPr>
          <w:sz w:val="28"/>
          <w:szCs w:val="28"/>
        </w:rPr>
        <w:t xml:space="preserve"> Street, Suite 100</w:t>
      </w:r>
    </w:p>
    <w:p w14:paraId="6A00E8D0" w14:textId="77777777" w:rsidR="00057B94" w:rsidRPr="0031267E" w:rsidRDefault="00057B94" w:rsidP="00057B94">
      <w:pPr>
        <w:spacing w:after="0" w:line="240" w:lineRule="auto"/>
        <w:jc w:val="center"/>
        <w:rPr>
          <w:sz w:val="28"/>
          <w:szCs w:val="28"/>
        </w:rPr>
      </w:pPr>
      <w:r w:rsidRPr="0031267E">
        <w:rPr>
          <w:sz w:val="28"/>
          <w:szCs w:val="28"/>
        </w:rPr>
        <w:t>Tacoma, WA 98409</w:t>
      </w:r>
    </w:p>
    <w:p w14:paraId="3FF06168" w14:textId="77777777" w:rsidR="00057B94" w:rsidRPr="0031267E" w:rsidRDefault="00057B94" w:rsidP="00057B94">
      <w:pPr>
        <w:spacing w:after="0" w:line="240" w:lineRule="auto"/>
        <w:jc w:val="center"/>
        <w:rPr>
          <w:sz w:val="28"/>
          <w:szCs w:val="28"/>
        </w:rPr>
      </w:pPr>
    </w:p>
    <w:p w14:paraId="03D5B790" w14:textId="77777777" w:rsidR="00057B94" w:rsidRPr="0031267E" w:rsidRDefault="00057B94" w:rsidP="00057B94">
      <w:pPr>
        <w:spacing w:after="0" w:line="240" w:lineRule="auto"/>
        <w:jc w:val="center"/>
        <w:rPr>
          <w:sz w:val="28"/>
          <w:szCs w:val="28"/>
        </w:rPr>
      </w:pPr>
      <w:r w:rsidRPr="0031267E">
        <w:rPr>
          <w:sz w:val="28"/>
          <w:szCs w:val="28"/>
        </w:rPr>
        <w:t xml:space="preserve">(253) </w:t>
      </w:r>
      <w:r>
        <w:rPr>
          <w:sz w:val="28"/>
          <w:szCs w:val="28"/>
        </w:rPr>
        <w:t>591-6888</w:t>
      </w:r>
    </w:p>
    <w:p w14:paraId="38EFCE8E" w14:textId="77777777" w:rsidR="00057B94" w:rsidRDefault="004C1CD4" w:rsidP="00057B94">
      <w:pPr>
        <w:spacing w:after="0" w:line="240" w:lineRule="auto"/>
        <w:jc w:val="center"/>
        <w:rPr>
          <w:rStyle w:val="Hyperlink"/>
          <w:color w:val="538135" w:themeColor="accent6" w:themeShade="BF"/>
          <w:sz w:val="28"/>
          <w:szCs w:val="28"/>
        </w:rPr>
      </w:pPr>
      <w:hyperlink r:id="rId14" w:history="1">
        <w:r w:rsidR="00057B94" w:rsidRPr="00DC5A7C">
          <w:rPr>
            <w:rStyle w:val="Hyperlink"/>
            <w:color w:val="538135" w:themeColor="accent6" w:themeShade="BF"/>
            <w:sz w:val="28"/>
            <w:szCs w:val="28"/>
          </w:rPr>
          <w:t>www.wavabulletinboard.com</w:t>
        </w:r>
      </w:hyperlink>
    </w:p>
    <w:p w14:paraId="26117EA2" w14:textId="6AD2F7D7" w:rsidR="00057B94" w:rsidRDefault="00057B94">
      <w:r>
        <w:br w:type="page"/>
      </w:r>
    </w:p>
    <w:p w14:paraId="2D0C5F35" w14:textId="1DBF2F65" w:rsidR="00057B94" w:rsidRDefault="00057B94" w:rsidP="00057B94">
      <w:pPr>
        <w:pStyle w:val="Heading1"/>
        <w:jc w:val="center"/>
      </w:pPr>
      <w:bookmarkStart w:id="0" w:name="_Toc172634075"/>
      <w:r>
        <w:t>Welcome from the WAVA- Omak Executive Director</w:t>
      </w:r>
      <w:bookmarkEnd w:id="0"/>
    </w:p>
    <w:p w14:paraId="7261599B" w14:textId="7251B923" w:rsidR="00057B94" w:rsidRDefault="00057B94" w:rsidP="00057B94">
      <w:r w:rsidRPr="008222DF">
        <w:rPr>
          <w:noProof/>
          <w:color w:val="2B579A"/>
          <w:sz w:val="32"/>
          <w:szCs w:val="28"/>
          <w:shd w:val="clear" w:color="auto" w:fill="E6E6E6"/>
        </w:rPr>
        <w:drawing>
          <wp:anchor distT="0" distB="0" distL="114300" distR="114300" simplePos="0" relativeHeight="251658240" behindDoc="0" locked="0" layoutInCell="1" allowOverlap="1" wp14:anchorId="27880A58" wp14:editId="7F48D348">
            <wp:simplePos x="0" y="0"/>
            <wp:positionH relativeFrom="page">
              <wp:posOffset>161290</wp:posOffset>
            </wp:positionH>
            <wp:positionV relativeFrom="paragraph">
              <wp:posOffset>350520</wp:posOffset>
            </wp:positionV>
            <wp:extent cx="1731395" cy="2337754"/>
            <wp:effectExtent l="95250" t="76200" r="78740" b="1034415"/>
            <wp:wrapSquare wrapText="bothSides"/>
            <wp:docPr id="62011761" name="Picture 6201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31395" cy="233775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7EDA1593" w14:textId="26B469F6" w:rsidR="00057B94" w:rsidRDefault="00057B94" w:rsidP="13C22FA4">
      <w:pPr>
        <w:spacing w:line="240" w:lineRule="auto"/>
      </w:pPr>
      <w:r>
        <w:t>Dear WAVA Family,</w:t>
      </w:r>
    </w:p>
    <w:p w14:paraId="0F7AB5CC" w14:textId="48A89003" w:rsidR="00057B94" w:rsidRDefault="00057B94" w:rsidP="13C22FA4">
      <w:pPr>
        <w:spacing w:line="240" w:lineRule="auto"/>
      </w:pPr>
    </w:p>
    <w:p w14:paraId="719CFD4B" w14:textId="77777777" w:rsidR="00057B94" w:rsidRDefault="00057B94" w:rsidP="13C22FA4">
      <w:pPr>
        <w:spacing w:line="240" w:lineRule="auto"/>
      </w:pPr>
      <w:r>
        <w:t xml:space="preserve">Welcome to Washington Virtual Academies! We are a fully online public-school program as an Alternative Learning Experience through the Omak School District, and we are honored that you are entrusting us with the education of your child. </w:t>
      </w:r>
    </w:p>
    <w:p w14:paraId="2EAE0A34" w14:textId="77777777" w:rsidR="00057B94" w:rsidRDefault="00057B94" w:rsidP="13C22FA4">
      <w:pPr>
        <w:spacing w:line="240" w:lineRule="auto"/>
      </w:pPr>
    </w:p>
    <w:p w14:paraId="65CA2C5A" w14:textId="5F80083F" w:rsidR="00057B94" w:rsidRDefault="00057B94" w:rsidP="13C22FA4">
      <w:pPr>
        <w:spacing w:line="240" w:lineRule="auto"/>
      </w:pPr>
      <w:r>
        <w:t xml:space="preserve">Because Washington Virtual Academies has been around for over a decade, our tried-and-true methods, award-winning curriculum, unparalleled teacher training, and comprehensive family support </w:t>
      </w:r>
      <w:r w:rsidR="3A579B11">
        <w:t>allow</w:t>
      </w:r>
      <w:r>
        <w:t xml:space="preserve"> us to concentrate on what matters most: Student success. </w:t>
      </w:r>
    </w:p>
    <w:p w14:paraId="18147322" w14:textId="77777777" w:rsidR="00057B94" w:rsidRDefault="00057B94" w:rsidP="13C22FA4">
      <w:pPr>
        <w:spacing w:line="240" w:lineRule="auto"/>
      </w:pPr>
    </w:p>
    <w:p w14:paraId="63918B2F" w14:textId="77777777" w:rsidR="00057B94" w:rsidRDefault="00057B94" w:rsidP="13C22FA4">
      <w:pPr>
        <w:spacing w:line="240" w:lineRule="auto"/>
      </w:pPr>
      <w:r>
        <w:t xml:space="preserve">At WAVA, we believe that </w:t>
      </w:r>
      <w:r w:rsidRPr="13C22FA4">
        <w:rPr>
          <w:b/>
          <w:bCs/>
          <w:i/>
          <w:iCs/>
        </w:rPr>
        <w:t>all</w:t>
      </w:r>
      <w:r>
        <w:t xml:space="preserve"> students are capable of success. </w:t>
      </w:r>
      <w:r w:rsidRPr="13C22FA4">
        <w:rPr>
          <w:b/>
          <w:bCs/>
        </w:rPr>
        <w:t>No exceptions</w:t>
      </w:r>
      <w:r>
        <w:t xml:space="preserve">. This is our belief and our promise. We will partner with you and your student(s) in new and innovative ways. We will close the opportunity gaps that exist for students and families by meeting students where they are and </w:t>
      </w:r>
      <w:proofErr w:type="gramStart"/>
      <w:r>
        <w:t>support</w:t>
      </w:r>
      <w:proofErr w:type="gramEnd"/>
      <w:r>
        <w:t xml:space="preserve"> their hearts and minds. Your success is foremost in our minds.</w:t>
      </w:r>
    </w:p>
    <w:p w14:paraId="61956DE1" w14:textId="77777777" w:rsidR="00057B94" w:rsidRDefault="00057B94" w:rsidP="13C22FA4">
      <w:pPr>
        <w:spacing w:line="240" w:lineRule="auto"/>
      </w:pPr>
    </w:p>
    <w:p w14:paraId="3CA5287B" w14:textId="77777777" w:rsidR="00057B94" w:rsidRDefault="00057B94" w:rsidP="13C22FA4">
      <w:pPr>
        <w:spacing w:line="240" w:lineRule="auto"/>
      </w:pPr>
      <w:r>
        <w:t>We look forward to working with you and your student throughout the coming year!</w:t>
      </w:r>
    </w:p>
    <w:p w14:paraId="270EC50F" w14:textId="77777777" w:rsidR="00057B94" w:rsidRDefault="00057B94" w:rsidP="13C22FA4">
      <w:pPr>
        <w:spacing w:line="240" w:lineRule="auto"/>
      </w:pPr>
    </w:p>
    <w:p w14:paraId="7CAAAA23" w14:textId="77777777" w:rsidR="00057B94" w:rsidRDefault="00057B94" w:rsidP="13C22FA4">
      <w:pPr>
        <w:spacing w:line="240" w:lineRule="auto"/>
      </w:pPr>
      <w:r>
        <w:t>Sincerely,</w:t>
      </w:r>
    </w:p>
    <w:p w14:paraId="66246839" w14:textId="2A8C6FBC" w:rsidR="00057B94" w:rsidRDefault="00057B94" w:rsidP="00057B94">
      <w:pPr>
        <w:rPr>
          <w:sz w:val="28"/>
          <w:szCs w:val="28"/>
        </w:rPr>
      </w:pPr>
      <w:r>
        <w:t>Susan Boyer</w:t>
      </w:r>
    </w:p>
    <w:p w14:paraId="5B866871" w14:textId="77777777" w:rsidR="00057B94" w:rsidRDefault="00057B94">
      <w:pPr>
        <w:rPr>
          <w:sz w:val="28"/>
          <w:szCs w:val="28"/>
        </w:rPr>
      </w:pPr>
      <w:r>
        <w:rPr>
          <w:sz w:val="28"/>
          <w:szCs w:val="28"/>
        </w:rPr>
        <w:br w:type="page"/>
      </w:r>
    </w:p>
    <w:p w14:paraId="3A7AD1E4" w14:textId="1B126134" w:rsidR="00057B94" w:rsidRDefault="00057B94" w:rsidP="13C22FA4">
      <w:pPr>
        <w:pStyle w:val="Heading1"/>
        <w:jc w:val="center"/>
        <w:rPr>
          <w:sz w:val="40"/>
          <w:szCs w:val="40"/>
        </w:rPr>
      </w:pPr>
      <w:bookmarkStart w:id="1" w:name="_Toc172634076"/>
      <w:r w:rsidRPr="13C22FA4">
        <w:rPr>
          <w:sz w:val="40"/>
          <w:szCs w:val="40"/>
        </w:rPr>
        <w:t>Washington Virtual Academies – Omak Administrative Staff</w:t>
      </w:r>
      <w:bookmarkEnd w:id="1"/>
      <w:r>
        <w:br/>
      </w:r>
    </w:p>
    <w:tbl>
      <w:tblPr>
        <w:tblStyle w:val="TableGrid"/>
        <w:tblW w:w="0" w:type="auto"/>
        <w:tblLayout w:type="fixed"/>
        <w:tblLook w:val="06A0" w:firstRow="1" w:lastRow="0" w:firstColumn="1" w:lastColumn="0" w:noHBand="1" w:noVBand="1"/>
      </w:tblPr>
      <w:tblGrid>
        <w:gridCol w:w="4380"/>
        <w:gridCol w:w="2820"/>
        <w:gridCol w:w="3600"/>
      </w:tblGrid>
      <w:tr w:rsidR="13C22FA4" w14:paraId="498B95CD" w14:textId="77777777" w:rsidTr="13C22FA4">
        <w:trPr>
          <w:trHeight w:val="300"/>
        </w:trPr>
        <w:tc>
          <w:tcPr>
            <w:tcW w:w="4380" w:type="dxa"/>
            <w:shd w:val="clear" w:color="auto" w:fill="5B9BD5" w:themeFill="accent5"/>
          </w:tcPr>
          <w:p w14:paraId="63633DB0" w14:textId="6FD5BCA5" w:rsidR="23A8D10F" w:rsidRDefault="23A8D10F" w:rsidP="13C22FA4">
            <w:pPr>
              <w:rPr>
                <w:b/>
                <w:bCs/>
                <w:color w:val="FFFFFF" w:themeColor="background1"/>
              </w:rPr>
            </w:pPr>
            <w:r w:rsidRPr="13C22FA4">
              <w:rPr>
                <w:b/>
                <w:bCs/>
                <w:color w:val="FFFFFF" w:themeColor="background1"/>
              </w:rPr>
              <w:t>Title</w:t>
            </w:r>
          </w:p>
        </w:tc>
        <w:tc>
          <w:tcPr>
            <w:tcW w:w="2820" w:type="dxa"/>
            <w:shd w:val="clear" w:color="auto" w:fill="5B9BD5" w:themeFill="accent5"/>
          </w:tcPr>
          <w:p w14:paraId="1A55095E" w14:textId="2C2FFA4A" w:rsidR="23A8D10F" w:rsidRDefault="23A8D10F" w:rsidP="13C22FA4">
            <w:pPr>
              <w:rPr>
                <w:b/>
                <w:bCs/>
                <w:color w:val="FFFFFF" w:themeColor="background1"/>
              </w:rPr>
            </w:pPr>
            <w:r w:rsidRPr="13C22FA4">
              <w:rPr>
                <w:b/>
                <w:bCs/>
                <w:color w:val="FFFFFF" w:themeColor="background1"/>
              </w:rPr>
              <w:t>Name</w:t>
            </w:r>
          </w:p>
        </w:tc>
        <w:tc>
          <w:tcPr>
            <w:tcW w:w="3600" w:type="dxa"/>
            <w:shd w:val="clear" w:color="auto" w:fill="5B9BD5" w:themeFill="accent5"/>
          </w:tcPr>
          <w:p w14:paraId="53AF1749" w14:textId="3B55E398" w:rsidR="23A8D10F" w:rsidRDefault="23A8D10F" w:rsidP="13C22FA4">
            <w:pPr>
              <w:rPr>
                <w:b/>
                <w:bCs/>
                <w:color w:val="FFFFFF" w:themeColor="background1"/>
              </w:rPr>
            </w:pPr>
            <w:r w:rsidRPr="13C22FA4">
              <w:rPr>
                <w:b/>
                <w:bCs/>
                <w:color w:val="FFFFFF" w:themeColor="background1"/>
              </w:rPr>
              <w:t>Email</w:t>
            </w:r>
          </w:p>
        </w:tc>
      </w:tr>
      <w:tr w:rsidR="13C22FA4" w14:paraId="0703D27C" w14:textId="77777777" w:rsidTr="13C22FA4">
        <w:trPr>
          <w:trHeight w:val="300"/>
        </w:trPr>
        <w:tc>
          <w:tcPr>
            <w:tcW w:w="4380" w:type="dxa"/>
          </w:tcPr>
          <w:p w14:paraId="604676A6" w14:textId="79586847" w:rsidR="23A8D10F" w:rsidRDefault="23A8D10F" w:rsidP="13C22FA4">
            <w:r>
              <w:t>Executive Director</w:t>
            </w:r>
          </w:p>
        </w:tc>
        <w:tc>
          <w:tcPr>
            <w:tcW w:w="2820" w:type="dxa"/>
          </w:tcPr>
          <w:p w14:paraId="2882118C" w14:textId="5348CE64" w:rsidR="23A8D10F" w:rsidRDefault="23A8D10F" w:rsidP="13C22FA4">
            <w:r>
              <w:t>Susan Boyer</w:t>
            </w:r>
          </w:p>
        </w:tc>
        <w:tc>
          <w:tcPr>
            <w:tcW w:w="3600" w:type="dxa"/>
          </w:tcPr>
          <w:p w14:paraId="24831C5E" w14:textId="7FD6889D" w:rsidR="23A8D10F" w:rsidRDefault="004C1CD4" w:rsidP="13C22FA4">
            <w:hyperlink r:id="rId16">
              <w:r w:rsidR="23A8D10F" w:rsidRPr="13C22FA4">
                <w:rPr>
                  <w:rStyle w:val="Hyperlink"/>
                </w:rPr>
                <w:t>Smouracadeboyer@k12.com</w:t>
              </w:r>
            </w:hyperlink>
            <w:r w:rsidR="23A8D10F">
              <w:t xml:space="preserve"> </w:t>
            </w:r>
          </w:p>
        </w:tc>
      </w:tr>
      <w:tr w:rsidR="13C22FA4" w14:paraId="5C168C8D" w14:textId="77777777" w:rsidTr="13C22FA4">
        <w:trPr>
          <w:trHeight w:val="300"/>
        </w:trPr>
        <w:tc>
          <w:tcPr>
            <w:tcW w:w="4380" w:type="dxa"/>
          </w:tcPr>
          <w:p w14:paraId="6ED47B01" w14:textId="28A746E5" w:rsidR="23A8D10F" w:rsidRDefault="23A8D10F" w:rsidP="13C22FA4">
            <w:r>
              <w:t>Manager of School Operations</w:t>
            </w:r>
          </w:p>
        </w:tc>
        <w:tc>
          <w:tcPr>
            <w:tcW w:w="2820" w:type="dxa"/>
          </w:tcPr>
          <w:p w14:paraId="014E0DDC" w14:textId="67AA49FA" w:rsidR="23A8D10F" w:rsidRDefault="23A8D10F" w:rsidP="13C22FA4">
            <w:r>
              <w:t>Amanda Peterson (Giske)</w:t>
            </w:r>
          </w:p>
        </w:tc>
        <w:tc>
          <w:tcPr>
            <w:tcW w:w="3600" w:type="dxa"/>
          </w:tcPr>
          <w:p w14:paraId="10F8E683" w14:textId="536DE869" w:rsidR="23A8D10F" w:rsidRDefault="004C1CD4" w:rsidP="13C22FA4">
            <w:hyperlink r:id="rId17">
              <w:r w:rsidR="23A8D10F" w:rsidRPr="13C22FA4">
                <w:rPr>
                  <w:rStyle w:val="Hyperlink"/>
                </w:rPr>
                <w:t>Apeterson@k12.com</w:t>
              </w:r>
            </w:hyperlink>
            <w:r w:rsidR="23A8D10F">
              <w:t xml:space="preserve"> </w:t>
            </w:r>
          </w:p>
        </w:tc>
      </w:tr>
      <w:tr w:rsidR="13C22FA4" w14:paraId="17A69406" w14:textId="77777777" w:rsidTr="13C22FA4">
        <w:trPr>
          <w:trHeight w:val="300"/>
        </w:trPr>
        <w:tc>
          <w:tcPr>
            <w:tcW w:w="4380" w:type="dxa"/>
          </w:tcPr>
          <w:p w14:paraId="22B05C04" w14:textId="43B34377" w:rsidR="23A8D10F" w:rsidRDefault="23A8D10F" w:rsidP="13C22FA4">
            <w:r>
              <w:t>Special Programs Coordinator</w:t>
            </w:r>
          </w:p>
        </w:tc>
        <w:tc>
          <w:tcPr>
            <w:tcW w:w="2820" w:type="dxa"/>
          </w:tcPr>
          <w:p w14:paraId="6AFE60D9" w14:textId="67D91780" w:rsidR="23A8D10F" w:rsidRDefault="23A8D10F" w:rsidP="13C22FA4">
            <w:r>
              <w:t>Shelley Sears</w:t>
            </w:r>
          </w:p>
        </w:tc>
        <w:tc>
          <w:tcPr>
            <w:tcW w:w="3600" w:type="dxa"/>
          </w:tcPr>
          <w:p w14:paraId="41794C9A" w14:textId="474C6A77" w:rsidR="23A8D10F" w:rsidRDefault="004C1CD4" w:rsidP="13C22FA4">
            <w:hyperlink r:id="rId18">
              <w:r w:rsidR="23A8D10F" w:rsidRPr="13C22FA4">
                <w:rPr>
                  <w:rStyle w:val="Hyperlink"/>
                </w:rPr>
                <w:t>Ssears@k12.com</w:t>
              </w:r>
            </w:hyperlink>
            <w:r w:rsidR="23A8D10F">
              <w:t xml:space="preserve"> </w:t>
            </w:r>
          </w:p>
        </w:tc>
      </w:tr>
      <w:tr w:rsidR="13C22FA4" w14:paraId="1F7D1A6F" w14:textId="77777777" w:rsidTr="13C22FA4">
        <w:trPr>
          <w:trHeight w:val="300"/>
        </w:trPr>
        <w:tc>
          <w:tcPr>
            <w:tcW w:w="4380" w:type="dxa"/>
          </w:tcPr>
          <w:p w14:paraId="02FD4020" w14:textId="680697A4" w:rsidR="23A8D10F" w:rsidRDefault="23A8D10F" w:rsidP="13C22FA4">
            <w:r>
              <w:t>K-5 Principal</w:t>
            </w:r>
          </w:p>
        </w:tc>
        <w:tc>
          <w:tcPr>
            <w:tcW w:w="2820" w:type="dxa"/>
          </w:tcPr>
          <w:p w14:paraId="32DC4813" w14:textId="5A12E10B" w:rsidR="23A8D10F" w:rsidRDefault="23A8D10F" w:rsidP="13C22FA4">
            <w:r>
              <w:t>TBD</w:t>
            </w:r>
          </w:p>
        </w:tc>
        <w:tc>
          <w:tcPr>
            <w:tcW w:w="3600" w:type="dxa"/>
          </w:tcPr>
          <w:p w14:paraId="400EC9D4" w14:textId="2C06FD4A" w:rsidR="23A8D10F" w:rsidRDefault="004C1CD4" w:rsidP="13C22FA4">
            <w:hyperlink r:id="rId19">
              <w:r w:rsidR="23A8D10F" w:rsidRPr="13C22FA4">
                <w:rPr>
                  <w:rStyle w:val="Hyperlink"/>
                </w:rPr>
                <w:t>Tbd@k12.com</w:t>
              </w:r>
            </w:hyperlink>
            <w:r w:rsidR="23A8D10F">
              <w:t xml:space="preserve"> </w:t>
            </w:r>
          </w:p>
        </w:tc>
      </w:tr>
      <w:tr w:rsidR="13C22FA4" w14:paraId="7E38994B" w14:textId="77777777" w:rsidTr="13C22FA4">
        <w:trPr>
          <w:trHeight w:val="300"/>
        </w:trPr>
        <w:tc>
          <w:tcPr>
            <w:tcW w:w="4380" w:type="dxa"/>
          </w:tcPr>
          <w:p w14:paraId="039754C3" w14:textId="00EB4D7A" w:rsidR="23A8D10F" w:rsidRDefault="23A8D10F" w:rsidP="13C22FA4">
            <w:r>
              <w:t>K-5 Assistant Principal</w:t>
            </w:r>
          </w:p>
        </w:tc>
        <w:tc>
          <w:tcPr>
            <w:tcW w:w="2820" w:type="dxa"/>
          </w:tcPr>
          <w:p w14:paraId="5A6B259D" w14:textId="7C2FBA15" w:rsidR="23A8D10F" w:rsidRDefault="23A8D10F" w:rsidP="13C22FA4">
            <w:r>
              <w:t>Kala Wofford</w:t>
            </w:r>
          </w:p>
        </w:tc>
        <w:tc>
          <w:tcPr>
            <w:tcW w:w="3600" w:type="dxa"/>
          </w:tcPr>
          <w:p w14:paraId="78D76C6A" w14:textId="626A5538" w:rsidR="23A8D10F" w:rsidRDefault="004C1CD4" w:rsidP="13C22FA4">
            <w:hyperlink r:id="rId20">
              <w:r w:rsidR="23A8D10F" w:rsidRPr="13C22FA4">
                <w:rPr>
                  <w:rStyle w:val="Hyperlink"/>
                </w:rPr>
                <w:t>Klougheed@k12.com</w:t>
              </w:r>
            </w:hyperlink>
            <w:r w:rsidR="23A8D10F">
              <w:t xml:space="preserve"> </w:t>
            </w:r>
          </w:p>
        </w:tc>
      </w:tr>
      <w:tr w:rsidR="13C22FA4" w14:paraId="2C8FF3CF" w14:textId="77777777" w:rsidTr="13C22FA4">
        <w:trPr>
          <w:trHeight w:val="300"/>
        </w:trPr>
        <w:tc>
          <w:tcPr>
            <w:tcW w:w="4380" w:type="dxa"/>
          </w:tcPr>
          <w:p w14:paraId="6F5DEED4" w14:textId="104A6EBA" w:rsidR="23A8D10F" w:rsidRDefault="23A8D10F" w:rsidP="13C22FA4">
            <w:r>
              <w:t>6-12 Principal</w:t>
            </w:r>
          </w:p>
        </w:tc>
        <w:tc>
          <w:tcPr>
            <w:tcW w:w="2820" w:type="dxa"/>
          </w:tcPr>
          <w:p w14:paraId="423ED761" w14:textId="4A2A6F4B" w:rsidR="23A8D10F" w:rsidRDefault="23A8D10F" w:rsidP="13C22FA4">
            <w:r>
              <w:t>Terry Ackerman</w:t>
            </w:r>
          </w:p>
        </w:tc>
        <w:tc>
          <w:tcPr>
            <w:tcW w:w="3600" w:type="dxa"/>
          </w:tcPr>
          <w:p w14:paraId="620F0306" w14:textId="7C006B6A" w:rsidR="23A8D10F" w:rsidRDefault="004C1CD4" w:rsidP="13C22FA4">
            <w:hyperlink r:id="rId21">
              <w:r w:rsidR="23A8D10F" w:rsidRPr="13C22FA4">
                <w:rPr>
                  <w:rStyle w:val="Hyperlink"/>
                </w:rPr>
                <w:t>Tackerman@k12.com</w:t>
              </w:r>
            </w:hyperlink>
            <w:r w:rsidR="23A8D10F">
              <w:t xml:space="preserve"> </w:t>
            </w:r>
          </w:p>
        </w:tc>
      </w:tr>
      <w:tr w:rsidR="13C22FA4" w14:paraId="517FBA2C" w14:textId="77777777" w:rsidTr="13C22FA4">
        <w:trPr>
          <w:trHeight w:val="300"/>
        </w:trPr>
        <w:tc>
          <w:tcPr>
            <w:tcW w:w="4380" w:type="dxa"/>
          </w:tcPr>
          <w:p w14:paraId="6FBC4824" w14:textId="15B62A52" w:rsidR="23A8D10F" w:rsidRDefault="23A8D10F" w:rsidP="13C22FA4">
            <w:r>
              <w:t>6-12 Assistant Principal</w:t>
            </w:r>
          </w:p>
        </w:tc>
        <w:tc>
          <w:tcPr>
            <w:tcW w:w="2820" w:type="dxa"/>
          </w:tcPr>
          <w:p w14:paraId="0FBBE918" w14:textId="50A59D42" w:rsidR="23A8D10F" w:rsidRDefault="23A8D10F" w:rsidP="13C22FA4">
            <w:r>
              <w:t>Tom Yahraes</w:t>
            </w:r>
          </w:p>
        </w:tc>
        <w:tc>
          <w:tcPr>
            <w:tcW w:w="3600" w:type="dxa"/>
          </w:tcPr>
          <w:p w14:paraId="33004931" w14:textId="40BCB0FB" w:rsidR="23A8D10F" w:rsidRDefault="004C1CD4" w:rsidP="13C22FA4">
            <w:hyperlink r:id="rId22">
              <w:r w:rsidR="23A8D10F" w:rsidRPr="13C22FA4">
                <w:rPr>
                  <w:rStyle w:val="Hyperlink"/>
                </w:rPr>
                <w:t>Tyahraes@k12.com</w:t>
              </w:r>
            </w:hyperlink>
            <w:r w:rsidR="23A8D10F">
              <w:t xml:space="preserve"> </w:t>
            </w:r>
          </w:p>
        </w:tc>
      </w:tr>
      <w:tr w:rsidR="13C22FA4" w14:paraId="2958D9E9" w14:textId="77777777" w:rsidTr="13C22FA4">
        <w:trPr>
          <w:trHeight w:val="300"/>
        </w:trPr>
        <w:tc>
          <w:tcPr>
            <w:tcW w:w="4380" w:type="dxa"/>
          </w:tcPr>
          <w:p w14:paraId="553D2C29" w14:textId="63F893C2" w:rsidR="23A8D10F" w:rsidRDefault="23A8D10F" w:rsidP="13C22FA4">
            <w:r>
              <w:t>6-12 Assistant Principal</w:t>
            </w:r>
          </w:p>
        </w:tc>
        <w:tc>
          <w:tcPr>
            <w:tcW w:w="2820" w:type="dxa"/>
          </w:tcPr>
          <w:p w14:paraId="1A0E1A67" w14:textId="0CAA9E86" w:rsidR="23A8D10F" w:rsidRDefault="23A8D10F" w:rsidP="13C22FA4">
            <w:r>
              <w:t>Lia Carlile</w:t>
            </w:r>
          </w:p>
        </w:tc>
        <w:tc>
          <w:tcPr>
            <w:tcW w:w="3600" w:type="dxa"/>
          </w:tcPr>
          <w:p w14:paraId="069D480C" w14:textId="434B1B5E" w:rsidR="23A8D10F" w:rsidRDefault="004C1CD4" w:rsidP="13C22FA4">
            <w:hyperlink r:id="rId23">
              <w:r w:rsidR="23A8D10F" w:rsidRPr="13C22FA4">
                <w:rPr>
                  <w:rStyle w:val="Hyperlink"/>
                </w:rPr>
                <w:t>Lcarlile@k12.com</w:t>
              </w:r>
            </w:hyperlink>
            <w:r w:rsidR="23A8D10F">
              <w:t xml:space="preserve"> </w:t>
            </w:r>
          </w:p>
        </w:tc>
      </w:tr>
      <w:tr w:rsidR="13C22FA4" w14:paraId="38AC3A5E" w14:textId="77777777" w:rsidTr="13C22FA4">
        <w:trPr>
          <w:trHeight w:val="300"/>
        </w:trPr>
        <w:tc>
          <w:tcPr>
            <w:tcW w:w="4380" w:type="dxa"/>
          </w:tcPr>
          <w:p w14:paraId="05862C35" w14:textId="6FD492D6" w:rsidR="23A8D10F" w:rsidRDefault="23A8D10F" w:rsidP="13C22FA4">
            <w:r>
              <w:t>6-12 Assistant Principal</w:t>
            </w:r>
          </w:p>
        </w:tc>
        <w:tc>
          <w:tcPr>
            <w:tcW w:w="2820" w:type="dxa"/>
          </w:tcPr>
          <w:p w14:paraId="58E9C3C0" w14:textId="093FA360" w:rsidR="23A8D10F" w:rsidRDefault="23A8D10F" w:rsidP="13C22FA4">
            <w:r>
              <w:t>Mark Lagerquist</w:t>
            </w:r>
          </w:p>
        </w:tc>
        <w:tc>
          <w:tcPr>
            <w:tcW w:w="3600" w:type="dxa"/>
          </w:tcPr>
          <w:p w14:paraId="7D8B2E3E" w14:textId="6B50EF2D" w:rsidR="23A8D10F" w:rsidRDefault="004C1CD4" w:rsidP="13C22FA4">
            <w:hyperlink r:id="rId24">
              <w:r w:rsidR="23A8D10F" w:rsidRPr="13C22FA4">
                <w:rPr>
                  <w:rStyle w:val="Hyperlink"/>
                </w:rPr>
                <w:t>Mlagerquist@k12.com</w:t>
              </w:r>
            </w:hyperlink>
            <w:r w:rsidR="23A8D10F">
              <w:t xml:space="preserve"> </w:t>
            </w:r>
          </w:p>
        </w:tc>
      </w:tr>
      <w:tr w:rsidR="13C22FA4" w14:paraId="18511EE7" w14:textId="77777777" w:rsidTr="13C22FA4">
        <w:trPr>
          <w:trHeight w:val="300"/>
        </w:trPr>
        <w:tc>
          <w:tcPr>
            <w:tcW w:w="4380" w:type="dxa"/>
          </w:tcPr>
          <w:p w14:paraId="267C4C6F" w14:textId="7CFA980A" w:rsidR="23A8D10F" w:rsidRDefault="23A8D10F" w:rsidP="13C22FA4">
            <w:r>
              <w:t>Career &amp; Technical Education Coordinator</w:t>
            </w:r>
          </w:p>
        </w:tc>
        <w:tc>
          <w:tcPr>
            <w:tcW w:w="2820" w:type="dxa"/>
          </w:tcPr>
          <w:p w14:paraId="7D11D312" w14:textId="337A6E8C" w:rsidR="23A8D10F" w:rsidRDefault="23A8D10F" w:rsidP="13C22FA4">
            <w:r>
              <w:t>Taylor Ackerman</w:t>
            </w:r>
          </w:p>
        </w:tc>
        <w:tc>
          <w:tcPr>
            <w:tcW w:w="3600" w:type="dxa"/>
          </w:tcPr>
          <w:p w14:paraId="1235244B" w14:textId="70E8BF53" w:rsidR="23A8D10F" w:rsidRDefault="004C1CD4" w:rsidP="13C22FA4">
            <w:hyperlink r:id="rId25">
              <w:r w:rsidR="23A8D10F" w:rsidRPr="13C22FA4">
                <w:rPr>
                  <w:rStyle w:val="Hyperlink"/>
                </w:rPr>
                <w:t>Tackerman@k12.com</w:t>
              </w:r>
            </w:hyperlink>
            <w:r w:rsidR="23A8D10F">
              <w:t xml:space="preserve"> </w:t>
            </w:r>
          </w:p>
        </w:tc>
      </w:tr>
      <w:tr w:rsidR="13C22FA4" w14:paraId="2C886A8E" w14:textId="77777777" w:rsidTr="13C22FA4">
        <w:trPr>
          <w:trHeight w:val="300"/>
        </w:trPr>
        <w:tc>
          <w:tcPr>
            <w:tcW w:w="4380" w:type="dxa"/>
          </w:tcPr>
          <w:p w14:paraId="5A371959" w14:textId="56315F0E" w:rsidR="23A8D10F" w:rsidRDefault="23A8D10F" w:rsidP="13C22FA4">
            <w:r>
              <w:t>FLEX Coordinator</w:t>
            </w:r>
          </w:p>
        </w:tc>
        <w:tc>
          <w:tcPr>
            <w:tcW w:w="2820" w:type="dxa"/>
          </w:tcPr>
          <w:p w14:paraId="3E953C2E" w14:textId="7874D722" w:rsidR="23A8D10F" w:rsidRDefault="23A8D10F" w:rsidP="13C22FA4">
            <w:r>
              <w:t>Heather Bennett</w:t>
            </w:r>
          </w:p>
        </w:tc>
        <w:tc>
          <w:tcPr>
            <w:tcW w:w="3600" w:type="dxa"/>
          </w:tcPr>
          <w:p w14:paraId="6DA893FB" w14:textId="419B2D36" w:rsidR="23A8D10F" w:rsidRDefault="004C1CD4" w:rsidP="13C22FA4">
            <w:hyperlink r:id="rId26">
              <w:r w:rsidR="23A8D10F" w:rsidRPr="13C22FA4">
                <w:rPr>
                  <w:rStyle w:val="Hyperlink"/>
                </w:rPr>
                <w:t>Hbennett@k12.com</w:t>
              </w:r>
            </w:hyperlink>
            <w:r w:rsidR="23A8D10F">
              <w:t xml:space="preserve"> </w:t>
            </w:r>
          </w:p>
        </w:tc>
      </w:tr>
      <w:tr w:rsidR="13C22FA4" w14:paraId="08AEAA16" w14:textId="77777777" w:rsidTr="13C22FA4">
        <w:trPr>
          <w:trHeight w:val="300"/>
        </w:trPr>
        <w:tc>
          <w:tcPr>
            <w:tcW w:w="4380" w:type="dxa"/>
          </w:tcPr>
          <w:p w14:paraId="31AE2709" w14:textId="0E213540" w:rsidR="23A8D10F" w:rsidRDefault="23A8D10F" w:rsidP="13C22FA4">
            <w:r>
              <w:t>Curriculum Coordinator</w:t>
            </w:r>
          </w:p>
        </w:tc>
        <w:tc>
          <w:tcPr>
            <w:tcW w:w="2820" w:type="dxa"/>
          </w:tcPr>
          <w:p w14:paraId="1BF52DCD" w14:textId="467211F6" w:rsidR="23A8D10F" w:rsidRDefault="23A8D10F" w:rsidP="13C22FA4">
            <w:r>
              <w:t>Abby Winterbrook</w:t>
            </w:r>
          </w:p>
        </w:tc>
        <w:tc>
          <w:tcPr>
            <w:tcW w:w="3600" w:type="dxa"/>
          </w:tcPr>
          <w:p w14:paraId="393A9B22" w14:textId="6D10CCDA" w:rsidR="23A8D10F" w:rsidRDefault="004C1CD4" w:rsidP="13C22FA4">
            <w:hyperlink r:id="rId27">
              <w:r w:rsidR="23A8D10F" w:rsidRPr="13C22FA4">
                <w:rPr>
                  <w:rStyle w:val="Hyperlink"/>
                </w:rPr>
                <w:t>Awinterbrook@k12.com</w:t>
              </w:r>
            </w:hyperlink>
            <w:r w:rsidR="23A8D10F">
              <w:t xml:space="preserve"> </w:t>
            </w:r>
          </w:p>
        </w:tc>
      </w:tr>
      <w:tr w:rsidR="13C22FA4" w14:paraId="6AC3BC4E" w14:textId="77777777" w:rsidTr="13C22FA4">
        <w:trPr>
          <w:trHeight w:val="300"/>
        </w:trPr>
        <w:tc>
          <w:tcPr>
            <w:tcW w:w="4380" w:type="dxa"/>
          </w:tcPr>
          <w:p w14:paraId="36CF8AF4" w14:textId="32B79915" w:rsidR="23A8D10F" w:rsidRDefault="23A8D10F" w:rsidP="13C22FA4">
            <w:r>
              <w:t>Assessment Coordinator</w:t>
            </w:r>
          </w:p>
        </w:tc>
        <w:tc>
          <w:tcPr>
            <w:tcW w:w="2820" w:type="dxa"/>
          </w:tcPr>
          <w:p w14:paraId="669F3CA0" w14:textId="0A7DDEC6" w:rsidR="23A8D10F" w:rsidRDefault="23A8D10F" w:rsidP="13C22FA4">
            <w:r>
              <w:t>Alyson Kerley</w:t>
            </w:r>
          </w:p>
        </w:tc>
        <w:tc>
          <w:tcPr>
            <w:tcW w:w="3600" w:type="dxa"/>
          </w:tcPr>
          <w:p w14:paraId="32C786C1" w14:textId="436C076B" w:rsidR="23A8D10F" w:rsidRDefault="004C1CD4" w:rsidP="13C22FA4">
            <w:hyperlink r:id="rId28">
              <w:r w:rsidR="23A8D10F" w:rsidRPr="13C22FA4">
                <w:rPr>
                  <w:rStyle w:val="Hyperlink"/>
                </w:rPr>
                <w:t>Akerley@k12.com</w:t>
              </w:r>
            </w:hyperlink>
            <w:r w:rsidR="23A8D10F">
              <w:t xml:space="preserve"> </w:t>
            </w:r>
          </w:p>
        </w:tc>
      </w:tr>
      <w:tr w:rsidR="13C22FA4" w14:paraId="3B5834B2" w14:textId="77777777" w:rsidTr="13C22FA4">
        <w:trPr>
          <w:trHeight w:val="300"/>
        </w:trPr>
        <w:tc>
          <w:tcPr>
            <w:tcW w:w="4380" w:type="dxa"/>
          </w:tcPr>
          <w:p w14:paraId="37AA1D07" w14:textId="16F74036" w:rsidR="23A8D10F" w:rsidRDefault="23A8D10F" w:rsidP="13C22FA4">
            <w:r>
              <w:t>Student Support Coordinator</w:t>
            </w:r>
          </w:p>
        </w:tc>
        <w:tc>
          <w:tcPr>
            <w:tcW w:w="2820" w:type="dxa"/>
          </w:tcPr>
          <w:p w14:paraId="1E470EE1" w14:textId="0525C9F5" w:rsidR="23A8D10F" w:rsidRDefault="23A8D10F" w:rsidP="13C22FA4">
            <w:r>
              <w:t>Heather Bennett</w:t>
            </w:r>
          </w:p>
        </w:tc>
        <w:tc>
          <w:tcPr>
            <w:tcW w:w="3600" w:type="dxa"/>
          </w:tcPr>
          <w:p w14:paraId="22CC8365" w14:textId="015A78BA" w:rsidR="23A8D10F" w:rsidRDefault="004C1CD4" w:rsidP="13C22FA4">
            <w:hyperlink r:id="rId29">
              <w:r w:rsidR="23A8D10F" w:rsidRPr="13C22FA4">
                <w:rPr>
                  <w:rStyle w:val="Hyperlink"/>
                </w:rPr>
                <w:t>Hbennett@k12.com</w:t>
              </w:r>
            </w:hyperlink>
            <w:r w:rsidR="23A8D10F">
              <w:t xml:space="preserve"> </w:t>
            </w:r>
          </w:p>
        </w:tc>
      </w:tr>
      <w:tr w:rsidR="13C22FA4" w14:paraId="4242BC8E" w14:textId="77777777" w:rsidTr="13C22FA4">
        <w:trPr>
          <w:trHeight w:val="300"/>
        </w:trPr>
        <w:tc>
          <w:tcPr>
            <w:tcW w:w="4380" w:type="dxa"/>
          </w:tcPr>
          <w:p w14:paraId="088FEB90" w14:textId="7CB75242" w:rsidR="23A8D10F" w:rsidRDefault="23A8D10F" w:rsidP="13C22FA4">
            <w:r>
              <w:t>Community Engagement Specialist</w:t>
            </w:r>
          </w:p>
        </w:tc>
        <w:tc>
          <w:tcPr>
            <w:tcW w:w="2820" w:type="dxa"/>
          </w:tcPr>
          <w:p w14:paraId="7779AC93" w14:textId="231C6711" w:rsidR="23A8D10F" w:rsidRDefault="23A8D10F" w:rsidP="13C22FA4">
            <w:r>
              <w:t>Hailey Chamberlain</w:t>
            </w:r>
          </w:p>
        </w:tc>
        <w:tc>
          <w:tcPr>
            <w:tcW w:w="3600" w:type="dxa"/>
          </w:tcPr>
          <w:p w14:paraId="1AB28414" w14:textId="5A3C203C" w:rsidR="23A8D10F" w:rsidRDefault="004C1CD4" w:rsidP="13C22FA4">
            <w:hyperlink r:id="rId30">
              <w:r w:rsidR="23A8D10F" w:rsidRPr="13C22FA4">
                <w:rPr>
                  <w:rStyle w:val="Hyperlink"/>
                </w:rPr>
                <w:t>Hchamberlain@k12.com</w:t>
              </w:r>
            </w:hyperlink>
            <w:r w:rsidR="23A8D10F">
              <w:t xml:space="preserve"> </w:t>
            </w:r>
          </w:p>
        </w:tc>
      </w:tr>
    </w:tbl>
    <w:p w14:paraId="5040A762" w14:textId="27A9933D" w:rsidR="00057B94" w:rsidRDefault="00057B94" w:rsidP="00057B94"/>
    <w:p w14:paraId="362E94FD" w14:textId="34167D8F" w:rsidR="007F1056" w:rsidRDefault="007F1056">
      <w:r>
        <w:br w:type="page"/>
      </w:r>
    </w:p>
    <w:sdt>
      <w:sdtPr>
        <w:rPr>
          <w:rFonts w:asciiTheme="minorHAnsi" w:eastAsiaTheme="minorEastAsia" w:hAnsiTheme="minorHAnsi" w:cstheme="minorBidi"/>
          <w:color w:val="auto"/>
          <w:sz w:val="24"/>
          <w:szCs w:val="24"/>
        </w:rPr>
        <w:id w:val="-1276162764"/>
        <w:docPartObj>
          <w:docPartGallery w:val="Table of Contents"/>
          <w:docPartUnique/>
        </w:docPartObj>
      </w:sdtPr>
      <w:sdtEndPr>
        <w:rPr>
          <w:b/>
          <w:bCs/>
          <w:noProof/>
        </w:rPr>
      </w:sdtEndPr>
      <w:sdtContent>
        <w:p w14:paraId="28D2945D" w14:textId="5DC49797" w:rsidR="00107C30" w:rsidRDefault="00107C30">
          <w:pPr>
            <w:pStyle w:val="TOCHeading"/>
          </w:pPr>
          <w:r>
            <w:t>Table of Contents</w:t>
          </w:r>
        </w:p>
        <w:p w14:paraId="30B00CD4" w14:textId="4A04B13E" w:rsidR="00A15B62" w:rsidRDefault="00107C30">
          <w:pPr>
            <w:pStyle w:val="TOC1"/>
            <w:tabs>
              <w:tab w:val="right" w:leader="dot" w:pos="10790"/>
            </w:tabs>
            <w:rPr>
              <w:rFonts w:eastAsiaTheme="minorEastAsia"/>
              <w:noProof/>
              <w:kern w:val="2"/>
              <w:szCs w:val="24"/>
              <w14:ligatures w14:val="standardContextual"/>
            </w:rPr>
          </w:pPr>
          <w:r>
            <w:fldChar w:fldCharType="begin"/>
          </w:r>
          <w:r>
            <w:instrText xml:space="preserve"> TOC \o "1-3" \h \z \u </w:instrText>
          </w:r>
          <w:r>
            <w:fldChar w:fldCharType="separate"/>
          </w:r>
          <w:hyperlink w:anchor="_Toc172634075" w:history="1">
            <w:r w:rsidR="00A15B62" w:rsidRPr="00BE4790">
              <w:rPr>
                <w:rStyle w:val="Hyperlink"/>
                <w:noProof/>
              </w:rPr>
              <w:t>Welcome from the WAVA- Omak Executive Director</w:t>
            </w:r>
            <w:r w:rsidR="00A15B62">
              <w:rPr>
                <w:noProof/>
                <w:webHidden/>
              </w:rPr>
              <w:tab/>
            </w:r>
            <w:r w:rsidR="00A15B62">
              <w:rPr>
                <w:noProof/>
                <w:webHidden/>
              </w:rPr>
              <w:fldChar w:fldCharType="begin"/>
            </w:r>
            <w:r w:rsidR="00A15B62">
              <w:rPr>
                <w:noProof/>
                <w:webHidden/>
              </w:rPr>
              <w:instrText xml:space="preserve"> PAGEREF _Toc172634075 \h </w:instrText>
            </w:r>
            <w:r w:rsidR="00A15B62">
              <w:rPr>
                <w:noProof/>
                <w:webHidden/>
              </w:rPr>
            </w:r>
            <w:r w:rsidR="00A15B62">
              <w:rPr>
                <w:noProof/>
                <w:webHidden/>
              </w:rPr>
              <w:fldChar w:fldCharType="separate"/>
            </w:r>
            <w:r w:rsidR="00A15B62">
              <w:rPr>
                <w:noProof/>
                <w:webHidden/>
              </w:rPr>
              <w:t>2</w:t>
            </w:r>
            <w:r w:rsidR="00A15B62">
              <w:rPr>
                <w:noProof/>
                <w:webHidden/>
              </w:rPr>
              <w:fldChar w:fldCharType="end"/>
            </w:r>
          </w:hyperlink>
        </w:p>
        <w:p w14:paraId="6CE8ED24" w14:textId="450DB6B2" w:rsidR="00A15B62" w:rsidRDefault="004C1CD4">
          <w:pPr>
            <w:pStyle w:val="TOC1"/>
            <w:tabs>
              <w:tab w:val="right" w:leader="dot" w:pos="10790"/>
            </w:tabs>
            <w:rPr>
              <w:rFonts w:eastAsiaTheme="minorEastAsia"/>
              <w:noProof/>
              <w:kern w:val="2"/>
              <w:szCs w:val="24"/>
              <w14:ligatures w14:val="standardContextual"/>
            </w:rPr>
          </w:pPr>
          <w:hyperlink w:anchor="_Toc172634076" w:history="1">
            <w:r w:rsidR="00A15B62" w:rsidRPr="00BE4790">
              <w:rPr>
                <w:rStyle w:val="Hyperlink"/>
                <w:noProof/>
              </w:rPr>
              <w:t>Washington Virtual Academies – Omak Administrative Staff</w:t>
            </w:r>
            <w:r w:rsidR="00A15B62">
              <w:rPr>
                <w:noProof/>
                <w:webHidden/>
              </w:rPr>
              <w:tab/>
            </w:r>
            <w:r w:rsidR="00A15B62">
              <w:rPr>
                <w:noProof/>
                <w:webHidden/>
              </w:rPr>
              <w:fldChar w:fldCharType="begin"/>
            </w:r>
            <w:r w:rsidR="00A15B62">
              <w:rPr>
                <w:noProof/>
                <w:webHidden/>
              </w:rPr>
              <w:instrText xml:space="preserve"> PAGEREF _Toc172634076 \h </w:instrText>
            </w:r>
            <w:r w:rsidR="00A15B62">
              <w:rPr>
                <w:noProof/>
                <w:webHidden/>
              </w:rPr>
            </w:r>
            <w:r w:rsidR="00A15B62">
              <w:rPr>
                <w:noProof/>
                <w:webHidden/>
              </w:rPr>
              <w:fldChar w:fldCharType="separate"/>
            </w:r>
            <w:r w:rsidR="00A15B62">
              <w:rPr>
                <w:noProof/>
                <w:webHidden/>
              </w:rPr>
              <w:t>3</w:t>
            </w:r>
            <w:r w:rsidR="00A15B62">
              <w:rPr>
                <w:noProof/>
                <w:webHidden/>
              </w:rPr>
              <w:fldChar w:fldCharType="end"/>
            </w:r>
          </w:hyperlink>
        </w:p>
        <w:p w14:paraId="3EDE6CE6" w14:textId="56918819" w:rsidR="00A15B62" w:rsidRDefault="004C1CD4">
          <w:pPr>
            <w:pStyle w:val="TOC1"/>
            <w:tabs>
              <w:tab w:val="right" w:leader="dot" w:pos="10790"/>
            </w:tabs>
            <w:rPr>
              <w:rFonts w:eastAsiaTheme="minorEastAsia"/>
              <w:noProof/>
              <w:kern w:val="2"/>
              <w:szCs w:val="24"/>
              <w14:ligatures w14:val="standardContextual"/>
            </w:rPr>
          </w:pPr>
          <w:hyperlink w:anchor="_Toc172634077" w:history="1">
            <w:r w:rsidR="00A15B62" w:rsidRPr="00BE4790">
              <w:rPr>
                <w:rStyle w:val="Hyperlink"/>
                <w:noProof/>
              </w:rPr>
              <w:t>Land Acknowledgement</w:t>
            </w:r>
            <w:r w:rsidR="00A15B62">
              <w:rPr>
                <w:noProof/>
                <w:webHidden/>
              </w:rPr>
              <w:tab/>
            </w:r>
            <w:r w:rsidR="00A15B62">
              <w:rPr>
                <w:noProof/>
                <w:webHidden/>
              </w:rPr>
              <w:fldChar w:fldCharType="begin"/>
            </w:r>
            <w:r w:rsidR="00A15B62">
              <w:rPr>
                <w:noProof/>
                <w:webHidden/>
              </w:rPr>
              <w:instrText xml:space="preserve"> PAGEREF _Toc172634077 \h </w:instrText>
            </w:r>
            <w:r w:rsidR="00A15B62">
              <w:rPr>
                <w:noProof/>
                <w:webHidden/>
              </w:rPr>
            </w:r>
            <w:r w:rsidR="00A15B62">
              <w:rPr>
                <w:noProof/>
                <w:webHidden/>
              </w:rPr>
              <w:fldChar w:fldCharType="separate"/>
            </w:r>
            <w:r w:rsidR="00A15B62">
              <w:rPr>
                <w:noProof/>
                <w:webHidden/>
              </w:rPr>
              <w:t>9</w:t>
            </w:r>
            <w:r w:rsidR="00A15B62">
              <w:rPr>
                <w:noProof/>
                <w:webHidden/>
              </w:rPr>
              <w:fldChar w:fldCharType="end"/>
            </w:r>
          </w:hyperlink>
        </w:p>
        <w:p w14:paraId="76047FE7" w14:textId="7E14B7B3" w:rsidR="00A15B62" w:rsidRDefault="004C1CD4">
          <w:pPr>
            <w:pStyle w:val="TOC1"/>
            <w:tabs>
              <w:tab w:val="right" w:leader="dot" w:pos="10790"/>
            </w:tabs>
            <w:rPr>
              <w:rFonts w:eastAsiaTheme="minorEastAsia"/>
              <w:noProof/>
              <w:kern w:val="2"/>
              <w:szCs w:val="24"/>
              <w14:ligatures w14:val="standardContextual"/>
            </w:rPr>
          </w:pPr>
          <w:hyperlink w:anchor="_Toc172634078" w:history="1">
            <w:r w:rsidR="00A15B62" w:rsidRPr="00BE4790">
              <w:rPr>
                <w:rStyle w:val="Hyperlink"/>
                <w:noProof/>
              </w:rPr>
              <w:t>What is  important at WAVA</w:t>
            </w:r>
            <w:r w:rsidR="00A15B62">
              <w:rPr>
                <w:noProof/>
                <w:webHidden/>
              </w:rPr>
              <w:tab/>
            </w:r>
            <w:r w:rsidR="00A15B62">
              <w:rPr>
                <w:noProof/>
                <w:webHidden/>
              </w:rPr>
              <w:fldChar w:fldCharType="begin"/>
            </w:r>
            <w:r w:rsidR="00A15B62">
              <w:rPr>
                <w:noProof/>
                <w:webHidden/>
              </w:rPr>
              <w:instrText xml:space="preserve"> PAGEREF _Toc172634078 \h </w:instrText>
            </w:r>
            <w:r w:rsidR="00A15B62">
              <w:rPr>
                <w:noProof/>
                <w:webHidden/>
              </w:rPr>
            </w:r>
            <w:r w:rsidR="00A15B62">
              <w:rPr>
                <w:noProof/>
                <w:webHidden/>
              </w:rPr>
              <w:fldChar w:fldCharType="separate"/>
            </w:r>
            <w:r w:rsidR="00A15B62">
              <w:rPr>
                <w:noProof/>
                <w:webHidden/>
              </w:rPr>
              <w:t>10</w:t>
            </w:r>
            <w:r w:rsidR="00A15B62">
              <w:rPr>
                <w:noProof/>
                <w:webHidden/>
              </w:rPr>
              <w:fldChar w:fldCharType="end"/>
            </w:r>
          </w:hyperlink>
        </w:p>
        <w:p w14:paraId="25ABC4A5" w14:textId="5D93369D" w:rsidR="00A15B62" w:rsidRDefault="004C1CD4">
          <w:pPr>
            <w:pStyle w:val="TOC2"/>
            <w:tabs>
              <w:tab w:val="right" w:leader="dot" w:pos="10790"/>
            </w:tabs>
            <w:rPr>
              <w:rFonts w:eastAsiaTheme="minorEastAsia"/>
              <w:noProof/>
              <w:kern w:val="2"/>
              <w:szCs w:val="24"/>
              <w14:ligatures w14:val="standardContextual"/>
            </w:rPr>
          </w:pPr>
          <w:hyperlink w:anchor="_Toc172634079" w:history="1">
            <w:r w:rsidR="00A15B62" w:rsidRPr="00BE4790">
              <w:rPr>
                <w:rStyle w:val="Hyperlink"/>
                <w:noProof/>
              </w:rPr>
              <w:t>Mission</w:t>
            </w:r>
            <w:r w:rsidR="00A15B62">
              <w:rPr>
                <w:noProof/>
                <w:webHidden/>
              </w:rPr>
              <w:tab/>
            </w:r>
            <w:r w:rsidR="00A15B62">
              <w:rPr>
                <w:noProof/>
                <w:webHidden/>
              </w:rPr>
              <w:fldChar w:fldCharType="begin"/>
            </w:r>
            <w:r w:rsidR="00A15B62">
              <w:rPr>
                <w:noProof/>
                <w:webHidden/>
              </w:rPr>
              <w:instrText xml:space="preserve"> PAGEREF _Toc172634079 \h </w:instrText>
            </w:r>
            <w:r w:rsidR="00A15B62">
              <w:rPr>
                <w:noProof/>
                <w:webHidden/>
              </w:rPr>
            </w:r>
            <w:r w:rsidR="00A15B62">
              <w:rPr>
                <w:noProof/>
                <w:webHidden/>
              </w:rPr>
              <w:fldChar w:fldCharType="separate"/>
            </w:r>
            <w:r w:rsidR="00A15B62">
              <w:rPr>
                <w:noProof/>
                <w:webHidden/>
              </w:rPr>
              <w:t>10</w:t>
            </w:r>
            <w:r w:rsidR="00A15B62">
              <w:rPr>
                <w:noProof/>
                <w:webHidden/>
              </w:rPr>
              <w:fldChar w:fldCharType="end"/>
            </w:r>
          </w:hyperlink>
        </w:p>
        <w:p w14:paraId="49A3AE01" w14:textId="73D6E6B0" w:rsidR="00A15B62" w:rsidRPr="00A15B62" w:rsidRDefault="004C1CD4" w:rsidP="00AF4E58">
          <w:pPr>
            <w:pStyle w:val="TOC3"/>
            <w:rPr>
              <w:rFonts w:eastAsiaTheme="minorEastAsia"/>
              <w:kern w:val="2"/>
              <w:szCs w:val="24"/>
              <w14:ligatures w14:val="standardContextual"/>
            </w:rPr>
          </w:pPr>
          <w:hyperlink w:anchor="_Toc172634080" w:history="1">
            <w:r w:rsidR="00A15B62" w:rsidRPr="00A15B62">
              <w:rPr>
                <w:rStyle w:val="Hyperlink"/>
              </w:rPr>
              <w:t>K12 Mission: Help learners of all ages reach their full potential through inspired teaching and personalized learning.</w:t>
            </w:r>
            <w:r w:rsidR="00A15B62" w:rsidRPr="00A15B62">
              <w:rPr>
                <w:webHidden/>
              </w:rPr>
              <w:tab/>
            </w:r>
            <w:r w:rsidR="00A15B62" w:rsidRPr="00A15B62">
              <w:rPr>
                <w:webHidden/>
              </w:rPr>
              <w:fldChar w:fldCharType="begin"/>
            </w:r>
            <w:r w:rsidR="00A15B62" w:rsidRPr="00A15B62">
              <w:rPr>
                <w:webHidden/>
              </w:rPr>
              <w:instrText xml:space="preserve"> PAGEREF _Toc172634080 \h </w:instrText>
            </w:r>
            <w:r w:rsidR="00A15B62" w:rsidRPr="00A15B62">
              <w:rPr>
                <w:webHidden/>
              </w:rPr>
            </w:r>
            <w:r w:rsidR="00A15B62" w:rsidRPr="00A15B62">
              <w:rPr>
                <w:webHidden/>
              </w:rPr>
              <w:fldChar w:fldCharType="separate"/>
            </w:r>
            <w:r w:rsidR="00A15B62" w:rsidRPr="00A15B62">
              <w:rPr>
                <w:webHidden/>
              </w:rPr>
              <w:t>10</w:t>
            </w:r>
            <w:r w:rsidR="00A15B62" w:rsidRPr="00A15B62">
              <w:rPr>
                <w:webHidden/>
              </w:rPr>
              <w:fldChar w:fldCharType="end"/>
            </w:r>
          </w:hyperlink>
        </w:p>
        <w:p w14:paraId="275741D1" w14:textId="55733139" w:rsidR="00A15B62" w:rsidRDefault="004C1CD4">
          <w:pPr>
            <w:pStyle w:val="TOC2"/>
            <w:tabs>
              <w:tab w:val="right" w:leader="dot" w:pos="10790"/>
            </w:tabs>
            <w:rPr>
              <w:rFonts w:eastAsiaTheme="minorEastAsia"/>
              <w:noProof/>
              <w:kern w:val="2"/>
              <w:szCs w:val="24"/>
              <w14:ligatures w14:val="standardContextual"/>
            </w:rPr>
          </w:pPr>
          <w:hyperlink w:anchor="_Toc172634081" w:history="1">
            <w:r w:rsidR="00A15B62" w:rsidRPr="00BE4790">
              <w:rPr>
                <w:rStyle w:val="Hyperlink"/>
                <w:noProof/>
              </w:rPr>
              <w:t>Norms</w:t>
            </w:r>
            <w:r w:rsidR="00A15B62">
              <w:rPr>
                <w:noProof/>
                <w:webHidden/>
              </w:rPr>
              <w:tab/>
            </w:r>
            <w:r w:rsidR="00A15B62">
              <w:rPr>
                <w:noProof/>
                <w:webHidden/>
              </w:rPr>
              <w:fldChar w:fldCharType="begin"/>
            </w:r>
            <w:r w:rsidR="00A15B62">
              <w:rPr>
                <w:noProof/>
                <w:webHidden/>
              </w:rPr>
              <w:instrText xml:space="preserve"> PAGEREF _Toc172634081 \h </w:instrText>
            </w:r>
            <w:r w:rsidR="00A15B62">
              <w:rPr>
                <w:noProof/>
                <w:webHidden/>
              </w:rPr>
            </w:r>
            <w:r w:rsidR="00A15B62">
              <w:rPr>
                <w:noProof/>
                <w:webHidden/>
              </w:rPr>
              <w:fldChar w:fldCharType="separate"/>
            </w:r>
            <w:r w:rsidR="00A15B62">
              <w:rPr>
                <w:noProof/>
                <w:webHidden/>
              </w:rPr>
              <w:t>11</w:t>
            </w:r>
            <w:r w:rsidR="00A15B62">
              <w:rPr>
                <w:noProof/>
                <w:webHidden/>
              </w:rPr>
              <w:fldChar w:fldCharType="end"/>
            </w:r>
          </w:hyperlink>
        </w:p>
        <w:p w14:paraId="5984C684" w14:textId="24495923" w:rsidR="00A15B62" w:rsidRDefault="004C1CD4">
          <w:pPr>
            <w:pStyle w:val="TOC1"/>
            <w:tabs>
              <w:tab w:val="right" w:leader="dot" w:pos="10790"/>
            </w:tabs>
            <w:rPr>
              <w:rFonts w:eastAsiaTheme="minorEastAsia"/>
              <w:noProof/>
              <w:kern w:val="2"/>
              <w:szCs w:val="24"/>
              <w14:ligatures w14:val="standardContextual"/>
            </w:rPr>
          </w:pPr>
          <w:hyperlink w:anchor="_Toc172634082" w:history="1">
            <w:r w:rsidR="00A15B62" w:rsidRPr="00BE4790">
              <w:rPr>
                <w:rStyle w:val="Hyperlink"/>
                <w:noProof/>
              </w:rPr>
              <w:t>School Structure</w:t>
            </w:r>
            <w:r w:rsidR="00A15B62">
              <w:rPr>
                <w:noProof/>
                <w:webHidden/>
              </w:rPr>
              <w:tab/>
            </w:r>
            <w:r w:rsidR="00A15B62">
              <w:rPr>
                <w:noProof/>
                <w:webHidden/>
              </w:rPr>
              <w:fldChar w:fldCharType="begin"/>
            </w:r>
            <w:r w:rsidR="00A15B62">
              <w:rPr>
                <w:noProof/>
                <w:webHidden/>
              </w:rPr>
              <w:instrText xml:space="preserve"> PAGEREF _Toc172634082 \h </w:instrText>
            </w:r>
            <w:r w:rsidR="00A15B62">
              <w:rPr>
                <w:noProof/>
                <w:webHidden/>
              </w:rPr>
            </w:r>
            <w:r w:rsidR="00A15B62">
              <w:rPr>
                <w:noProof/>
                <w:webHidden/>
              </w:rPr>
              <w:fldChar w:fldCharType="separate"/>
            </w:r>
            <w:r w:rsidR="00A15B62">
              <w:rPr>
                <w:noProof/>
                <w:webHidden/>
              </w:rPr>
              <w:t>11</w:t>
            </w:r>
            <w:r w:rsidR="00A15B62">
              <w:rPr>
                <w:noProof/>
                <w:webHidden/>
              </w:rPr>
              <w:fldChar w:fldCharType="end"/>
            </w:r>
          </w:hyperlink>
        </w:p>
        <w:p w14:paraId="55C09CC1" w14:textId="6D7CC107" w:rsidR="00A15B62" w:rsidRDefault="004C1CD4">
          <w:pPr>
            <w:pStyle w:val="TOC2"/>
            <w:tabs>
              <w:tab w:val="right" w:leader="dot" w:pos="10790"/>
            </w:tabs>
            <w:rPr>
              <w:rFonts w:eastAsiaTheme="minorEastAsia"/>
              <w:noProof/>
              <w:kern w:val="2"/>
              <w:szCs w:val="24"/>
              <w14:ligatures w14:val="standardContextual"/>
            </w:rPr>
          </w:pPr>
          <w:hyperlink w:anchor="_Toc172634083" w:history="1">
            <w:r w:rsidR="00A15B62" w:rsidRPr="00BE4790">
              <w:rPr>
                <w:rStyle w:val="Hyperlink"/>
                <w:noProof/>
              </w:rPr>
              <w:t>Certificated Teachers</w:t>
            </w:r>
            <w:r w:rsidR="00A15B62">
              <w:rPr>
                <w:noProof/>
                <w:webHidden/>
              </w:rPr>
              <w:tab/>
            </w:r>
            <w:r w:rsidR="00A15B62">
              <w:rPr>
                <w:noProof/>
                <w:webHidden/>
              </w:rPr>
              <w:fldChar w:fldCharType="begin"/>
            </w:r>
            <w:r w:rsidR="00A15B62">
              <w:rPr>
                <w:noProof/>
                <w:webHidden/>
              </w:rPr>
              <w:instrText xml:space="preserve"> PAGEREF _Toc172634083 \h </w:instrText>
            </w:r>
            <w:r w:rsidR="00A15B62">
              <w:rPr>
                <w:noProof/>
                <w:webHidden/>
              </w:rPr>
            </w:r>
            <w:r w:rsidR="00A15B62">
              <w:rPr>
                <w:noProof/>
                <w:webHidden/>
              </w:rPr>
              <w:fldChar w:fldCharType="separate"/>
            </w:r>
            <w:r w:rsidR="00A15B62">
              <w:rPr>
                <w:noProof/>
                <w:webHidden/>
              </w:rPr>
              <w:t>11</w:t>
            </w:r>
            <w:r w:rsidR="00A15B62">
              <w:rPr>
                <w:noProof/>
                <w:webHidden/>
              </w:rPr>
              <w:fldChar w:fldCharType="end"/>
            </w:r>
          </w:hyperlink>
        </w:p>
        <w:p w14:paraId="594A7A0B" w14:textId="49156A02" w:rsidR="00A15B62" w:rsidRDefault="004C1CD4">
          <w:pPr>
            <w:pStyle w:val="TOC2"/>
            <w:tabs>
              <w:tab w:val="right" w:leader="dot" w:pos="10790"/>
            </w:tabs>
            <w:rPr>
              <w:rFonts w:eastAsiaTheme="minorEastAsia"/>
              <w:noProof/>
              <w:kern w:val="2"/>
              <w:szCs w:val="24"/>
              <w14:ligatures w14:val="standardContextual"/>
            </w:rPr>
          </w:pPr>
          <w:hyperlink w:anchor="_Toc172634084" w:history="1">
            <w:r w:rsidR="00A15B62" w:rsidRPr="00BE4790">
              <w:rPr>
                <w:rStyle w:val="Hyperlink"/>
                <w:noProof/>
              </w:rPr>
              <w:t>The Online School and Online Middle/High School</w:t>
            </w:r>
            <w:r w:rsidR="00A15B62">
              <w:rPr>
                <w:noProof/>
                <w:webHidden/>
              </w:rPr>
              <w:tab/>
            </w:r>
            <w:r w:rsidR="00A15B62">
              <w:rPr>
                <w:noProof/>
                <w:webHidden/>
              </w:rPr>
              <w:fldChar w:fldCharType="begin"/>
            </w:r>
            <w:r w:rsidR="00A15B62">
              <w:rPr>
                <w:noProof/>
                <w:webHidden/>
              </w:rPr>
              <w:instrText xml:space="preserve"> PAGEREF _Toc172634084 \h </w:instrText>
            </w:r>
            <w:r w:rsidR="00A15B62">
              <w:rPr>
                <w:noProof/>
                <w:webHidden/>
              </w:rPr>
            </w:r>
            <w:r w:rsidR="00A15B62">
              <w:rPr>
                <w:noProof/>
                <w:webHidden/>
              </w:rPr>
              <w:fldChar w:fldCharType="separate"/>
            </w:r>
            <w:r w:rsidR="00A15B62">
              <w:rPr>
                <w:noProof/>
                <w:webHidden/>
              </w:rPr>
              <w:t>12</w:t>
            </w:r>
            <w:r w:rsidR="00A15B62">
              <w:rPr>
                <w:noProof/>
                <w:webHidden/>
              </w:rPr>
              <w:fldChar w:fldCharType="end"/>
            </w:r>
          </w:hyperlink>
        </w:p>
        <w:p w14:paraId="1938E159" w14:textId="3EFC373F" w:rsidR="00A15B62" w:rsidRDefault="004C1CD4">
          <w:pPr>
            <w:pStyle w:val="TOC2"/>
            <w:tabs>
              <w:tab w:val="right" w:leader="dot" w:pos="10790"/>
            </w:tabs>
            <w:rPr>
              <w:rFonts w:eastAsiaTheme="minorEastAsia"/>
              <w:noProof/>
              <w:kern w:val="2"/>
              <w:szCs w:val="24"/>
              <w14:ligatures w14:val="standardContextual"/>
            </w:rPr>
          </w:pPr>
          <w:hyperlink w:anchor="_Toc172634085" w:history="1">
            <w:r w:rsidR="00A15B62" w:rsidRPr="00BE4790">
              <w:rPr>
                <w:rStyle w:val="Hyperlink"/>
                <w:noProof/>
              </w:rPr>
              <w:t>Offline Learning</w:t>
            </w:r>
            <w:r w:rsidR="00A15B62">
              <w:rPr>
                <w:noProof/>
                <w:webHidden/>
              </w:rPr>
              <w:tab/>
            </w:r>
            <w:r w:rsidR="00A15B62">
              <w:rPr>
                <w:noProof/>
                <w:webHidden/>
              </w:rPr>
              <w:fldChar w:fldCharType="begin"/>
            </w:r>
            <w:r w:rsidR="00A15B62">
              <w:rPr>
                <w:noProof/>
                <w:webHidden/>
              </w:rPr>
              <w:instrText xml:space="preserve"> PAGEREF _Toc172634085 \h </w:instrText>
            </w:r>
            <w:r w:rsidR="00A15B62">
              <w:rPr>
                <w:noProof/>
                <w:webHidden/>
              </w:rPr>
            </w:r>
            <w:r w:rsidR="00A15B62">
              <w:rPr>
                <w:noProof/>
                <w:webHidden/>
              </w:rPr>
              <w:fldChar w:fldCharType="separate"/>
            </w:r>
            <w:r w:rsidR="00A15B62">
              <w:rPr>
                <w:noProof/>
                <w:webHidden/>
              </w:rPr>
              <w:t>12</w:t>
            </w:r>
            <w:r w:rsidR="00A15B62">
              <w:rPr>
                <w:noProof/>
                <w:webHidden/>
              </w:rPr>
              <w:fldChar w:fldCharType="end"/>
            </w:r>
          </w:hyperlink>
        </w:p>
        <w:p w14:paraId="3629D5A5" w14:textId="0AE7629B" w:rsidR="00A15B62" w:rsidRDefault="004C1CD4">
          <w:pPr>
            <w:pStyle w:val="TOC2"/>
            <w:tabs>
              <w:tab w:val="right" w:leader="dot" w:pos="10790"/>
            </w:tabs>
            <w:rPr>
              <w:rFonts w:eastAsiaTheme="minorEastAsia"/>
              <w:noProof/>
              <w:kern w:val="2"/>
              <w:szCs w:val="24"/>
              <w14:ligatures w14:val="standardContextual"/>
            </w:rPr>
          </w:pPr>
          <w:hyperlink w:anchor="_Toc172634086" w:history="1">
            <w:r w:rsidR="00A15B62" w:rsidRPr="00BE4790">
              <w:rPr>
                <w:rStyle w:val="Hyperlink"/>
                <w:noProof/>
              </w:rPr>
              <w:t>Online Classroom</w:t>
            </w:r>
            <w:r w:rsidR="00A15B62">
              <w:rPr>
                <w:noProof/>
                <w:webHidden/>
              </w:rPr>
              <w:tab/>
            </w:r>
            <w:r w:rsidR="00A15B62">
              <w:rPr>
                <w:noProof/>
                <w:webHidden/>
              </w:rPr>
              <w:fldChar w:fldCharType="begin"/>
            </w:r>
            <w:r w:rsidR="00A15B62">
              <w:rPr>
                <w:noProof/>
                <w:webHidden/>
              </w:rPr>
              <w:instrText xml:space="preserve"> PAGEREF _Toc172634086 \h </w:instrText>
            </w:r>
            <w:r w:rsidR="00A15B62">
              <w:rPr>
                <w:noProof/>
                <w:webHidden/>
              </w:rPr>
            </w:r>
            <w:r w:rsidR="00A15B62">
              <w:rPr>
                <w:noProof/>
                <w:webHidden/>
              </w:rPr>
              <w:fldChar w:fldCharType="separate"/>
            </w:r>
            <w:r w:rsidR="00A15B62">
              <w:rPr>
                <w:noProof/>
                <w:webHidden/>
              </w:rPr>
              <w:t>12</w:t>
            </w:r>
            <w:r w:rsidR="00A15B62">
              <w:rPr>
                <w:noProof/>
                <w:webHidden/>
              </w:rPr>
              <w:fldChar w:fldCharType="end"/>
            </w:r>
          </w:hyperlink>
        </w:p>
        <w:p w14:paraId="7DF5EB43" w14:textId="63B3626A" w:rsidR="00A15B62" w:rsidRDefault="004C1CD4">
          <w:pPr>
            <w:pStyle w:val="TOC2"/>
            <w:tabs>
              <w:tab w:val="right" w:leader="dot" w:pos="10790"/>
            </w:tabs>
            <w:rPr>
              <w:rFonts w:eastAsiaTheme="minorEastAsia"/>
              <w:noProof/>
              <w:kern w:val="2"/>
              <w:szCs w:val="24"/>
              <w14:ligatures w14:val="standardContextual"/>
            </w:rPr>
          </w:pPr>
          <w:hyperlink w:anchor="_Toc172634087" w:history="1">
            <w:r w:rsidR="00A15B62" w:rsidRPr="00BE4790">
              <w:rPr>
                <w:rStyle w:val="Hyperlink"/>
                <w:noProof/>
              </w:rPr>
              <w:t>Class Connect Login</w:t>
            </w:r>
            <w:r w:rsidR="00A15B62">
              <w:rPr>
                <w:noProof/>
                <w:webHidden/>
              </w:rPr>
              <w:tab/>
            </w:r>
            <w:r w:rsidR="00A15B62">
              <w:rPr>
                <w:noProof/>
                <w:webHidden/>
              </w:rPr>
              <w:fldChar w:fldCharType="begin"/>
            </w:r>
            <w:r w:rsidR="00A15B62">
              <w:rPr>
                <w:noProof/>
                <w:webHidden/>
              </w:rPr>
              <w:instrText xml:space="preserve"> PAGEREF _Toc172634087 \h </w:instrText>
            </w:r>
            <w:r w:rsidR="00A15B62">
              <w:rPr>
                <w:noProof/>
                <w:webHidden/>
              </w:rPr>
            </w:r>
            <w:r w:rsidR="00A15B62">
              <w:rPr>
                <w:noProof/>
                <w:webHidden/>
              </w:rPr>
              <w:fldChar w:fldCharType="separate"/>
            </w:r>
            <w:r w:rsidR="00A15B62">
              <w:rPr>
                <w:noProof/>
                <w:webHidden/>
              </w:rPr>
              <w:t>13</w:t>
            </w:r>
            <w:r w:rsidR="00A15B62">
              <w:rPr>
                <w:noProof/>
                <w:webHidden/>
              </w:rPr>
              <w:fldChar w:fldCharType="end"/>
            </w:r>
          </w:hyperlink>
        </w:p>
        <w:p w14:paraId="5E4F5EC0" w14:textId="4AC34B64" w:rsidR="00A15B62" w:rsidRDefault="004C1CD4">
          <w:pPr>
            <w:pStyle w:val="TOC2"/>
            <w:tabs>
              <w:tab w:val="right" w:leader="dot" w:pos="10790"/>
            </w:tabs>
            <w:rPr>
              <w:rFonts w:eastAsiaTheme="minorEastAsia"/>
              <w:noProof/>
              <w:kern w:val="2"/>
              <w:szCs w:val="24"/>
              <w14:ligatures w14:val="standardContextual"/>
            </w:rPr>
          </w:pPr>
          <w:hyperlink w:anchor="_Toc172634088" w:history="1">
            <w:r w:rsidR="00A15B62" w:rsidRPr="00BE4790">
              <w:rPr>
                <w:rStyle w:val="Hyperlink"/>
                <w:noProof/>
              </w:rPr>
              <w:t>Attendance Requirements</w:t>
            </w:r>
            <w:r w:rsidR="00A15B62">
              <w:rPr>
                <w:noProof/>
                <w:webHidden/>
              </w:rPr>
              <w:tab/>
            </w:r>
            <w:r w:rsidR="00A15B62">
              <w:rPr>
                <w:noProof/>
                <w:webHidden/>
              </w:rPr>
              <w:fldChar w:fldCharType="begin"/>
            </w:r>
            <w:r w:rsidR="00A15B62">
              <w:rPr>
                <w:noProof/>
                <w:webHidden/>
              </w:rPr>
              <w:instrText xml:space="preserve"> PAGEREF _Toc172634088 \h </w:instrText>
            </w:r>
            <w:r w:rsidR="00A15B62">
              <w:rPr>
                <w:noProof/>
                <w:webHidden/>
              </w:rPr>
            </w:r>
            <w:r w:rsidR="00A15B62">
              <w:rPr>
                <w:noProof/>
                <w:webHidden/>
              </w:rPr>
              <w:fldChar w:fldCharType="separate"/>
            </w:r>
            <w:r w:rsidR="00A15B62">
              <w:rPr>
                <w:noProof/>
                <w:webHidden/>
              </w:rPr>
              <w:t>13</w:t>
            </w:r>
            <w:r w:rsidR="00A15B62">
              <w:rPr>
                <w:noProof/>
                <w:webHidden/>
              </w:rPr>
              <w:fldChar w:fldCharType="end"/>
            </w:r>
          </w:hyperlink>
        </w:p>
        <w:p w14:paraId="25F2DDDE" w14:textId="612C5927" w:rsidR="00A15B62" w:rsidRDefault="004C1CD4" w:rsidP="00AF4E58">
          <w:pPr>
            <w:pStyle w:val="TOC3"/>
            <w:rPr>
              <w:rFonts w:eastAsiaTheme="minorEastAsia"/>
              <w:kern w:val="2"/>
              <w:szCs w:val="24"/>
              <w14:ligatures w14:val="standardContextual"/>
            </w:rPr>
          </w:pPr>
          <w:hyperlink w:anchor="_Toc172634089" w:history="1">
            <w:r w:rsidR="00A15B62" w:rsidRPr="00BE4790">
              <w:rPr>
                <w:rStyle w:val="Hyperlink"/>
              </w:rPr>
              <w:t>Weekly Student-Teacher Contact</w:t>
            </w:r>
            <w:r w:rsidR="00A15B62">
              <w:rPr>
                <w:webHidden/>
              </w:rPr>
              <w:tab/>
            </w:r>
            <w:r w:rsidR="00A15B62">
              <w:rPr>
                <w:webHidden/>
              </w:rPr>
              <w:fldChar w:fldCharType="begin"/>
            </w:r>
            <w:r w:rsidR="00A15B62">
              <w:rPr>
                <w:webHidden/>
              </w:rPr>
              <w:instrText xml:space="preserve"> PAGEREF _Toc172634089 \h </w:instrText>
            </w:r>
            <w:r w:rsidR="00A15B62">
              <w:rPr>
                <w:webHidden/>
              </w:rPr>
            </w:r>
            <w:r w:rsidR="00A15B62">
              <w:rPr>
                <w:webHidden/>
              </w:rPr>
              <w:fldChar w:fldCharType="separate"/>
            </w:r>
            <w:r w:rsidR="00A15B62">
              <w:rPr>
                <w:webHidden/>
              </w:rPr>
              <w:t>13</w:t>
            </w:r>
            <w:r w:rsidR="00A15B62">
              <w:rPr>
                <w:webHidden/>
              </w:rPr>
              <w:fldChar w:fldCharType="end"/>
            </w:r>
          </w:hyperlink>
        </w:p>
        <w:p w14:paraId="713659A0" w14:textId="632366EB" w:rsidR="00A15B62" w:rsidRDefault="004C1CD4" w:rsidP="00AF4E58">
          <w:pPr>
            <w:pStyle w:val="TOC3"/>
            <w:rPr>
              <w:rFonts w:eastAsiaTheme="minorEastAsia"/>
              <w:kern w:val="2"/>
              <w:szCs w:val="24"/>
              <w14:ligatures w14:val="standardContextual"/>
            </w:rPr>
          </w:pPr>
          <w:hyperlink w:anchor="_Toc172634090" w:history="1">
            <w:r w:rsidR="00A15B62" w:rsidRPr="00BE4790">
              <w:rPr>
                <w:rStyle w:val="Hyperlink"/>
              </w:rPr>
              <w:t>Absences</w:t>
            </w:r>
            <w:r w:rsidR="00A15B62">
              <w:rPr>
                <w:webHidden/>
              </w:rPr>
              <w:tab/>
            </w:r>
            <w:r w:rsidR="00A15B62">
              <w:rPr>
                <w:webHidden/>
              </w:rPr>
              <w:fldChar w:fldCharType="begin"/>
            </w:r>
            <w:r w:rsidR="00A15B62">
              <w:rPr>
                <w:webHidden/>
              </w:rPr>
              <w:instrText xml:space="preserve"> PAGEREF _Toc172634090 \h </w:instrText>
            </w:r>
            <w:r w:rsidR="00A15B62">
              <w:rPr>
                <w:webHidden/>
              </w:rPr>
            </w:r>
            <w:r w:rsidR="00A15B62">
              <w:rPr>
                <w:webHidden/>
              </w:rPr>
              <w:fldChar w:fldCharType="separate"/>
            </w:r>
            <w:r w:rsidR="00A15B62">
              <w:rPr>
                <w:webHidden/>
              </w:rPr>
              <w:t>13</w:t>
            </w:r>
            <w:r w:rsidR="00A15B62">
              <w:rPr>
                <w:webHidden/>
              </w:rPr>
              <w:fldChar w:fldCharType="end"/>
            </w:r>
          </w:hyperlink>
        </w:p>
        <w:p w14:paraId="4D193002" w14:textId="2596C376" w:rsidR="00A15B62" w:rsidRDefault="004C1CD4" w:rsidP="00AF4E58">
          <w:pPr>
            <w:pStyle w:val="TOC3"/>
            <w:rPr>
              <w:rFonts w:eastAsiaTheme="minorEastAsia"/>
              <w:kern w:val="2"/>
              <w:szCs w:val="24"/>
              <w14:ligatures w14:val="standardContextual"/>
            </w:rPr>
          </w:pPr>
          <w:hyperlink w:anchor="_Toc172634091" w:history="1">
            <w:r w:rsidR="00A15B62" w:rsidRPr="00BE4790">
              <w:rPr>
                <w:rStyle w:val="Hyperlink"/>
              </w:rPr>
              <w:t>Excused Absences</w:t>
            </w:r>
            <w:r w:rsidR="00A15B62">
              <w:rPr>
                <w:webHidden/>
              </w:rPr>
              <w:tab/>
            </w:r>
            <w:r w:rsidR="00A15B62">
              <w:rPr>
                <w:webHidden/>
              </w:rPr>
              <w:fldChar w:fldCharType="begin"/>
            </w:r>
            <w:r w:rsidR="00A15B62">
              <w:rPr>
                <w:webHidden/>
              </w:rPr>
              <w:instrText xml:space="preserve"> PAGEREF _Toc172634091 \h </w:instrText>
            </w:r>
            <w:r w:rsidR="00A15B62">
              <w:rPr>
                <w:webHidden/>
              </w:rPr>
            </w:r>
            <w:r w:rsidR="00A15B62">
              <w:rPr>
                <w:webHidden/>
              </w:rPr>
              <w:fldChar w:fldCharType="separate"/>
            </w:r>
            <w:r w:rsidR="00A15B62">
              <w:rPr>
                <w:webHidden/>
              </w:rPr>
              <w:t>14</w:t>
            </w:r>
            <w:r w:rsidR="00A15B62">
              <w:rPr>
                <w:webHidden/>
              </w:rPr>
              <w:fldChar w:fldCharType="end"/>
            </w:r>
          </w:hyperlink>
        </w:p>
        <w:p w14:paraId="5A539152" w14:textId="135749C9" w:rsidR="00A15B62" w:rsidRDefault="004C1CD4">
          <w:pPr>
            <w:pStyle w:val="TOC1"/>
            <w:tabs>
              <w:tab w:val="right" w:leader="dot" w:pos="10790"/>
            </w:tabs>
            <w:rPr>
              <w:rFonts w:eastAsiaTheme="minorEastAsia"/>
              <w:noProof/>
              <w:kern w:val="2"/>
              <w:szCs w:val="24"/>
              <w14:ligatures w14:val="standardContextual"/>
            </w:rPr>
          </w:pPr>
          <w:hyperlink w:anchor="_Toc172634092" w:history="1">
            <w:r w:rsidR="00A15B62" w:rsidRPr="00BE4790">
              <w:rPr>
                <w:rStyle w:val="Hyperlink"/>
                <w:noProof/>
              </w:rPr>
              <w:t>How is Public Schooling at Home Different from Home School?</w:t>
            </w:r>
            <w:r w:rsidR="00A15B62">
              <w:rPr>
                <w:noProof/>
                <w:webHidden/>
              </w:rPr>
              <w:tab/>
            </w:r>
            <w:r w:rsidR="00A15B62">
              <w:rPr>
                <w:noProof/>
                <w:webHidden/>
              </w:rPr>
              <w:fldChar w:fldCharType="begin"/>
            </w:r>
            <w:r w:rsidR="00A15B62">
              <w:rPr>
                <w:noProof/>
                <w:webHidden/>
              </w:rPr>
              <w:instrText xml:space="preserve"> PAGEREF _Toc172634092 \h </w:instrText>
            </w:r>
            <w:r w:rsidR="00A15B62">
              <w:rPr>
                <w:noProof/>
                <w:webHidden/>
              </w:rPr>
            </w:r>
            <w:r w:rsidR="00A15B62">
              <w:rPr>
                <w:noProof/>
                <w:webHidden/>
              </w:rPr>
              <w:fldChar w:fldCharType="separate"/>
            </w:r>
            <w:r w:rsidR="00A15B62">
              <w:rPr>
                <w:noProof/>
                <w:webHidden/>
              </w:rPr>
              <w:t>16</w:t>
            </w:r>
            <w:r w:rsidR="00A15B62">
              <w:rPr>
                <w:noProof/>
                <w:webHidden/>
              </w:rPr>
              <w:fldChar w:fldCharType="end"/>
            </w:r>
          </w:hyperlink>
        </w:p>
        <w:p w14:paraId="52FAD366" w14:textId="333C9F9E" w:rsidR="00A15B62" w:rsidRDefault="004C1CD4">
          <w:pPr>
            <w:pStyle w:val="TOC1"/>
            <w:tabs>
              <w:tab w:val="right" w:leader="dot" w:pos="10790"/>
            </w:tabs>
            <w:rPr>
              <w:rFonts w:eastAsiaTheme="minorEastAsia"/>
              <w:noProof/>
              <w:kern w:val="2"/>
              <w:szCs w:val="24"/>
              <w14:ligatures w14:val="standardContextual"/>
            </w:rPr>
          </w:pPr>
          <w:hyperlink w:anchor="_Toc172634093" w:history="1">
            <w:r w:rsidR="00A15B62" w:rsidRPr="00BE4790">
              <w:rPr>
                <w:rStyle w:val="Hyperlink"/>
                <w:noProof/>
              </w:rPr>
              <w:t>Curriculum and Instruction</w:t>
            </w:r>
            <w:r w:rsidR="00A15B62">
              <w:rPr>
                <w:noProof/>
                <w:webHidden/>
              </w:rPr>
              <w:tab/>
            </w:r>
            <w:r w:rsidR="00A15B62">
              <w:rPr>
                <w:noProof/>
                <w:webHidden/>
              </w:rPr>
              <w:fldChar w:fldCharType="begin"/>
            </w:r>
            <w:r w:rsidR="00A15B62">
              <w:rPr>
                <w:noProof/>
                <w:webHidden/>
              </w:rPr>
              <w:instrText xml:space="preserve"> PAGEREF _Toc172634093 \h </w:instrText>
            </w:r>
            <w:r w:rsidR="00A15B62">
              <w:rPr>
                <w:noProof/>
                <w:webHidden/>
              </w:rPr>
            </w:r>
            <w:r w:rsidR="00A15B62">
              <w:rPr>
                <w:noProof/>
                <w:webHidden/>
              </w:rPr>
              <w:fldChar w:fldCharType="separate"/>
            </w:r>
            <w:r w:rsidR="00A15B62">
              <w:rPr>
                <w:noProof/>
                <w:webHidden/>
              </w:rPr>
              <w:t>17</w:t>
            </w:r>
            <w:r w:rsidR="00A15B62">
              <w:rPr>
                <w:noProof/>
                <w:webHidden/>
              </w:rPr>
              <w:fldChar w:fldCharType="end"/>
            </w:r>
          </w:hyperlink>
        </w:p>
        <w:p w14:paraId="7B8CDD5F" w14:textId="52264F91" w:rsidR="00A15B62" w:rsidRDefault="004C1CD4">
          <w:pPr>
            <w:pStyle w:val="TOC2"/>
            <w:tabs>
              <w:tab w:val="right" w:leader="dot" w:pos="10790"/>
            </w:tabs>
            <w:rPr>
              <w:rFonts w:eastAsiaTheme="minorEastAsia"/>
              <w:noProof/>
              <w:kern w:val="2"/>
              <w:szCs w:val="24"/>
              <w14:ligatures w14:val="standardContextual"/>
            </w:rPr>
          </w:pPr>
          <w:hyperlink w:anchor="_Toc172634094" w:history="1">
            <w:r w:rsidR="00A15B62" w:rsidRPr="00BE4790">
              <w:rPr>
                <w:rStyle w:val="Hyperlink"/>
                <w:noProof/>
              </w:rPr>
              <w:t>Course Offerings</w:t>
            </w:r>
            <w:r w:rsidR="00A15B62">
              <w:rPr>
                <w:noProof/>
                <w:webHidden/>
              </w:rPr>
              <w:tab/>
            </w:r>
            <w:r w:rsidR="00A15B62">
              <w:rPr>
                <w:noProof/>
                <w:webHidden/>
              </w:rPr>
              <w:fldChar w:fldCharType="begin"/>
            </w:r>
            <w:r w:rsidR="00A15B62">
              <w:rPr>
                <w:noProof/>
                <w:webHidden/>
              </w:rPr>
              <w:instrText xml:space="preserve"> PAGEREF _Toc172634094 \h </w:instrText>
            </w:r>
            <w:r w:rsidR="00A15B62">
              <w:rPr>
                <w:noProof/>
                <w:webHidden/>
              </w:rPr>
            </w:r>
            <w:r w:rsidR="00A15B62">
              <w:rPr>
                <w:noProof/>
                <w:webHidden/>
              </w:rPr>
              <w:fldChar w:fldCharType="separate"/>
            </w:r>
            <w:r w:rsidR="00A15B62">
              <w:rPr>
                <w:noProof/>
                <w:webHidden/>
              </w:rPr>
              <w:t>17</w:t>
            </w:r>
            <w:r w:rsidR="00A15B62">
              <w:rPr>
                <w:noProof/>
                <w:webHidden/>
              </w:rPr>
              <w:fldChar w:fldCharType="end"/>
            </w:r>
          </w:hyperlink>
        </w:p>
        <w:p w14:paraId="6615863D" w14:textId="13EEC36D" w:rsidR="00A15B62" w:rsidRDefault="004C1CD4" w:rsidP="00AF4E58">
          <w:pPr>
            <w:pStyle w:val="TOC3"/>
            <w:rPr>
              <w:rFonts w:eastAsiaTheme="minorEastAsia"/>
              <w:kern w:val="2"/>
              <w:szCs w:val="24"/>
              <w14:ligatures w14:val="standardContextual"/>
            </w:rPr>
          </w:pPr>
          <w:hyperlink w:anchor="_Toc172634095" w:history="1">
            <w:r w:rsidR="00A15B62" w:rsidRPr="00BE4790">
              <w:rPr>
                <w:rStyle w:val="Hyperlink"/>
              </w:rPr>
              <w:t>K-5 Elementary School</w:t>
            </w:r>
            <w:r w:rsidR="00A15B62">
              <w:rPr>
                <w:webHidden/>
              </w:rPr>
              <w:tab/>
            </w:r>
            <w:r w:rsidR="00A15B62">
              <w:rPr>
                <w:webHidden/>
              </w:rPr>
              <w:fldChar w:fldCharType="begin"/>
            </w:r>
            <w:r w:rsidR="00A15B62">
              <w:rPr>
                <w:webHidden/>
              </w:rPr>
              <w:instrText xml:space="preserve"> PAGEREF _Toc172634095 \h </w:instrText>
            </w:r>
            <w:r w:rsidR="00A15B62">
              <w:rPr>
                <w:webHidden/>
              </w:rPr>
            </w:r>
            <w:r w:rsidR="00A15B62">
              <w:rPr>
                <w:webHidden/>
              </w:rPr>
              <w:fldChar w:fldCharType="separate"/>
            </w:r>
            <w:r w:rsidR="00A15B62">
              <w:rPr>
                <w:webHidden/>
              </w:rPr>
              <w:t>17</w:t>
            </w:r>
            <w:r w:rsidR="00A15B62">
              <w:rPr>
                <w:webHidden/>
              </w:rPr>
              <w:fldChar w:fldCharType="end"/>
            </w:r>
          </w:hyperlink>
        </w:p>
        <w:p w14:paraId="62CBAE65" w14:textId="75A57148" w:rsidR="00A15B62" w:rsidRDefault="004C1CD4" w:rsidP="00AF4E58">
          <w:pPr>
            <w:pStyle w:val="TOC3"/>
            <w:rPr>
              <w:rFonts w:eastAsiaTheme="minorEastAsia"/>
              <w:kern w:val="2"/>
              <w:szCs w:val="24"/>
              <w14:ligatures w14:val="standardContextual"/>
            </w:rPr>
          </w:pPr>
          <w:hyperlink w:anchor="_Toc172634096" w:history="1">
            <w:r w:rsidR="00A15B62" w:rsidRPr="00BE4790">
              <w:rPr>
                <w:rStyle w:val="Hyperlink"/>
              </w:rPr>
              <w:t>6-8 Middle School</w:t>
            </w:r>
            <w:r w:rsidR="00A15B62">
              <w:rPr>
                <w:webHidden/>
              </w:rPr>
              <w:tab/>
            </w:r>
            <w:r w:rsidR="00A15B62">
              <w:rPr>
                <w:webHidden/>
              </w:rPr>
              <w:fldChar w:fldCharType="begin"/>
            </w:r>
            <w:r w:rsidR="00A15B62">
              <w:rPr>
                <w:webHidden/>
              </w:rPr>
              <w:instrText xml:space="preserve"> PAGEREF _Toc172634096 \h </w:instrText>
            </w:r>
            <w:r w:rsidR="00A15B62">
              <w:rPr>
                <w:webHidden/>
              </w:rPr>
            </w:r>
            <w:r w:rsidR="00A15B62">
              <w:rPr>
                <w:webHidden/>
              </w:rPr>
              <w:fldChar w:fldCharType="separate"/>
            </w:r>
            <w:r w:rsidR="00A15B62">
              <w:rPr>
                <w:webHidden/>
              </w:rPr>
              <w:t>17</w:t>
            </w:r>
            <w:r w:rsidR="00A15B62">
              <w:rPr>
                <w:webHidden/>
              </w:rPr>
              <w:fldChar w:fldCharType="end"/>
            </w:r>
          </w:hyperlink>
        </w:p>
        <w:p w14:paraId="3AEE4989" w14:textId="55776B59" w:rsidR="00A15B62" w:rsidRDefault="004C1CD4" w:rsidP="00AF4E58">
          <w:pPr>
            <w:pStyle w:val="TOC3"/>
            <w:rPr>
              <w:rFonts w:eastAsiaTheme="minorEastAsia"/>
              <w:kern w:val="2"/>
              <w:szCs w:val="24"/>
              <w14:ligatures w14:val="standardContextual"/>
            </w:rPr>
          </w:pPr>
          <w:hyperlink w:anchor="_Toc172634097" w:history="1">
            <w:r w:rsidR="00A15B62" w:rsidRPr="00BE4790">
              <w:rPr>
                <w:rStyle w:val="Hyperlink"/>
              </w:rPr>
              <w:t>9-12 High School</w:t>
            </w:r>
            <w:r w:rsidR="00A15B62">
              <w:rPr>
                <w:webHidden/>
              </w:rPr>
              <w:tab/>
            </w:r>
            <w:r w:rsidR="00A15B62">
              <w:rPr>
                <w:webHidden/>
              </w:rPr>
              <w:fldChar w:fldCharType="begin"/>
            </w:r>
            <w:r w:rsidR="00A15B62">
              <w:rPr>
                <w:webHidden/>
              </w:rPr>
              <w:instrText xml:space="preserve"> PAGEREF _Toc172634097 \h </w:instrText>
            </w:r>
            <w:r w:rsidR="00A15B62">
              <w:rPr>
                <w:webHidden/>
              </w:rPr>
            </w:r>
            <w:r w:rsidR="00A15B62">
              <w:rPr>
                <w:webHidden/>
              </w:rPr>
              <w:fldChar w:fldCharType="separate"/>
            </w:r>
            <w:r w:rsidR="00A15B62">
              <w:rPr>
                <w:webHidden/>
              </w:rPr>
              <w:t>18</w:t>
            </w:r>
            <w:r w:rsidR="00A15B62">
              <w:rPr>
                <w:webHidden/>
              </w:rPr>
              <w:fldChar w:fldCharType="end"/>
            </w:r>
          </w:hyperlink>
        </w:p>
        <w:p w14:paraId="6287D560" w14:textId="0C938E47" w:rsidR="00A15B62" w:rsidRDefault="004C1CD4" w:rsidP="00AF4E58">
          <w:pPr>
            <w:pStyle w:val="TOC3"/>
            <w:rPr>
              <w:rFonts w:eastAsiaTheme="minorEastAsia"/>
              <w:kern w:val="2"/>
              <w:szCs w:val="24"/>
              <w14:ligatures w14:val="standardContextual"/>
            </w:rPr>
          </w:pPr>
          <w:hyperlink w:anchor="_Toc172634098" w:history="1">
            <w:r w:rsidR="00A15B62" w:rsidRPr="00BE4790">
              <w:rPr>
                <w:rStyle w:val="Hyperlink"/>
              </w:rPr>
              <w:t>Elementary and Middle School Part-Time Students</w:t>
            </w:r>
            <w:r w:rsidR="00A15B62">
              <w:rPr>
                <w:webHidden/>
              </w:rPr>
              <w:tab/>
            </w:r>
            <w:r w:rsidR="00A15B62">
              <w:rPr>
                <w:webHidden/>
              </w:rPr>
              <w:fldChar w:fldCharType="begin"/>
            </w:r>
            <w:r w:rsidR="00A15B62">
              <w:rPr>
                <w:webHidden/>
              </w:rPr>
              <w:instrText xml:space="preserve"> PAGEREF _Toc172634098 \h </w:instrText>
            </w:r>
            <w:r w:rsidR="00A15B62">
              <w:rPr>
                <w:webHidden/>
              </w:rPr>
            </w:r>
            <w:r w:rsidR="00A15B62">
              <w:rPr>
                <w:webHidden/>
              </w:rPr>
              <w:fldChar w:fldCharType="separate"/>
            </w:r>
            <w:r w:rsidR="00A15B62">
              <w:rPr>
                <w:webHidden/>
              </w:rPr>
              <w:t>18</w:t>
            </w:r>
            <w:r w:rsidR="00A15B62">
              <w:rPr>
                <w:webHidden/>
              </w:rPr>
              <w:fldChar w:fldCharType="end"/>
            </w:r>
          </w:hyperlink>
        </w:p>
        <w:p w14:paraId="10119E18" w14:textId="24339120" w:rsidR="00A15B62" w:rsidRDefault="004C1CD4" w:rsidP="00AF4E58">
          <w:pPr>
            <w:pStyle w:val="TOC3"/>
            <w:rPr>
              <w:rFonts w:eastAsiaTheme="minorEastAsia"/>
              <w:kern w:val="2"/>
              <w:szCs w:val="24"/>
              <w14:ligatures w14:val="standardContextual"/>
            </w:rPr>
          </w:pPr>
          <w:hyperlink w:anchor="_Toc172634099" w:history="1">
            <w:r w:rsidR="00A15B62" w:rsidRPr="00BE4790">
              <w:rPr>
                <w:rStyle w:val="Hyperlink"/>
              </w:rPr>
              <w:t>High School Part-Time Students</w:t>
            </w:r>
            <w:r w:rsidR="00A15B62">
              <w:rPr>
                <w:webHidden/>
              </w:rPr>
              <w:tab/>
            </w:r>
            <w:r w:rsidR="00A15B62">
              <w:rPr>
                <w:webHidden/>
              </w:rPr>
              <w:fldChar w:fldCharType="begin"/>
            </w:r>
            <w:r w:rsidR="00A15B62">
              <w:rPr>
                <w:webHidden/>
              </w:rPr>
              <w:instrText xml:space="preserve"> PAGEREF _Toc172634099 \h </w:instrText>
            </w:r>
            <w:r w:rsidR="00A15B62">
              <w:rPr>
                <w:webHidden/>
              </w:rPr>
            </w:r>
            <w:r w:rsidR="00A15B62">
              <w:rPr>
                <w:webHidden/>
              </w:rPr>
              <w:fldChar w:fldCharType="separate"/>
            </w:r>
            <w:r w:rsidR="00A15B62">
              <w:rPr>
                <w:webHidden/>
              </w:rPr>
              <w:t>18</w:t>
            </w:r>
            <w:r w:rsidR="00A15B62">
              <w:rPr>
                <w:webHidden/>
              </w:rPr>
              <w:fldChar w:fldCharType="end"/>
            </w:r>
          </w:hyperlink>
        </w:p>
        <w:p w14:paraId="0EEAA682" w14:textId="64619A90" w:rsidR="00A15B62" w:rsidRDefault="004C1CD4" w:rsidP="00AF4E58">
          <w:pPr>
            <w:pStyle w:val="TOC3"/>
            <w:rPr>
              <w:rFonts w:eastAsiaTheme="minorEastAsia"/>
              <w:kern w:val="2"/>
              <w:szCs w:val="24"/>
              <w14:ligatures w14:val="standardContextual"/>
            </w:rPr>
          </w:pPr>
          <w:hyperlink w:anchor="_Toc172634100" w:history="1">
            <w:r w:rsidR="00A15B62" w:rsidRPr="00BE4790">
              <w:rPr>
                <w:rStyle w:val="Hyperlink"/>
              </w:rPr>
              <w:t>Inter-Local Agreement Policy</w:t>
            </w:r>
            <w:r w:rsidR="00A15B62">
              <w:rPr>
                <w:webHidden/>
              </w:rPr>
              <w:tab/>
            </w:r>
            <w:r w:rsidR="00A15B62">
              <w:rPr>
                <w:webHidden/>
              </w:rPr>
              <w:fldChar w:fldCharType="begin"/>
            </w:r>
            <w:r w:rsidR="00A15B62">
              <w:rPr>
                <w:webHidden/>
              </w:rPr>
              <w:instrText xml:space="preserve"> PAGEREF _Toc172634100 \h </w:instrText>
            </w:r>
            <w:r w:rsidR="00A15B62">
              <w:rPr>
                <w:webHidden/>
              </w:rPr>
            </w:r>
            <w:r w:rsidR="00A15B62">
              <w:rPr>
                <w:webHidden/>
              </w:rPr>
              <w:fldChar w:fldCharType="separate"/>
            </w:r>
            <w:r w:rsidR="00A15B62">
              <w:rPr>
                <w:webHidden/>
              </w:rPr>
              <w:t>18</w:t>
            </w:r>
            <w:r w:rsidR="00A15B62">
              <w:rPr>
                <w:webHidden/>
              </w:rPr>
              <w:fldChar w:fldCharType="end"/>
            </w:r>
          </w:hyperlink>
        </w:p>
        <w:p w14:paraId="5B028E02" w14:textId="7FAA51C8" w:rsidR="00A15B62" w:rsidRDefault="004C1CD4" w:rsidP="00AF4E58">
          <w:pPr>
            <w:pStyle w:val="TOC3"/>
            <w:rPr>
              <w:rFonts w:eastAsiaTheme="minorEastAsia"/>
              <w:kern w:val="2"/>
              <w:szCs w:val="24"/>
              <w14:ligatures w14:val="standardContextual"/>
            </w:rPr>
          </w:pPr>
          <w:hyperlink w:anchor="_Toc172634101" w:history="1">
            <w:r w:rsidR="00A15B62" w:rsidRPr="00BE4790">
              <w:rPr>
                <w:rStyle w:val="Hyperlink"/>
              </w:rPr>
              <w:t>Part-Time Students and Live Instruction</w:t>
            </w:r>
            <w:r w:rsidR="00A15B62">
              <w:rPr>
                <w:webHidden/>
              </w:rPr>
              <w:tab/>
            </w:r>
            <w:r w:rsidR="00A15B62">
              <w:rPr>
                <w:webHidden/>
              </w:rPr>
              <w:fldChar w:fldCharType="begin"/>
            </w:r>
            <w:r w:rsidR="00A15B62">
              <w:rPr>
                <w:webHidden/>
              </w:rPr>
              <w:instrText xml:space="preserve"> PAGEREF _Toc172634101 \h </w:instrText>
            </w:r>
            <w:r w:rsidR="00A15B62">
              <w:rPr>
                <w:webHidden/>
              </w:rPr>
            </w:r>
            <w:r w:rsidR="00A15B62">
              <w:rPr>
                <w:webHidden/>
              </w:rPr>
              <w:fldChar w:fldCharType="separate"/>
            </w:r>
            <w:r w:rsidR="00A15B62">
              <w:rPr>
                <w:webHidden/>
              </w:rPr>
              <w:t>19</w:t>
            </w:r>
            <w:r w:rsidR="00A15B62">
              <w:rPr>
                <w:webHidden/>
              </w:rPr>
              <w:fldChar w:fldCharType="end"/>
            </w:r>
          </w:hyperlink>
        </w:p>
        <w:p w14:paraId="0C0ED931" w14:textId="11976DB6" w:rsidR="00A15B62" w:rsidRDefault="004C1CD4">
          <w:pPr>
            <w:pStyle w:val="TOC2"/>
            <w:tabs>
              <w:tab w:val="right" w:leader="dot" w:pos="10790"/>
            </w:tabs>
            <w:rPr>
              <w:rFonts w:eastAsiaTheme="minorEastAsia"/>
              <w:noProof/>
              <w:kern w:val="2"/>
              <w:szCs w:val="24"/>
              <w14:ligatures w14:val="standardContextual"/>
            </w:rPr>
          </w:pPr>
          <w:hyperlink w:anchor="_Toc172634102" w:history="1">
            <w:r w:rsidR="00A15B62" w:rsidRPr="00BE4790">
              <w:rPr>
                <w:rStyle w:val="Hyperlink"/>
                <w:noProof/>
              </w:rPr>
              <w:t>Career and Technical Education (CTE) Program</w:t>
            </w:r>
            <w:r w:rsidR="00A15B62">
              <w:rPr>
                <w:noProof/>
                <w:webHidden/>
              </w:rPr>
              <w:tab/>
            </w:r>
            <w:r w:rsidR="00A15B62">
              <w:rPr>
                <w:noProof/>
                <w:webHidden/>
              </w:rPr>
              <w:fldChar w:fldCharType="begin"/>
            </w:r>
            <w:r w:rsidR="00A15B62">
              <w:rPr>
                <w:noProof/>
                <w:webHidden/>
              </w:rPr>
              <w:instrText xml:space="preserve"> PAGEREF _Toc172634102 \h </w:instrText>
            </w:r>
            <w:r w:rsidR="00A15B62">
              <w:rPr>
                <w:noProof/>
                <w:webHidden/>
              </w:rPr>
            </w:r>
            <w:r w:rsidR="00A15B62">
              <w:rPr>
                <w:noProof/>
                <w:webHidden/>
              </w:rPr>
              <w:fldChar w:fldCharType="separate"/>
            </w:r>
            <w:r w:rsidR="00A15B62">
              <w:rPr>
                <w:noProof/>
                <w:webHidden/>
              </w:rPr>
              <w:t>19</w:t>
            </w:r>
            <w:r w:rsidR="00A15B62">
              <w:rPr>
                <w:noProof/>
                <w:webHidden/>
              </w:rPr>
              <w:fldChar w:fldCharType="end"/>
            </w:r>
          </w:hyperlink>
        </w:p>
        <w:p w14:paraId="30AEE6F2" w14:textId="348EB200" w:rsidR="00A15B62" w:rsidRDefault="004C1CD4" w:rsidP="00AF4E58">
          <w:pPr>
            <w:pStyle w:val="TOC3"/>
            <w:rPr>
              <w:rFonts w:eastAsiaTheme="minorEastAsia"/>
              <w:kern w:val="2"/>
              <w:szCs w:val="24"/>
              <w14:ligatures w14:val="standardContextual"/>
            </w:rPr>
          </w:pPr>
          <w:hyperlink w:anchor="_Toc172634103" w:history="1">
            <w:r w:rsidR="00A15B62" w:rsidRPr="00BE4790">
              <w:rPr>
                <w:rStyle w:val="Hyperlink"/>
              </w:rPr>
              <w:t>Career and Technical Education Program Opt-Out</w:t>
            </w:r>
            <w:r w:rsidR="00A15B62">
              <w:rPr>
                <w:webHidden/>
              </w:rPr>
              <w:tab/>
            </w:r>
            <w:r w:rsidR="00A15B62">
              <w:rPr>
                <w:webHidden/>
              </w:rPr>
              <w:fldChar w:fldCharType="begin"/>
            </w:r>
            <w:r w:rsidR="00A15B62">
              <w:rPr>
                <w:webHidden/>
              </w:rPr>
              <w:instrText xml:space="preserve"> PAGEREF _Toc172634103 \h </w:instrText>
            </w:r>
            <w:r w:rsidR="00A15B62">
              <w:rPr>
                <w:webHidden/>
              </w:rPr>
            </w:r>
            <w:r w:rsidR="00A15B62">
              <w:rPr>
                <w:webHidden/>
              </w:rPr>
              <w:fldChar w:fldCharType="separate"/>
            </w:r>
            <w:r w:rsidR="00A15B62">
              <w:rPr>
                <w:webHidden/>
              </w:rPr>
              <w:t>20</w:t>
            </w:r>
            <w:r w:rsidR="00A15B62">
              <w:rPr>
                <w:webHidden/>
              </w:rPr>
              <w:fldChar w:fldCharType="end"/>
            </w:r>
          </w:hyperlink>
        </w:p>
        <w:p w14:paraId="40DEA9F5" w14:textId="0C1FD18A" w:rsidR="00A15B62" w:rsidRDefault="004C1CD4">
          <w:pPr>
            <w:pStyle w:val="TOC2"/>
            <w:tabs>
              <w:tab w:val="right" w:leader="dot" w:pos="10790"/>
            </w:tabs>
            <w:rPr>
              <w:rFonts w:eastAsiaTheme="minorEastAsia"/>
              <w:noProof/>
              <w:kern w:val="2"/>
              <w:szCs w:val="24"/>
              <w14:ligatures w14:val="standardContextual"/>
            </w:rPr>
          </w:pPr>
          <w:hyperlink w:anchor="_Toc172634104" w:history="1">
            <w:r w:rsidR="00A15B62" w:rsidRPr="00BE4790">
              <w:rPr>
                <w:rStyle w:val="Hyperlink"/>
                <w:noProof/>
              </w:rPr>
              <w:t>FLEX Program</w:t>
            </w:r>
            <w:r w:rsidR="00A15B62">
              <w:rPr>
                <w:noProof/>
                <w:webHidden/>
              </w:rPr>
              <w:tab/>
            </w:r>
            <w:r w:rsidR="00A15B62">
              <w:rPr>
                <w:noProof/>
                <w:webHidden/>
              </w:rPr>
              <w:fldChar w:fldCharType="begin"/>
            </w:r>
            <w:r w:rsidR="00A15B62">
              <w:rPr>
                <w:noProof/>
                <w:webHidden/>
              </w:rPr>
              <w:instrText xml:space="preserve"> PAGEREF _Toc172634104 \h </w:instrText>
            </w:r>
            <w:r w:rsidR="00A15B62">
              <w:rPr>
                <w:noProof/>
                <w:webHidden/>
              </w:rPr>
            </w:r>
            <w:r w:rsidR="00A15B62">
              <w:rPr>
                <w:noProof/>
                <w:webHidden/>
              </w:rPr>
              <w:fldChar w:fldCharType="separate"/>
            </w:r>
            <w:r w:rsidR="00A15B62">
              <w:rPr>
                <w:noProof/>
                <w:webHidden/>
              </w:rPr>
              <w:t>20</w:t>
            </w:r>
            <w:r w:rsidR="00A15B62">
              <w:rPr>
                <w:noProof/>
                <w:webHidden/>
              </w:rPr>
              <w:fldChar w:fldCharType="end"/>
            </w:r>
          </w:hyperlink>
        </w:p>
        <w:p w14:paraId="392ADFE4" w14:textId="0A01019E" w:rsidR="00A15B62" w:rsidRDefault="004C1CD4">
          <w:pPr>
            <w:pStyle w:val="TOC1"/>
            <w:tabs>
              <w:tab w:val="right" w:leader="dot" w:pos="10790"/>
            </w:tabs>
            <w:rPr>
              <w:rFonts w:eastAsiaTheme="minorEastAsia"/>
              <w:noProof/>
              <w:kern w:val="2"/>
              <w:szCs w:val="24"/>
              <w14:ligatures w14:val="standardContextual"/>
            </w:rPr>
          </w:pPr>
          <w:hyperlink w:anchor="_Toc172634105" w:history="1">
            <w:r w:rsidR="00A15B62" w:rsidRPr="00BE4790">
              <w:rPr>
                <w:rStyle w:val="Hyperlink"/>
                <w:rFonts w:eastAsia="Calibri"/>
                <w:noProof/>
              </w:rPr>
              <w:t>Additional Supports</w:t>
            </w:r>
            <w:r w:rsidR="00A15B62">
              <w:rPr>
                <w:noProof/>
                <w:webHidden/>
              </w:rPr>
              <w:tab/>
            </w:r>
            <w:r w:rsidR="00A15B62">
              <w:rPr>
                <w:noProof/>
                <w:webHidden/>
              </w:rPr>
              <w:fldChar w:fldCharType="begin"/>
            </w:r>
            <w:r w:rsidR="00A15B62">
              <w:rPr>
                <w:noProof/>
                <w:webHidden/>
              </w:rPr>
              <w:instrText xml:space="preserve"> PAGEREF _Toc172634105 \h </w:instrText>
            </w:r>
            <w:r w:rsidR="00A15B62">
              <w:rPr>
                <w:noProof/>
                <w:webHidden/>
              </w:rPr>
            </w:r>
            <w:r w:rsidR="00A15B62">
              <w:rPr>
                <w:noProof/>
                <w:webHidden/>
              </w:rPr>
              <w:fldChar w:fldCharType="separate"/>
            </w:r>
            <w:r w:rsidR="00A15B62">
              <w:rPr>
                <w:noProof/>
                <w:webHidden/>
              </w:rPr>
              <w:t>21</w:t>
            </w:r>
            <w:r w:rsidR="00A15B62">
              <w:rPr>
                <w:noProof/>
                <w:webHidden/>
              </w:rPr>
              <w:fldChar w:fldCharType="end"/>
            </w:r>
          </w:hyperlink>
        </w:p>
        <w:p w14:paraId="3CDBF709" w14:textId="4A6AEDF4" w:rsidR="00A15B62" w:rsidRDefault="004C1CD4">
          <w:pPr>
            <w:pStyle w:val="TOC2"/>
            <w:tabs>
              <w:tab w:val="right" w:leader="dot" w:pos="10790"/>
            </w:tabs>
            <w:rPr>
              <w:rFonts w:eastAsiaTheme="minorEastAsia"/>
              <w:noProof/>
              <w:kern w:val="2"/>
              <w:szCs w:val="24"/>
              <w14:ligatures w14:val="standardContextual"/>
            </w:rPr>
          </w:pPr>
          <w:hyperlink w:anchor="_Toc172634106" w:history="1">
            <w:r w:rsidR="00A15B62" w:rsidRPr="00BE4790">
              <w:rPr>
                <w:rStyle w:val="Hyperlink"/>
                <w:noProof/>
              </w:rPr>
              <w:t>Online Special Education Services</w:t>
            </w:r>
            <w:r w:rsidR="00A15B62">
              <w:rPr>
                <w:noProof/>
                <w:webHidden/>
              </w:rPr>
              <w:tab/>
            </w:r>
            <w:r w:rsidR="00A15B62">
              <w:rPr>
                <w:noProof/>
                <w:webHidden/>
              </w:rPr>
              <w:fldChar w:fldCharType="begin"/>
            </w:r>
            <w:r w:rsidR="00A15B62">
              <w:rPr>
                <w:noProof/>
                <w:webHidden/>
              </w:rPr>
              <w:instrText xml:space="preserve"> PAGEREF _Toc172634106 \h </w:instrText>
            </w:r>
            <w:r w:rsidR="00A15B62">
              <w:rPr>
                <w:noProof/>
                <w:webHidden/>
              </w:rPr>
            </w:r>
            <w:r w:rsidR="00A15B62">
              <w:rPr>
                <w:noProof/>
                <w:webHidden/>
              </w:rPr>
              <w:fldChar w:fldCharType="separate"/>
            </w:r>
            <w:r w:rsidR="00A15B62">
              <w:rPr>
                <w:noProof/>
                <w:webHidden/>
              </w:rPr>
              <w:t>21</w:t>
            </w:r>
            <w:r w:rsidR="00A15B62">
              <w:rPr>
                <w:noProof/>
                <w:webHidden/>
              </w:rPr>
              <w:fldChar w:fldCharType="end"/>
            </w:r>
          </w:hyperlink>
        </w:p>
        <w:p w14:paraId="5DA0D980" w14:textId="3A83176D" w:rsidR="00A15B62" w:rsidRDefault="004C1CD4">
          <w:pPr>
            <w:pStyle w:val="TOC2"/>
            <w:tabs>
              <w:tab w:val="right" w:leader="dot" w:pos="10790"/>
            </w:tabs>
            <w:rPr>
              <w:rFonts w:eastAsiaTheme="minorEastAsia"/>
              <w:noProof/>
              <w:kern w:val="2"/>
              <w:szCs w:val="24"/>
              <w14:ligatures w14:val="standardContextual"/>
            </w:rPr>
          </w:pPr>
          <w:hyperlink w:anchor="_Toc172634107" w:history="1">
            <w:r w:rsidR="00A15B62" w:rsidRPr="00BE4790">
              <w:rPr>
                <w:rStyle w:val="Hyperlink"/>
                <w:noProof/>
              </w:rPr>
              <w:t>Multilingual English Language Learners (EL)</w:t>
            </w:r>
            <w:r w:rsidR="00A15B62">
              <w:rPr>
                <w:noProof/>
                <w:webHidden/>
              </w:rPr>
              <w:tab/>
            </w:r>
            <w:r w:rsidR="00A15B62">
              <w:rPr>
                <w:noProof/>
                <w:webHidden/>
              </w:rPr>
              <w:fldChar w:fldCharType="begin"/>
            </w:r>
            <w:r w:rsidR="00A15B62">
              <w:rPr>
                <w:noProof/>
                <w:webHidden/>
              </w:rPr>
              <w:instrText xml:space="preserve"> PAGEREF _Toc172634107 \h </w:instrText>
            </w:r>
            <w:r w:rsidR="00A15B62">
              <w:rPr>
                <w:noProof/>
                <w:webHidden/>
              </w:rPr>
            </w:r>
            <w:r w:rsidR="00A15B62">
              <w:rPr>
                <w:noProof/>
                <w:webHidden/>
              </w:rPr>
              <w:fldChar w:fldCharType="separate"/>
            </w:r>
            <w:r w:rsidR="00A15B62">
              <w:rPr>
                <w:noProof/>
                <w:webHidden/>
              </w:rPr>
              <w:t>22</w:t>
            </w:r>
            <w:r w:rsidR="00A15B62">
              <w:rPr>
                <w:noProof/>
                <w:webHidden/>
              </w:rPr>
              <w:fldChar w:fldCharType="end"/>
            </w:r>
          </w:hyperlink>
        </w:p>
        <w:p w14:paraId="7EC4FD68" w14:textId="0180DCD6" w:rsidR="00A15B62" w:rsidRDefault="004C1CD4">
          <w:pPr>
            <w:pStyle w:val="TOC2"/>
            <w:tabs>
              <w:tab w:val="right" w:leader="dot" w:pos="10790"/>
            </w:tabs>
            <w:rPr>
              <w:rFonts w:eastAsiaTheme="minorEastAsia"/>
              <w:noProof/>
              <w:kern w:val="2"/>
              <w:szCs w:val="24"/>
              <w14:ligatures w14:val="standardContextual"/>
            </w:rPr>
          </w:pPr>
          <w:hyperlink w:anchor="_Toc172634108" w:history="1">
            <w:r w:rsidR="00A15B62" w:rsidRPr="00BE4790">
              <w:rPr>
                <w:rStyle w:val="Hyperlink"/>
                <w:noProof/>
              </w:rPr>
              <w:t>Highly Capable Learners (Hi-Cap)</w:t>
            </w:r>
            <w:r w:rsidR="00A15B62">
              <w:rPr>
                <w:noProof/>
                <w:webHidden/>
              </w:rPr>
              <w:tab/>
            </w:r>
            <w:r w:rsidR="00A15B62">
              <w:rPr>
                <w:noProof/>
                <w:webHidden/>
              </w:rPr>
              <w:fldChar w:fldCharType="begin"/>
            </w:r>
            <w:r w:rsidR="00A15B62">
              <w:rPr>
                <w:noProof/>
                <w:webHidden/>
              </w:rPr>
              <w:instrText xml:space="preserve"> PAGEREF _Toc172634108 \h </w:instrText>
            </w:r>
            <w:r w:rsidR="00A15B62">
              <w:rPr>
                <w:noProof/>
                <w:webHidden/>
              </w:rPr>
            </w:r>
            <w:r w:rsidR="00A15B62">
              <w:rPr>
                <w:noProof/>
                <w:webHidden/>
              </w:rPr>
              <w:fldChar w:fldCharType="separate"/>
            </w:r>
            <w:r w:rsidR="00A15B62">
              <w:rPr>
                <w:noProof/>
                <w:webHidden/>
              </w:rPr>
              <w:t>22</w:t>
            </w:r>
            <w:r w:rsidR="00A15B62">
              <w:rPr>
                <w:noProof/>
                <w:webHidden/>
              </w:rPr>
              <w:fldChar w:fldCharType="end"/>
            </w:r>
          </w:hyperlink>
        </w:p>
        <w:p w14:paraId="663A6CED" w14:textId="64AB2927" w:rsidR="00A15B62" w:rsidRDefault="004C1CD4">
          <w:pPr>
            <w:pStyle w:val="TOC2"/>
            <w:tabs>
              <w:tab w:val="right" w:leader="dot" w:pos="10790"/>
            </w:tabs>
            <w:rPr>
              <w:rFonts w:eastAsiaTheme="minorEastAsia"/>
              <w:noProof/>
              <w:kern w:val="2"/>
              <w:szCs w:val="24"/>
              <w14:ligatures w14:val="standardContextual"/>
            </w:rPr>
          </w:pPr>
          <w:hyperlink w:anchor="_Toc172634109" w:history="1">
            <w:r w:rsidR="00A15B62" w:rsidRPr="00BE4790">
              <w:rPr>
                <w:rStyle w:val="Hyperlink"/>
                <w:noProof/>
              </w:rPr>
              <w:t>Student Support Services</w:t>
            </w:r>
            <w:r w:rsidR="00A15B62">
              <w:rPr>
                <w:noProof/>
                <w:webHidden/>
              </w:rPr>
              <w:tab/>
            </w:r>
            <w:r w:rsidR="00A15B62">
              <w:rPr>
                <w:noProof/>
                <w:webHidden/>
              </w:rPr>
              <w:fldChar w:fldCharType="begin"/>
            </w:r>
            <w:r w:rsidR="00A15B62">
              <w:rPr>
                <w:noProof/>
                <w:webHidden/>
              </w:rPr>
              <w:instrText xml:space="preserve"> PAGEREF _Toc172634109 \h </w:instrText>
            </w:r>
            <w:r w:rsidR="00A15B62">
              <w:rPr>
                <w:noProof/>
                <w:webHidden/>
              </w:rPr>
            </w:r>
            <w:r w:rsidR="00A15B62">
              <w:rPr>
                <w:noProof/>
                <w:webHidden/>
              </w:rPr>
              <w:fldChar w:fldCharType="separate"/>
            </w:r>
            <w:r w:rsidR="00A15B62">
              <w:rPr>
                <w:noProof/>
                <w:webHidden/>
              </w:rPr>
              <w:t>22</w:t>
            </w:r>
            <w:r w:rsidR="00A15B62">
              <w:rPr>
                <w:noProof/>
                <w:webHidden/>
              </w:rPr>
              <w:fldChar w:fldCharType="end"/>
            </w:r>
          </w:hyperlink>
        </w:p>
        <w:p w14:paraId="6A719A89" w14:textId="1297BB6B" w:rsidR="00A15B62" w:rsidRDefault="004C1CD4" w:rsidP="00AF4E58">
          <w:pPr>
            <w:pStyle w:val="TOC3"/>
            <w:rPr>
              <w:rFonts w:eastAsiaTheme="minorEastAsia"/>
              <w:kern w:val="2"/>
              <w:szCs w:val="24"/>
              <w14:ligatures w14:val="standardContextual"/>
            </w:rPr>
          </w:pPr>
          <w:hyperlink w:anchor="_Toc172634110" w:history="1">
            <w:r w:rsidR="00A15B62" w:rsidRPr="00BE4790">
              <w:rPr>
                <w:rStyle w:val="Hyperlink"/>
              </w:rPr>
              <w:t>Onboarding Support for Newly Enrolled Students and Families</w:t>
            </w:r>
            <w:r w:rsidR="00A15B62">
              <w:rPr>
                <w:webHidden/>
              </w:rPr>
              <w:tab/>
            </w:r>
            <w:r w:rsidR="00A15B62">
              <w:rPr>
                <w:webHidden/>
              </w:rPr>
              <w:fldChar w:fldCharType="begin"/>
            </w:r>
            <w:r w:rsidR="00A15B62">
              <w:rPr>
                <w:webHidden/>
              </w:rPr>
              <w:instrText xml:space="preserve"> PAGEREF _Toc172634110 \h </w:instrText>
            </w:r>
            <w:r w:rsidR="00A15B62">
              <w:rPr>
                <w:webHidden/>
              </w:rPr>
            </w:r>
            <w:r w:rsidR="00A15B62">
              <w:rPr>
                <w:webHidden/>
              </w:rPr>
              <w:fldChar w:fldCharType="separate"/>
            </w:r>
            <w:r w:rsidR="00A15B62">
              <w:rPr>
                <w:webHidden/>
              </w:rPr>
              <w:t>22</w:t>
            </w:r>
            <w:r w:rsidR="00A15B62">
              <w:rPr>
                <w:webHidden/>
              </w:rPr>
              <w:fldChar w:fldCharType="end"/>
            </w:r>
          </w:hyperlink>
        </w:p>
        <w:p w14:paraId="23425CD4" w14:textId="6AF34177" w:rsidR="00A15B62" w:rsidRDefault="004C1CD4" w:rsidP="00AF4E58">
          <w:pPr>
            <w:pStyle w:val="TOC3"/>
            <w:rPr>
              <w:rFonts w:eastAsiaTheme="minorEastAsia"/>
              <w:kern w:val="2"/>
              <w:szCs w:val="24"/>
              <w14:ligatures w14:val="standardContextual"/>
            </w:rPr>
          </w:pPr>
          <w:hyperlink w:anchor="_Toc172634111" w:history="1">
            <w:r w:rsidR="00A15B62" w:rsidRPr="00BE4790">
              <w:rPr>
                <w:rStyle w:val="Hyperlink"/>
              </w:rPr>
              <w:t>In-Year Supports for All Enrolled Students</w:t>
            </w:r>
            <w:r w:rsidR="00A15B62">
              <w:rPr>
                <w:webHidden/>
              </w:rPr>
              <w:tab/>
            </w:r>
            <w:r w:rsidR="00A15B62">
              <w:rPr>
                <w:webHidden/>
              </w:rPr>
              <w:fldChar w:fldCharType="begin"/>
            </w:r>
            <w:r w:rsidR="00A15B62">
              <w:rPr>
                <w:webHidden/>
              </w:rPr>
              <w:instrText xml:space="preserve"> PAGEREF _Toc172634111 \h </w:instrText>
            </w:r>
            <w:r w:rsidR="00A15B62">
              <w:rPr>
                <w:webHidden/>
              </w:rPr>
            </w:r>
            <w:r w:rsidR="00A15B62">
              <w:rPr>
                <w:webHidden/>
              </w:rPr>
              <w:fldChar w:fldCharType="separate"/>
            </w:r>
            <w:r w:rsidR="00A15B62">
              <w:rPr>
                <w:webHidden/>
              </w:rPr>
              <w:t>23</w:t>
            </w:r>
            <w:r w:rsidR="00A15B62">
              <w:rPr>
                <w:webHidden/>
              </w:rPr>
              <w:fldChar w:fldCharType="end"/>
            </w:r>
          </w:hyperlink>
        </w:p>
        <w:p w14:paraId="43EFE970" w14:textId="3767154F" w:rsidR="00A15B62" w:rsidRDefault="004C1CD4">
          <w:pPr>
            <w:pStyle w:val="TOC2"/>
            <w:tabs>
              <w:tab w:val="right" w:leader="dot" w:pos="10790"/>
            </w:tabs>
            <w:rPr>
              <w:rFonts w:eastAsiaTheme="minorEastAsia"/>
              <w:noProof/>
              <w:kern w:val="2"/>
              <w:szCs w:val="24"/>
              <w14:ligatures w14:val="standardContextual"/>
            </w:rPr>
          </w:pPr>
          <w:hyperlink w:anchor="_Toc172634112" w:history="1">
            <w:r w:rsidR="00A15B62" w:rsidRPr="00BE4790">
              <w:rPr>
                <w:rStyle w:val="Hyperlink"/>
                <w:noProof/>
              </w:rPr>
              <w:t>Counseling Program</w:t>
            </w:r>
            <w:r w:rsidR="00A15B62">
              <w:rPr>
                <w:noProof/>
                <w:webHidden/>
              </w:rPr>
              <w:tab/>
            </w:r>
            <w:r w:rsidR="00A15B62">
              <w:rPr>
                <w:noProof/>
                <w:webHidden/>
              </w:rPr>
              <w:fldChar w:fldCharType="begin"/>
            </w:r>
            <w:r w:rsidR="00A15B62">
              <w:rPr>
                <w:noProof/>
                <w:webHidden/>
              </w:rPr>
              <w:instrText xml:space="preserve"> PAGEREF _Toc172634112 \h </w:instrText>
            </w:r>
            <w:r w:rsidR="00A15B62">
              <w:rPr>
                <w:noProof/>
                <w:webHidden/>
              </w:rPr>
            </w:r>
            <w:r w:rsidR="00A15B62">
              <w:rPr>
                <w:noProof/>
                <w:webHidden/>
              </w:rPr>
              <w:fldChar w:fldCharType="separate"/>
            </w:r>
            <w:r w:rsidR="00A15B62">
              <w:rPr>
                <w:noProof/>
                <w:webHidden/>
              </w:rPr>
              <w:t>24</w:t>
            </w:r>
            <w:r w:rsidR="00A15B62">
              <w:rPr>
                <w:noProof/>
                <w:webHidden/>
              </w:rPr>
              <w:fldChar w:fldCharType="end"/>
            </w:r>
          </w:hyperlink>
        </w:p>
        <w:p w14:paraId="65DB3EE8" w14:textId="29C955F3" w:rsidR="00A15B62" w:rsidRDefault="004C1CD4">
          <w:pPr>
            <w:pStyle w:val="TOC2"/>
            <w:tabs>
              <w:tab w:val="right" w:leader="dot" w:pos="10790"/>
            </w:tabs>
            <w:rPr>
              <w:rFonts w:eastAsiaTheme="minorEastAsia"/>
              <w:noProof/>
              <w:kern w:val="2"/>
              <w:szCs w:val="24"/>
              <w14:ligatures w14:val="standardContextual"/>
            </w:rPr>
          </w:pPr>
          <w:hyperlink w:anchor="_Toc172634113" w:history="1">
            <w:r w:rsidR="00A15B62" w:rsidRPr="00BE4790">
              <w:rPr>
                <w:rStyle w:val="Hyperlink"/>
                <w:noProof/>
              </w:rPr>
              <w:t>Outings</w:t>
            </w:r>
            <w:r w:rsidR="00A15B62">
              <w:rPr>
                <w:noProof/>
                <w:webHidden/>
              </w:rPr>
              <w:tab/>
            </w:r>
            <w:r w:rsidR="00A15B62">
              <w:rPr>
                <w:noProof/>
                <w:webHidden/>
              </w:rPr>
              <w:fldChar w:fldCharType="begin"/>
            </w:r>
            <w:r w:rsidR="00A15B62">
              <w:rPr>
                <w:noProof/>
                <w:webHidden/>
              </w:rPr>
              <w:instrText xml:space="preserve"> PAGEREF _Toc172634113 \h </w:instrText>
            </w:r>
            <w:r w:rsidR="00A15B62">
              <w:rPr>
                <w:noProof/>
                <w:webHidden/>
              </w:rPr>
            </w:r>
            <w:r w:rsidR="00A15B62">
              <w:rPr>
                <w:noProof/>
                <w:webHidden/>
              </w:rPr>
              <w:fldChar w:fldCharType="separate"/>
            </w:r>
            <w:r w:rsidR="00A15B62">
              <w:rPr>
                <w:noProof/>
                <w:webHidden/>
              </w:rPr>
              <w:t>24</w:t>
            </w:r>
            <w:r w:rsidR="00A15B62">
              <w:rPr>
                <w:noProof/>
                <w:webHidden/>
              </w:rPr>
              <w:fldChar w:fldCharType="end"/>
            </w:r>
          </w:hyperlink>
        </w:p>
        <w:p w14:paraId="27094697" w14:textId="45565AF8" w:rsidR="00A15B62" w:rsidRDefault="004C1CD4">
          <w:pPr>
            <w:pStyle w:val="TOC2"/>
            <w:tabs>
              <w:tab w:val="right" w:leader="dot" w:pos="10790"/>
            </w:tabs>
            <w:rPr>
              <w:rFonts w:eastAsiaTheme="minorEastAsia"/>
              <w:noProof/>
              <w:kern w:val="2"/>
              <w:szCs w:val="24"/>
              <w14:ligatures w14:val="standardContextual"/>
            </w:rPr>
          </w:pPr>
          <w:hyperlink w:anchor="_Toc172634114" w:history="1">
            <w:r w:rsidR="00A15B62" w:rsidRPr="00BE4790">
              <w:rPr>
                <w:rStyle w:val="Hyperlink"/>
                <w:noProof/>
              </w:rPr>
              <w:t>K12 Zone</w:t>
            </w:r>
            <w:r w:rsidR="00A15B62">
              <w:rPr>
                <w:noProof/>
                <w:webHidden/>
              </w:rPr>
              <w:tab/>
            </w:r>
            <w:r w:rsidR="00A15B62">
              <w:rPr>
                <w:noProof/>
                <w:webHidden/>
              </w:rPr>
              <w:fldChar w:fldCharType="begin"/>
            </w:r>
            <w:r w:rsidR="00A15B62">
              <w:rPr>
                <w:noProof/>
                <w:webHidden/>
              </w:rPr>
              <w:instrText xml:space="preserve"> PAGEREF _Toc172634114 \h </w:instrText>
            </w:r>
            <w:r w:rsidR="00A15B62">
              <w:rPr>
                <w:noProof/>
                <w:webHidden/>
              </w:rPr>
            </w:r>
            <w:r w:rsidR="00A15B62">
              <w:rPr>
                <w:noProof/>
                <w:webHidden/>
              </w:rPr>
              <w:fldChar w:fldCharType="separate"/>
            </w:r>
            <w:r w:rsidR="00A15B62">
              <w:rPr>
                <w:noProof/>
                <w:webHidden/>
              </w:rPr>
              <w:t>25</w:t>
            </w:r>
            <w:r w:rsidR="00A15B62">
              <w:rPr>
                <w:noProof/>
                <w:webHidden/>
              </w:rPr>
              <w:fldChar w:fldCharType="end"/>
            </w:r>
          </w:hyperlink>
        </w:p>
        <w:p w14:paraId="29E5CF72" w14:textId="3E69DD36" w:rsidR="00A15B62" w:rsidRDefault="004C1CD4" w:rsidP="00AF4E58">
          <w:pPr>
            <w:pStyle w:val="TOC3"/>
            <w:rPr>
              <w:rFonts w:eastAsiaTheme="minorEastAsia"/>
              <w:kern w:val="2"/>
              <w:szCs w:val="24"/>
              <w14:ligatures w14:val="standardContextual"/>
            </w:rPr>
          </w:pPr>
          <w:hyperlink w:anchor="_Toc172634115" w:history="1">
            <w:r w:rsidR="00A15B62" w:rsidRPr="00BE4790">
              <w:rPr>
                <w:rStyle w:val="Hyperlink"/>
              </w:rPr>
              <w:t>Policy and Procedure</w:t>
            </w:r>
            <w:r w:rsidR="00A15B62">
              <w:rPr>
                <w:webHidden/>
              </w:rPr>
              <w:tab/>
            </w:r>
            <w:r w:rsidR="00A15B62">
              <w:rPr>
                <w:webHidden/>
              </w:rPr>
              <w:fldChar w:fldCharType="begin"/>
            </w:r>
            <w:r w:rsidR="00A15B62">
              <w:rPr>
                <w:webHidden/>
              </w:rPr>
              <w:instrText xml:space="preserve"> PAGEREF _Toc172634115 \h </w:instrText>
            </w:r>
            <w:r w:rsidR="00A15B62">
              <w:rPr>
                <w:webHidden/>
              </w:rPr>
            </w:r>
            <w:r w:rsidR="00A15B62">
              <w:rPr>
                <w:webHidden/>
              </w:rPr>
              <w:fldChar w:fldCharType="separate"/>
            </w:r>
            <w:r w:rsidR="00A15B62">
              <w:rPr>
                <w:webHidden/>
              </w:rPr>
              <w:t>25</w:t>
            </w:r>
            <w:r w:rsidR="00A15B62">
              <w:rPr>
                <w:webHidden/>
              </w:rPr>
              <w:fldChar w:fldCharType="end"/>
            </w:r>
          </w:hyperlink>
        </w:p>
        <w:p w14:paraId="705411EB" w14:textId="03379633" w:rsidR="00A15B62" w:rsidRDefault="004C1CD4" w:rsidP="00AF4E58">
          <w:pPr>
            <w:pStyle w:val="TOC3"/>
            <w:rPr>
              <w:rFonts w:eastAsiaTheme="minorEastAsia"/>
              <w:kern w:val="2"/>
              <w:szCs w:val="24"/>
              <w14:ligatures w14:val="standardContextual"/>
            </w:rPr>
          </w:pPr>
          <w:hyperlink w:anchor="_Toc172634116" w:history="1">
            <w:r w:rsidR="00A15B62" w:rsidRPr="00BE4790">
              <w:rPr>
                <w:rStyle w:val="Hyperlink"/>
              </w:rPr>
              <w:t>Student Contract</w:t>
            </w:r>
            <w:r w:rsidR="00A15B62">
              <w:rPr>
                <w:webHidden/>
              </w:rPr>
              <w:tab/>
            </w:r>
            <w:r w:rsidR="00A15B62">
              <w:rPr>
                <w:webHidden/>
              </w:rPr>
              <w:fldChar w:fldCharType="begin"/>
            </w:r>
            <w:r w:rsidR="00A15B62">
              <w:rPr>
                <w:webHidden/>
              </w:rPr>
              <w:instrText xml:space="preserve"> PAGEREF _Toc172634116 \h </w:instrText>
            </w:r>
            <w:r w:rsidR="00A15B62">
              <w:rPr>
                <w:webHidden/>
              </w:rPr>
            </w:r>
            <w:r w:rsidR="00A15B62">
              <w:rPr>
                <w:webHidden/>
              </w:rPr>
              <w:fldChar w:fldCharType="separate"/>
            </w:r>
            <w:r w:rsidR="00A15B62">
              <w:rPr>
                <w:webHidden/>
              </w:rPr>
              <w:t>25</w:t>
            </w:r>
            <w:r w:rsidR="00A15B62">
              <w:rPr>
                <w:webHidden/>
              </w:rPr>
              <w:fldChar w:fldCharType="end"/>
            </w:r>
          </w:hyperlink>
        </w:p>
        <w:p w14:paraId="6440457A" w14:textId="02B61E63" w:rsidR="00A15B62" w:rsidRDefault="004C1CD4" w:rsidP="00AF4E58">
          <w:pPr>
            <w:pStyle w:val="TOC3"/>
            <w:rPr>
              <w:rFonts w:eastAsiaTheme="minorEastAsia"/>
              <w:kern w:val="2"/>
              <w:szCs w:val="24"/>
              <w14:ligatures w14:val="standardContextual"/>
            </w:rPr>
          </w:pPr>
          <w:hyperlink w:anchor="_Toc172634117" w:history="1">
            <w:r w:rsidR="00A15B62" w:rsidRPr="00BE4790">
              <w:rPr>
                <w:rStyle w:val="Hyperlink"/>
              </w:rPr>
              <w:t>Escalation Process</w:t>
            </w:r>
            <w:r w:rsidR="00A15B62">
              <w:rPr>
                <w:webHidden/>
              </w:rPr>
              <w:tab/>
            </w:r>
            <w:r w:rsidR="00A15B62">
              <w:rPr>
                <w:webHidden/>
              </w:rPr>
              <w:fldChar w:fldCharType="begin"/>
            </w:r>
            <w:r w:rsidR="00A15B62">
              <w:rPr>
                <w:webHidden/>
              </w:rPr>
              <w:instrText xml:space="preserve"> PAGEREF _Toc172634117 \h </w:instrText>
            </w:r>
            <w:r w:rsidR="00A15B62">
              <w:rPr>
                <w:webHidden/>
              </w:rPr>
            </w:r>
            <w:r w:rsidR="00A15B62">
              <w:rPr>
                <w:webHidden/>
              </w:rPr>
              <w:fldChar w:fldCharType="separate"/>
            </w:r>
            <w:r w:rsidR="00A15B62">
              <w:rPr>
                <w:webHidden/>
              </w:rPr>
              <w:t>26</w:t>
            </w:r>
            <w:r w:rsidR="00A15B62">
              <w:rPr>
                <w:webHidden/>
              </w:rPr>
              <w:fldChar w:fldCharType="end"/>
            </w:r>
          </w:hyperlink>
        </w:p>
        <w:p w14:paraId="10B642BF" w14:textId="7DB690A6" w:rsidR="00A15B62" w:rsidRDefault="004C1CD4">
          <w:pPr>
            <w:pStyle w:val="TOC1"/>
            <w:tabs>
              <w:tab w:val="right" w:leader="dot" w:pos="10790"/>
            </w:tabs>
            <w:rPr>
              <w:rFonts w:eastAsiaTheme="minorEastAsia"/>
              <w:noProof/>
              <w:kern w:val="2"/>
              <w:szCs w:val="24"/>
              <w14:ligatures w14:val="standardContextual"/>
            </w:rPr>
          </w:pPr>
          <w:hyperlink w:anchor="_Toc172634118" w:history="1">
            <w:r w:rsidR="00A15B62" w:rsidRPr="00BE4790">
              <w:rPr>
                <w:rStyle w:val="Hyperlink"/>
                <w:noProof/>
              </w:rPr>
              <w:t>Evaluation of Student Progress</w:t>
            </w:r>
            <w:r w:rsidR="00A15B62">
              <w:rPr>
                <w:noProof/>
                <w:webHidden/>
              </w:rPr>
              <w:tab/>
            </w:r>
            <w:r w:rsidR="00A15B62">
              <w:rPr>
                <w:noProof/>
                <w:webHidden/>
              </w:rPr>
              <w:fldChar w:fldCharType="begin"/>
            </w:r>
            <w:r w:rsidR="00A15B62">
              <w:rPr>
                <w:noProof/>
                <w:webHidden/>
              </w:rPr>
              <w:instrText xml:space="preserve"> PAGEREF _Toc172634118 \h </w:instrText>
            </w:r>
            <w:r w:rsidR="00A15B62">
              <w:rPr>
                <w:noProof/>
                <w:webHidden/>
              </w:rPr>
            </w:r>
            <w:r w:rsidR="00A15B62">
              <w:rPr>
                <w:noProof/>
                <w:webHidden/>
              </w:rPr>
              <w:fldChar w:fldCharType="separate"/>
            </w:r>
            <w:r w:rsidR="00A15B62">
              <w:rPr>
                <w:noProof/>
                <w:webHidden/>
              </w:rPr>
              <w:t>28</w:t>
            </w:r>
            <w:r w:rsidR="00A15B62">
              <w:rPr>
                <w:noProof/>
                <w:webHidden/>
              </w:rPr>
              <w:fldChar w:fldCharType="end"/>
            </w:r>
          </w:hyperlink>
        </w:p>
        <w:p w14:paraId="3B2B62AB" w14:textId="5965AB52" w:rsidR="00A15B62" w:rsidRDefault="004C1CD4">
          <w:pPr>
            <w:pStyle w:val="TOC2"/>
            <w:tabs>
              <w:tab w:val="right" w:leader="dot" w:pos="10790"/>
            </w:tabs>
            <w:rPr>
              <w:rFonts w:eastAsiaTheme="minorEastAsia"/>
              <w:noProof/>
              <w:kern w:val="2"/>
              <w:szCs w:val="24"/>
              <w14:ligatures w14:val="standardContextual"/>
            </w:rPr>
          </w:pPr>
          <w:hyperlink w:anchor="_Toc172634119" w:history="1">
            <w:r w:rsidR="00A15B62" w:rsidRPr="00BE4790">
              <w:rPr>
                <w:rStyle w:val="Hyperlink"/>
                <w:noProof/>
              </w:rPr>
              <w:t>State Assessment</w:t>
            </w:r>
            <w:r w:rsidR="00A15B62">
              <w:rPr>
                <w:noProof/>
                <w:webHidden/>
              </w:rPr>
              <w:tab/>
            </w:r>
            <w:r w:rsidR="00A15B62">
              <w:rPr>
                <w:noProof/>
                <w:webHidden/>
              </w:rPr>
              <w:fldChar w:fldCharType="begin"/>
            </w:r>
            <w:r w:rsidR="00A15B62">
              <w:rPr>
                <w:noProof/>
                <w:webHidden/>
              </w:rPr>
              <w:instrText xml:space="preserve"> PAGEREF _Toc172634119 \h </w:instrText>
            </w:r>
            <w:r w:rsidR="00A15B62">
              <w:rPr>
                <w:noProof/>
                <w:webHidden/>
              </w:rPr>
            </w:r>
            <w:r w:rsidR="00A15B62">
              <w:rPr>
                <w:noProof/>
                <w:webHidden/>
              </w:rPr>
              <w:fldChar w:fldCharType="separate"/>
            </w:r>
            <w:r w:rsidR="00A15B62">
              <w:rPr>
                <w:noProof/>
                <w:webHidden/>
              </w:rPr>
              <w:t>28</w:t>
            </w:r>
            <w:r w:rsidR="00A15B62">
              <w:rPr>
                <w:noProof/>
                <w:webHidden/>
              </w:rPr>
              <w:fldChar w:fldCharType="end"/>
            </w:r>
          </w:hyperlink>
        </w:p>
        <w:p w14:paraId="0A750654" w14:textId="1D06FDC2" w:rsidR="00A15B62" w:rsidRDefault="004C1CD4">
          <w:pPr>
            <w:pStyle w:val="TOC2"/>
            <w:tabs>
              <w:tab w:val="right" w:leader="dot" w:pos="10790"/>
            </w:tabs>
            <w:rPr>
              <w:rFonts w:eastAsiaTheme="minorEastAsia"/>
              <w:noProof/>
              <w:kern w:val="2"/>
              <w:szCs w:val="24"/>
              <w14:ligatures w14:val="standardContextual"/>
            </w:rPr>
          </w:pPr>
          <w:hyperlink w:anchor="_Toc172634120" w:history="1">
            <w:r w:rsidR="00A15B62" w:rsidRPr="00BE4790">
              <w:rPr>
                <w:rStyle w:val="Hyperlink"/>
                <w:noProof/>
              </w:rPr>
              <w:t>Benchmark Testing</w:t>
            </w:r>
            <w:r w:rsidR="00A15B62">
              <w:rPr>
                <w:noProof/>
                <w:webHidden/>
              </w:rPr>
              <w:tab/>
            </w:r>
            <w:r w:rsidR="00A15B62">
              <w:rPr>
                <w:noProof/>
                <w:webHidden/>
              </w:rPr>
              <w:fldChar w:fldCharType="begin"/>
            </w:r>
            <w:r w:rsidR="00A15B62">
              <w:rPr>
                <w:noProof/>
                <w:webHidden/>
              </w:rPr>
              <w:instrText xml:space="preserve"> PAGEREF _Toc172634120 \h </w:instrText>
            </w:r>
            <w:r w:rsidR="00A15B62">
              <w:rPr>
                <w:noProof/>
                <w:webHidden/>
              </w:rPr>
            </w:r>
            <w:r w:rsidR="00A15B62">
              <w:rPr>
                <w:noProof/>
                <w:webHidden/>
              </w:rPr>
              <w:fldChar w:fldCharType="separate"/>
            </w:r>
            <w:r w:rsidR="00A15B62">
              <w:rPr>
                <w:noProof/>
                <w:webHidden/>
              </w:rPr>
              <w:t>28</w:t>
            </w:r>
            <w:r w:rsidR="00A15B62">
              <w:rPr>
                <w:noProof/>
                <w:webHidden/>
              </w:rPr>
              <w:fldChar w:fldCharType="end"/>
            </w:r>
          </w:hyperlink>
        </w:p>
        <w:p w14:paraId="46806D94" w14:textId="3E4042C2" w:rsidR="00A15B62" w:rsidRDefault="004C1CD4" w:rsidP="00AF4E58">
          <w:pPr>
            <w:pStyle w:val="TOC3"/>
            <w:rPr>
              <w:rFonts w:eastAsiaTheme="minorEastAsia"/>
              <w:kern w:val="2"/>
              <w:szCs w:val="24"/>
              <w14:ligatures w14:val="standardContextual"/>
            </w:rPr>
          </w:pPr>
          <w:hyperlink w:anchor="_Toc172634121" w:history="1">
            <w:r w:rsidR="00A15B62" w:rsidRPr="00BE4790">
              <w:rPr>
                <w:rStyle w:val="Hyperlink"/>
              </w:rPr>
              <w:t>Failure to Participate in State or WAVA Assessments</w:t>
            </w:r>
            <w:r w:rsidR="00A15B62">
              <w:rPr>
                <w:webHidden/>
              </w:rPr>
              <w:tab/>
            </w:r>
            <w:r w:rsidR="00A15B62">
              <w:rPr>
                <w:webHidden/>
              </w:rPr>
              <w:fldChar w:fldCharType="begin"/>
            </w:r>
            <w:r w:rsidR="00A15B62">
              <w:rPr>
                <w:webHidden/>
              </w:rPr>
              <w:instrText xml:space="preserve"> PAGEREF _Toc172634121 \h </w:instrText>
            </w:r>
            <w:r w:rsidR="00A15B62">
              <w:rPr>
                <w:webHidden/>
              </w:rPr>
            </w:r>
            <w:r w:rsidR="00A15B62">
              <w:rPr>
                <w:webHidden/>
              </w:rPr>
              <w:fldChar w:fldCharType="separate"/>
            </w:r>
            <w:r w:rsidR="00A15B62">
              <w:rPr>
                <w:webHidden/>
              </w:rPr>
              <w:t>28</w:t>
            </w:r>
            <w:r w:rsidR="00A15B62">
              <w:rPr>
                <w:webHidden/>
              </w:rPr>
              <w:fldChar w:fldCharType="end"/>
            </w:r>
          </w:hyperlink>
        </w:p>
        <w:p w14:paraId="47F88EEC" w14:textId="1A5D87E9" w:rsidR="00A15B62" w:rsidRDefault="004C1CD4" w:rsidP="00AF4E58">
          <w:pPr>
            <w:pStyle w:val="TOC3"/>
            <w:rPr>
              <w:rFonts w:eastAsiaTheme="minorEastAsia"/>
              <w:kern w:val="2"/>
              <w:szCs w:val="24"/>
              <w14:ligatures w14:val="standardContextual"/>
            </w:rPr>
          </w:pPr>
          <w:hyperlink w:anchor="_Toc172634122" w:history="1">
            <w:r w:rsidR="00A15B62" w:rsidRPr="00BE4790">
              <w:rPr>
                <w:rStyle w:val="Hyperlink"/>
              </w:rPr>
              <w:t>Assessment Code of Conduct</w:t>
            </w:r>
            <w:r w:rsidR="00A15B62">
              <w:rPr>
                <w:webHidden/>
              </w:rPr>
              <w:tab/>
            </w:r>
            <w:r w:rsidR="00A15B62">
              <w:rPr>
                <w:webHidden/>
              </w:rPr>
              <w:fldChar w:fldCharType="begin"/>
            </w:r>
            <w:r w:rsidR="00A15B62">
              <w:rPr>
                <w:webHidden/>
              </w:rPr>
              <w:instrText xml:space="preserve"> PAGEREF _Toc172634122 \h </w:instrText>
            </w:r>
            <w:r w:rsidR="00A15B62">
              <w:rPr>
                <w:webHidden/>
              </w:rPr>
            </w:r>
            <w:r w:rsidR="00A15B62">
              <w:rPr>
                <w:webHidden/>
              </w:rPr>
              <w:fldChar w:fldCharType="separate"/>
            </w:r>
            <w:r w:rsidR="00A15B62">
              <w:rPr>
                <w:webHidden/>
              </w:rPr>
              <w:t>29</w:t>
            </w:r>
            <w:r w:rsidR="00A15B62">
              <w:rPr>
                <w:webHidden/>
              </w:rPr>
              <w:fldChar w:fldCharType="end"/>
            </w:r>
          </w:hyperlink>
        </w:p>
        <w:p w14:paraId="258FCA81" w14:textId="6F129E5D" w:rsidR="00A15B62" w:rsidRDefault="004C1CD4">
          <w:pPr>
            <w:pStyle w:val="TOC2"/>
            <w:tabs>
              <w:tab w:val="right" w:leader="dot" w:pos="10790"/>
            </w:tabs>
            <w:rPr>
              <w:rFonts w:eastAsiaTheme="minorEastAsia"/>
              <w:noProof/>
              <w:kern w:val="2"/>
              <w:szCs w:val="24"/>
              <w14:ligatures w14:val="standardContextual"/>
            </w:rPr>
          </w:pPr>
          <w:hyperlink w:anchor="_Toc172634123" w:history="1">
            <w:r w:rsidR="00A15B62" w:rsidRPr="00BE4790">
              <w:rPr>
                <w:rStyle w:val="Hyperlink"/>
                <w:noProof/>
              </w:rPr>
              <w:t>Grading System</w:t>
            </w:r>
            <w:r w:rsidR="00A15B62">
              <w:rPr>
                <w:noProof/>
                <w:webHidden/>
              </w:rPr>
              <w:tab/>
            </w:r>
            <w:r w:rsidR="00A15B62">
              <w:rPr>
                <w:noProof/>
                <w:webHidden/>
              </w:rPr>
              <w:fldChar w:fldCharType="begin"/>
            </w:r>
            <w:r w:rsidR="00A15B62">
              <w:rPr>
                <w:noProof/>
                <w:webHidden/>
              </w:rPr>
              <w:instrText xml:space="preserve"> PAGEREF _Toc172634123 \h </w:instrText>
            </w:r>
            <w:r w:rsidR="00A15B62">
              <w:rPr>
                <w:noProof/>
                <w:webHidden/>
              </w:rPr>
            </w:r>
            <w:r w:rsidR="00A15B62">
              <w:rPr>
                <w:noProof/>
                <w:webHidden/>
              </w:rPr>
              <w:fldChar w:fldCharType="separate"/>
            </w:r>
            <w:r w:rsidR="00A15B62">
              <w:rPr>
                <w:noProof/>
                <w:webHidden/>
              </w:rPr>
              <w:t>29</w:t>
            </w:r>
            <w:r w:rsidR="00A15B62">
              <w:rPr>
                <w:noProof/>
                <w:webHidden/>
              </w:rPr>
              <w:fldChar w:fldCharType="end"/>
            </w:r>
          </w:hyperlink>
        </w:p>
        <w:p w14:paraId="18587761" w14:textId="5B153E0B" w:rsidR="00A15B62" w:rsidRDefault="004C1CD4">
          <w:pPr>
            <w:pStyle w:val="TOC2"/>
            <w:tabs>
              <w:tab w:val="right" w:leader="dot" w:pos="10790"/>
            </w:tabs>
            <w:rPr>
              <w:rFonts w:eastAsiaTheme="minorEastAsia"/>
              <w:noProof/>
              <w:kern w:val="2"/>
              <w:szCs w:val="24"/>
              <w14:ligatures w14:val="standardContextual"/>
            </w:rPr>
          </w:pPr>
          <w:hyperlink w:anchor="_Toc172634124" w:history="1">
            <w:r w:rsidR="00A15B62" w:rsidRPr="00BE4790">
              <w:rPr>
                <w:rStyle w:val="Hyperlink"/>
                <w:rFonts w:eastAsia="Times New Roman"/>
                <w:noProof/>
              </w:rPr>
              <w:t>Grading Policies</w:t>
            </w:r>
            <w:r w:rsidR="00A15B62">
              <w:rPr>
                <w:noProof/>
                <w:webHidden/>
              </w:rPr>
              <w:tab/>
            </w:r>
            <w:r w:rsidR="00A15B62">
              <w:rPr>
                <w:noProof/>
                <w:webHidden/>
              </w:rPr>
              <w:fldChar w:fldCharType="begin"/>
            </w:r>
            <w:r w:rsidR="00A15B62">
              <w:rPr>
                <w:noProof/>
                <w:webHidden/>
              </w:rPr>
              <w:instrText xml:space="preserve"> PAGEREF _Toc172634124 \h </w:instrText>
            </w:r>
            <w:r w:rsidR="00A15B62">
              <w:rPr>
                <w:noProof/>
                <w:webHidden/>
              </w:rPr>
            </w:r>
            <w:r w:rsidR="00A15B62">
              <w:rPr>
                <w:noProof/>
                <w:webHidden/>
              </w:rPr>
              <w:fldChar w:fldCharType="separate"/>
            </w:r>
            <w:r w:rsidR="00A15B62">
              <w:rPr>
                <w:noProof/>
                <w:webHidden/>
              </w:rPr>
              <w:t>29</w:t>
            </w:r>
            <w:r w:rsidR="00A15B62">
              <w:rPr>
                <w:noProof/>
                <w:webHidden/>
              </w:rPr>
              <w:fldChar w:fldCharType="end"/>
            </w:r>
          </w:hyperlink>
        </w:p>
        <w:p w14:paraId="14E886C7" w14:textId="7BECA228" w:rsidR="00A15B62" w:rsidRDefault="004C1CD4" w:rsidP="00AF4E58">
          <w:pPr>
            <w:pStyle w:val="TOC3"/>
            <w:rPr>
              <w:rFonts w:eastAsiaTheme="minorEastAsia"/>
              <w:kern w:val="2"/>
              <w:szCs w:val="24"/>
              <w14:ligatures w14:val="standardContextual"/>
            </w:rPr>
          </w:pPr>
          <w:hyperlink w:anchor="_Toc172634125" w:history="1">
            <w:r w:rsidR="00A15B62" w:rsidRPr="00BE4790">
              <w:rPr>
                <w:rStyle w:val="Hyperlink"/>
              </w:rPr>
              <w:t>K-5 Elementary School</w:t>
            </w:r>
            <w:r w:rsidR="00A15B62">
              <w:rPr>
                <w:webHidden/>
              </w:rPr>
              <w:tab/>
            </w:r>
            <w:r w:rsidR="00A15B62">
              <w:rPr>
                <w:webHidden/>
              </w:rPr>
              <w:fldChar w:fldCharType="begin"/>
            </w:r>
            <w:r w:rsidR="00A15B62">
              <w:rPr>
                <w:webHidden/>
              </w:rPr>
              <w:instrText xml:space="preserve"> PAGEREF _Toc172634125 \h </w:instrText>
            </w:r>
            <w:r w:rsidR="00A15B62">
              <w:rPr>
                <w:webHidden/>
              </w:rPr>
            </w:r>
            <w:r w:rsidR="00A15B62">
              <w:rPr>
                <w:webHidden/>
              </w:rPr>
              <w:fldChar w:fldCharType="separate"/>
            </w:r>
            <w:r w:rsidR="00A15B62">
              <w:rPr>
                <w:webHidden/>
              </w:rPr>
              <w:t>29</w:t>
            </w:r>
            <w:r w:rsidR="00A15B62">
              <w:rPr>
                <w:webHidden/>
              </w:rPr>
              <w:fldChar w:fldCharType="end"/>
            </w:r>
          </w:hyperlink>
        </w:p>
        <w:p w14:paraId="37873F29" w14:textId="13379AAD" w:rsidR="00A15B62" w:rsidRDefault="004C1CD4" w:rsidP="00AF4E58">
          <w:pPr>
            <w:pStyle w:val="TOC3"/>
            <w:rPr>
              <w:rFonts w:eastAsiaTheme="minorEastAsia"/>
              <w:kern w:val="2"/>
              <w:szCs w:val="24"/>
              <w14:ligatures w14:val="standardContextual"/>
            </w:rPr>
          </w:pPr>
          <w:hyperlink w:anchor="_Toc172634126" w:history="1">
            <w:r w:rsidR="00A15B62" w:rsidRPr="00BE4790">
              <w:rPr>
                <w:rStyle w:val="Hyperlink"/>
              </w:rPr>
              <w:t>6-12 Middle/High School</w:t>
            </w:r>
            <w:r w:rsidR="00A15B62">
              <w:rPr>
                <w:webHidden/>
              </w:rPr>
              <w:tab/>
            </w:r>
            <w:r w:rsidR="00A15B62">
              <w:rPr>
                <w:webHidden/>
              </w:rPr>
              <w:fldChar w:fldCharType="begin"/>
            </w:r>
            <w:r w:rsidR="00A15B62">
              <w:rPr>
                <w:webHidden/>
              </w:rPr>
              <w:instrText xml:space="preserve"> PAGEREF _Toc172634126 \h </w:instrText>
            </w:r>
            <w:r w:rsidR="00A15B62">
              <w:rPr>
                <w:webHidden/>
              </w:rPr>
            </w:r>
            <w:r w:rsidR="00A15B62">
              <w:rPr>
                <w:webHidden/>
              </w:rPr>
              <w:fldChar w:fldCharType="separate"/>
            </w:r>
            <w:r w:rsidR="00A15B62">
              <w:rPr>
                <w:webHidden/>
              </w:rPr>
              <w:t>30</w:t>
            </w:r>
            <w:r w:rsidR="00A15B62">
              <w:rPr>
                <w:webHidden/>
              </w:rPr>
              <w:fldChar w:fldCharType="end"/>
            </w:r>
          </w:hyperlink>
        </w:p>
        <w:p w14:paraId="5A8ECA94" w14:textId="2C4F2905" w:rsidR="00A15B62" w:rsidRDefault="004C1CD4" w:rsidP="00AF4E58">
          <w:pPr>
            <w:pStyle w:val="TOC3"/>
            <w:rPr>
              <w:rFonts w:eastAsiaTheme="minorEastAsia"/>
              <w:kern w:val="2"/>
              <w:szCs w:val="24"/>
              <w14:ligatures w14:val="standardContextual"/>
            </w:rPr>
          </w:pPr>
          <w:hyperlink w:anchor="_Toc172634127" w:history="1">
            <w:r w:rsidR="00A15B62" w:rsidRPr="00BE4790">
              <w:rPr>
                <w:rStyle w:val="Hyperlink"/>
              </w:rPr>
              <w:t>Appeal Process for Graded Assignments or Final Grades:</w:t>
            </w:r>
            <w:r w:rsidR="00A15B62">
              <w:rPr>
                <w:webHidden/>
              </w:rPr>
              <w:tab/>
            </w:r>
            <w:r w:rsidR="00A15B62">
              <w:rPr>
                <w:webHidden/>
              </w:rPr>
              <w:fldChar w:fldCharType="begin"/>
            </w:r>
            <w:r w:rsidR="00A15B62">
              <w:rPr>
                <w:webHidden/>
              </w:rPr>
              <w:instrText xml:space="preserve"> PAGEREF _Toc172634127 \h </w:instrText>
            </w:r>
            <w:r w:rsidR="00A15B62">
              <w:rPr>
                <w:webHidden/>
              </w:rPr>
            </w:r>
            <w:r w:rsidR="00A15B62">
              <w:rPr>
                <w:webHidden/>
              </w:rPr>
              <w:fldChar w:fldCharType="separate"/>
            </w:r>
            <w:r w:rsidR="00A15B62">
              <w:rPr>
                <w:webHidden/>
              </w:rPr>
              <w:t>32</w:t>
            </w:r>
            <w:r w:rsidR="00A15B62">
              <w:rPr>
                <w:webHidden/>
              </w:rPr>
              <w:fldChar w:fldCharType="end"/>
            </w:r>
          </w:hyperlink>
        </w:p>
        <w:p w14:paraId="32FE82EE" w14:textId="47E593A7" w:rsidR="00A15B62" w:rsidRDefault="004C1CD4">
          <w:pPr>
            <w:pStyle w:val="TOC2"/>
            <w:tabs>
              <w:tab w:val="right" w:leader="dot" w:pos="10790"/>
            </w:tabs>
            <w:rPr>
              <w:rFonts w:eastAsiaTheme="minorEastAsia"/>
              <w:noProof/>
              <w:kern w:val="2"/>
              <w:szCs w:val="24"/>
              <w14:ligatures w14:val="standardContextual"/>
            </w:rPr>
          </w:pPr>
          <w:hyperlink w:anchor="_Toc172634128" w:history="1">
            <w:r w:rsidR="00A15B62" w:rsidRPr="00BE4790">
              <w:rPr>
                <w:rStyle w:val="Hyperlink"/>
                <w:rFonts w:eastAsia="Times New Roman"/>
                <w:noProof/>
              </w:rPr>
              <w:t>Course Withdrawal</w:t>
            </w:r>
            <w:r w:rsidR="00A15B62">
              <w:rPr>
                <w:noProof/>
                <w:webHidden/>
              </w:rPr>
              <w:tab/>
            </w:r>
            <w:r w:rsidR="00A15B62">
              <w:rPr>
                <w:noProof/>
                <w:webHidden/>
              </w:rPr>
              <w:fldChar w:fldCharType="begin"/>
            </w:r>
            <w:r w:rsidR="00A15B62">
              <w:rPr>
                <w:noProof/>
                <w:webHidden/>
              </w:rPr>
              <w:instrText xml:space="preserve"> PAGEREF _Toc172634128 \h </w:instrText>
            </w:r>
            <w:r w:rsidR="00A15B62">
              <w:rPr>
                <w:noProof/>
                <w:webHidden/>
              </w:rPr>
            </w:r>
            <w:r w:rsidR="00A15B62">
              <w:rPr>
                <w:noProof/>
                <w:webHidden/>
              </w:rPr>
              <w:fldChar w:fldCharType="separate"/>
            </w:r>
            <w:r w:rsidR="00A15B62">
              <w:rPr>
                <w:noProof/>
                <w:webHidden/>
              </w:rPr>
              <w:t>32</w:t>
            </w:r>
            <w:r w:rsidR="00A15B62">
              <w:rPr>
                <w:noProof/>
                <w:webHidden/>
              </w:rPr>
              <w:fldChar w:fldCharType="end"/>
            </w:r>
          </w:hyperlink>
        </w:p>
        <w:p w14:paraId="68F1C544" w14:textId="0FB6C6B6" w:rsidR="00A15B62" w:rsidRDefault="004C1CD4">
          <w:pPr>
            <w:pStyle w:val="TOC2"/>
            <w:tabs>
              <w:tab w:val="right" w:leader="dot" w:pos="10790"/>
            </w:tabs>
            <w:rPr>
              <w:rFonts w:eastAsiaTheme="minorEastAsia"/>
              <w:noProof/>
              <w:kern w:val="2"/>
              <w:szCs w:val="24"/>
              <w14:ligatures w14:val="standardContextual"/>
            </w:rPr>
          </w:pPr>
          <w:hyperlink w:anchor="_Toc172634129" w:history="1">
            <w:r w:rsidR="00A15B62" w:rsidRPr="00BE4790">
              <w:rPr>
                <w:rStyle w:val="Hyperlink"/>
                <w:rFonts w:eastAsia="Times New Roman"/>
                <w:noProof/>
              </w:rPr>
              <w:t>Proficiency Based Credit</w:t>
            </w:r>
            <w:r w:rsidR="00A15B62">
              <w:rPr>
                <w:noProof/>
                <w:webHidden/>
              </w:rPr>
              <w:tab/>
            </w:r>
            <w:r w:rsidR="00A15B62">
              <w:rPr>
                <w:noProof/>
                <w:webHidden/>
              </w:rPr>
              <w:fldChar w:fldCharType="begin"/>
            </w:r>
            <w:r w:rsidR="00A15B62">
              <w:rPr>
                <w:noProof/>
                <w:webHidden/>
              </w:rPr>
              <w:instrText xml:space="preserve"> PAGEREF _Toc172634129 \h </w:instrText>
            </w:r>
            <w:r w:rsidR="00A15B62">
              <w:rPr>
                <w:noProof/>
                <w:webHidden/>
              </w:rPr>
            </w:r>
            <w:r w:rsidR="00A15B62">
              <w:rPr>
                <w:noProof/>
                <w:webHidden/>
              </w:rPr>
              <w:fldChar w:fldCharType="separate"/>
            </w:r>
            <w:r w:rsidR="00A15B62">
              <w:rPr>
                <w:noProof/>
                <w:webHidden/>
              </w:rPr>
              <w:t>32</w:t>
            </w:r>
            <w:r w:rsidR="00A15B62">
              <w:rPr>
                <w:noProof/>
                <w:webHidden/>
              </w:rPr>
              <w:fldChar w:fldCharType="end"/>
            </w:r>
          </w:hyperlink>
        </w:p>
        <w:p w14:paraId="1E29B59F" w14:textId="5BB7CC02" w:rsidR="00A15B62" w:rsidRDefault="004C1CD4" w:rsidP="00AF4E58">
          <w:pPr>
            <w:pStyle w:val="TOC3"/>
            <w:rPr>
              <w:rFonts w:eastAsiaTheme="minorEastAsia"/>
              <w:kern w:val="2"/>
              <w:szCs w:val="24"/>
              <w14:ligatures w14:val="standardContextual"/>
            </w:rPr>
          </w:pPr>
          <w:hyperlink w:anchor="_Toc172634130" w:history="1">
            <w:r w:rsidR="00A15B62" w:rsidRPr="00BE4790">
              <w:rPr>
                <w:rStyle w:val="Hyperlink"/>
              </w:rPr>
              <w:t>Omak School Board Procedures</w:t>
            </w:r>
            <w:r w:rsidR="00A15B62">
              <w:rPr>
                <w:webHidden/>
              </w:rPr>
              <w:tab/>
            </w:r>
            <w:r w:rsidR="00A15B62">
              <w:rPr>
                <w:webHidden/>
              </w:rPr>
              <w:fldChar w:fldCharType="begin"/>
            </w:r>
            <w:r w:rsidR="00A15B62">
              <w:rPr>
                <w:webHidden/>
              </w:rPr>
              <w:instrText xml:space="preserve"> PAGEREF _Toc172634130 \h </w:instrText>
            </w:r>
            <w:r w:rsidR="00A15B62">
              <w:rPr>
                <w:webHidden/>
              </w:rPr>
            </w:r>
            <w:r w:rsidR="00A15B62">
              <w:rPr>
                <w:webHidden/>
              </w:rPr>
              <w:fldChar w:fldCharType="separate"/>
            </w:r>
            <w:r w:rsidR="00A15B62">
              <w:rPr>
                <w:webHidden/>
              </w:rPr>
              <w:t>32</w:t>
            </w:r>
            <w:r w:rsidR="00A15B62">
              <w:rPr>
                <w:webHidden/>
              </w:rPr>
              <w:fldChar w:fldCharType="end"/>
            </w:r>
          </w:hyperlink>
        </w:p>
        <w:p w14:paraId="4129482A" w14:textId="00998E7E" w:rsidR="00A15B62" w:rsidRDefault="004C1CD4" w:rsidP="00AF4E58">
          <w:pPr>
            <w:pStyle w:val="TOC3"/>
            <w:rPr>
              <w:rFonts w:eastAsiaTheme="minorEastAsia"/>
              <w:kern w:val="2"/>
              <w:szCs w:val="24"/>
              <w14:ligatures w14:val="standardContextual"/>
            </w:rPr>
          </w:pPr>
          <w:hyperlink w:anchor="_Toc172634131" w:history="1">
            <w:r w:rsidR="00A15B62" w:rsidRPr="00BE4790">
              <w:rPr>
                <w:rStyle w:val="Hyperlink"/>
                <w:rFonts w:eastAsia="Times New Roman"/>
              </w:rPr>
              <w:t>Assessment Based Proficiency Credit</w:t>
            </w:r>
            <w:r w:rsidR="00A15B62">
              <w:rPr>
                <w:webHidden/>
              </w:rPr>
              <w:tab/>
            </w:r>
            <w:r w:rsidR="00A15B62">
              <w:rPr>
                <w:webHidden/>
              </w:rPr>
              <w:fldChar w:fldCharType="begin"/>
            </w:r>
            <w:r w:rsidR="00A15B62">
              <w:rPr>
                <w:webHidden/>
              </w:rPr>
              <w:instrText xml:space="preserve"> PAGEREF _Toc172634131 \h </w:instrText>
            </w:r>
            <w:r w:rsidR="00A15B62">
              <w:rPr>
                <w:webHidden/>
              </w:rPr>
            </w:r>
            <w:r w:rsidR="00A15B62">
              <w:rPr>
                <w:webHidden/>
              </w:rPr>
              <w:fldChar w:fldCharType="separate"/>
            </w:r>
            <w:r w:rsidR="00A15B62">
              <w:rPr>
                <w:webHidden/>
              </w:rPr>
              <w:t>32</w:t>
            </w:r>
            <w:r w:rsidR="00A15B62">
              <w:rPr>
                <w:webHidden/>
              </w:rPr>
              <w:fldChar w:fldCharType="end"/>
            </w:r>
          </w:hyperlink>
        </w:p>
        <w:p w14:paraId="67C23DF6" w14:textId="0BAD0455" w:rsidR="00A15B62" w:rsidRDefault="004C1CD4" w:rsidP="00AF4E58">
          <w:pPr>
            <w:pStyle w:val="TOC3"/>
            <w:rPr>
              <w:rFonts w:eastAsiaTheme="minorEastAsia"/>
              <w:kern w:val="2"/>
              <w:szCs w:val="24"/>
              <w14:ligatures w14:val="standardContextual"/>
            </w:rPr>
          </w:pPr>
          <w:hyperlink w:anchor="_Toc172634132" w:history="1">
            <w:r w:rsidR="00A15B62" w:rsidRPr="00BE4790">
              <w:rPr>
                <w:rStyle w:val="Hyperlink"/>
              </w:rPr>
              <w:t>Higher Level Course Based Proficiency Credit</w:t>
            </w:r>
            <w:r w:rsidR="00A15B62">
              <w:rPr>
                <w:webHidden/>
              </w:rPr>
              <w:tab/>
            </w:r>
            <w:r w:rsidR="00A15B62">
              <w:rPr>
                <w:webHidden/>
              </w:rPr>
              <w:fldChar w:fldCharType="begin"/>
            </w:r>
            <w:r w:rsidR="00A15B62">
              <w:rPr>
                <w:webHidden/>
              </w:rPr>
              <w:instrText xml:space="preserve"> PAGEREF _Toc172634132 \h </w:instrText>
            </w:r>
            <w:r w:rsidR="00A15B62">
              <w:rPr>
                <w:webHidden/>
              </w:rPr>
            </w:r>
            <w:r w:rsidR="00A15B62">
              <w:rPr>
                <w:webHidden/>
              </w:rPr>
              <w:fldChar w:fldCharType="separate"/>
            </w:r>
            <w:r w:rsidR="00A15B62">
              <w:rPr>
                <w:webHidden/>
              </w:rPr>
              <w:t>33</w:t>
            </w:r>
            <w:r w:rsidR="00A15B62">
              <w:rPr>
                <w:webHidden/>
              </w:rPr>
              <w:fldChar w:fldCharType="end"/>
            </w:r>
          </w:hyperlink>
        </w:p>
        <w:p w14:paraId="21CFE3E1" w14:textId="3D4B0E59" w:rsidR="00A15B62" w:rsidRDefault="004C1CD4">
          <w:pPr>
            <w:pStyle w:val="TOC2"/>
            <w:tabs>
              <w:tab w:val="right" w:leader="dot" w:pos="10790"/>
            </w:tabs>
            <w:rPr>
              <w:rFonts w:eastAsiaTheme="minorEastAsia"/>
              <w:noProof/>
              <w:kern w:val="2"/>
              <w:szCs w:val="24"/>
              <w14:ligatures w14:val="standardContextual"/>
            </w:rPr>
          </w:pPr>
          <w:hyperlink w:anchor="_Toc172634133" w:history="1">
            <w:r w:rsidR="00A15B62" w:rsidRPr="00BE4790">
              <w:rPr>
                <w:rStyle w:val="Hyperlink"/>
                <w:rFonts w:eastAsia="Times New Roman"/>
                <w:noProof/>
              </w:rPr>
              <w:t>Class Connect Attendance Requirements</w:t>
            </w:r>
            <w:r w:rsidR="00A15B62">
              <w:rPr>
                <w:noProof/>
                <w:webHidden/>
              </w:rPr>
              <w:tab/>
            </w:r>
            <w:r w:rsidR="00A15B62">
              <w:rPr>
                <w:noProof/>
                <w:webHidden/>
              </w:rPr>
              <w:fldChar w:fldCharType="begin"/>
            </w:r>
            <w:r w:rsidR="00A15B62">
              <w:rPr>
                <w:noProof/>
                <w:webHidden/>
              </w:rPr>
              <w:instrText xml:space="preserve"> PAGEREF _Toc172634133 \h </w:instrText>
            </w:r>
            <w:r w:rsidR="00A15B62">
              <w:rPr>
                <w:noProof/>
                <w:webHidden/>
              </w:rPr>
            </w:r>
            <w:r w:rsidR="00A15B62">
              <w:rPr>
                <w:noProof/>
                <w:webHidden/>
              </w:rPr>
              <w:fldChar w:fldCharType="separate"/>
            </w:r>
            <w:r w:rsidR="00A15B62">
              <w:rPr>
                <w:noProof/>
                <w:webHidden/>
              </w:rPr>
              <w:t>34</w:t>
            </w:r>
            <w:r w:rsidR="00A15B62">
              <w:rPr>
                <w:noProof/>
                <w:webHidden/>
              </w:rPr>
              <w:fldChar w:fldCharType="end"/>
            </w:r>
          </w:hyperlink>
        </w:p>
        <w:p w14:paraId="3F65FC97" w14:textId="30E9B788" w:rsidR="00A15B62" w:rsidRDefault="004C1CD4">
          <w:pPr>
            <w:pStyle w:val="TOC2"/>
            <w:tabs>
              <w:tab w:val="right" w:leader="dot" w:pos="10790"/>
            </w:tabs>
            <w:rPr>
              <w:rFonts w:eastAsiaTheme="minorEastAsia"/>
              <w:noProof/>
              <w:kern w:val="2"/>
              <w:szCs w:val="24"/>
              <w14:ligatures w14:val="standardContextual"/>
            </w:rPr>
          </w:pPr>
          <w:hyperlink w:anchor="_Toc172634134" w:history="1">
            <w:r w:rsidR="00A15B62" w:rsidRPr="00BE4790">
              <w:rPr>
                <w:rStyle w:val="Hyperlink"/>
                <w:noProof/>
              </w:rPr>
              <w:t>Determination of Satisfactory Progress</w:t>
            </w:r>
            <w:r w:rsidR="00A15B62">
              <w:rPr>
                <w:noProof/>
                <w:webHidden/>
              </w:rPr>
              <w:tab/>
            </w:r>
            <w:r w:rsidR="00A15B62">
              <w:rPr>
                <w:noProof/>
                <w:webHidden/>
              </w:rPr>
              <w:fldChar w:fldCharType="begin"/>
            </w:r>
            <w:r w:rsidR="00A15B62">
              <w:rPr>
                <w:noProof/>
                <w:webHidden/>
              </w:rPr>
              <w:instrText xml:space="preserve"> PAGEREF _Toc172634134 \h </w:instrText>
            </w:r>
            <w:r w:rsidR="00A15B62">
              <w:rPr>
                <w:noProof/>
                <w:webHidden/>
              </w:rPr>
            </w:r>
            <w:r w:rsidR="00A15B62">
              <w:rPr>
                <w:noProof/>
                <w:webHidden/>
              </w:rPr>
              <w:fldChar w:fldCharType="separate"/>
            </w:r>
            <w:r w:rsidR="00A15B62">
              <w:rPr>
                <w:noProof/>
                <w:webHidden/>
              </w:rPr>
              <w:t>34</w:t>
            </w:r>
            <w:r w:rsidR="00A15B62">
              <w:rPr>
                <w:noProof/>
                <w:webHidden/>
              </w:rPr>
              <w:fldChar w:fldCharType="end"/>
            </w:r>
          </w:hyperlink>
        </w:p>
        <w:p w14:paraId="4697FC21" w14:textId="0F30F8D6" w:rsidR="00A15B62" w:rsidRDefault="004C1CD4" w:rsidP="00AF4E58">
          <w:pPr>
            <w:pStyle w:val="TOC3"/>
            <w:rPr>
              <w:rFonts w:eastAsiaTheme="minorEastAsia"/>
              <w:kern w:val="2"/>
              <w:szCs w:val="24"/>
              <w14:ligatures w14:val="standardContextual"/>
            </w:rPr>
          </w:pPr>
          <w:hyperlink w:anchor="_Toc172634135" w:history="1">
            <w:r w:rsidR="00A15B62" w:rsidRPr="00BE4790">
              <w:rPr>
                <w:rStyle w:val="Hyperlink"/>
              </w:rPr>
              <w:t>Definition of Minimum Satisfactory Progress</w:t>
            </w:r>
            <w:r w:rsidR="00A15B62">
              <w:rPr>
                <w:webHidden/>
              </w:rPr>
              <w:tab/>
            </w:r>
            <w:r w:rsidR="00A15B62">
              <w:rPr>
                <w:webHidden/>
              </w:rPr>
              <w:fldChar w:fldCharType="begin"/>
            </w:r>
            <w:r w:rsidR="00A15B62">
              <w:rPr>
                <w:webHidden/>
              </w:rPr>
              <w:instrText xml:space="preserve"> PAGEREF _Toc172634135 \h </w:instrText>
            </w:r>
            <w:r w:rsidR="00A15B62">
              <w:rPr>
                <w:webHidden/>
              </w:rPr>
            </w:r>
            <w:r w:rsidR="00A15B62">
              <w:rPr>
                <w:webHidden/>
              </w:rPr>
              <w:fldChar w:fldCharType="separate"/>
            </w:r>
            <w:r w:rsidR="00A15B62">
              <w:rPr>
                <w:webHidden/>
              </w:rPr>
              <w:t>34</w:t>
            </w:r>
            <w:r w:rsidR="00A15B62">
              <w:rPr>
                <w:webHidden/>
              </w:rPr>
              <w:fldChar w:fldCharType="end"/>
            </w:r>
          </w:hyperlink>
        </w:p>
        <w:p w14:paraId="4FB05E92" w14:textId="250D204D" w:rsidR="00A15B62" w:rsidRDefault="004C1CD4">
          <w:pPr>
            <w:pStyle w:val="TOC2"/>
            <w:tabs>
              <w:tab w:val="right" w:leader="dot" w:pos="10790"/>
            </w:tabs>
            <w:rPr>
              <w:rFonts w:eastAsiaTheme="minorEastAsia"/>
              <w:noProof/>
              <w:kern w:val="2"/>
              <w:szCs w:val="24"/>
              <w14:ligatures w14:val="standardContextual"/>
            </w:rPr>
          </w:pPr>
          <w:hyperlink w:anchor="_Toc172634136" w:history="1">
            <w:r w:rsidR="00A15B62" w:rsidRPr="00BE4790">
              <w:rPr>
                <w:rStyle w:val="Hyperlink"/>
                <w:noProof/>
              </w:rPr>
              <w:t>Physical Education Requirements</w:t>
            </w:r>
            <w:r w:rsidR="00A15B62">
              <w:rPr>
                <w:noProof/>
                <w:webHidden/>
              </w:rPr>
              <w:tab/>
            </w:r>
            <w:r w:rsidR="00A15B62">
              <w:rPr>
                <w:noProof/>
                <w:webHidden/>
              </w:rPr>
              <w:fldChar w:fldCharType="begin"/>
            </w:r>
            <w:r w:rsidR="00A15B62">
              <w:rPr>
                <w:noProof/>
                <w:webHidden/>
              </w:rPr>
              <w:instrText xml:space="preserve"> PAGEREF _Toc172634136 \h </w:instrText>
            </w:r>
            <w:r w:rsidR="00A15B62">
              <w:rPr>
                <w:noProof/>
                <w:webHidden/>
              </w:rPr>
            </w:r>
            <w:r w:rsidR="00A15B62">
              <w:rPr>
                <w:noProof/>
                <w:webHidden/>
              </w:rPr>
              <w:fldChar w:fldCharType="separate"/>
            </w:r>
            <w:r w:rsidR="00A15B62">
              <w:rPr>
                <w:noProof/>
                <w:webHidden/>
              </w:rPr>
              <w:t>35</w:t>
            </w:r>
            <w:r w:rsidR="00A15B62">
              <w:rPr>
                <w:noProof/>
                <w:webHidden/>
              </w:rPr>
              <w:fldChar w:fldCharType="end"/>
            </w:r>
          </w:hyperlink>
        </w:p>
        <w:p w14:paraId="3C28E60C" w14:textId="4B8BEA64" w:rsidR="00A15B62" w:rsidRDefault="004C1CD4" w:rsidP="00AF4E58">
          <w:pPr>
            <w:pStyle w:val="TOC3"/>
            <w:rPr>
              <w:rFonts w:eastAsiaTheme="minorEastAsia"/>
              <w:kern w:val="2"/>
              <w:szCs w:val="24"/>
              <w14:ligatures w14:val="standardContextual"/>
            </w:rPr>
          </w:pPr>
          <w:hyperlink w:anchor="_Toc172634137" w:history="1">
            <w:r w:rsidR="00A15B62" w:rsidRPr="00BE4790">
              <w:rPr>
                <w:rStyle w:val="Hyperlink"/>
              </w:rPr>
              <w:t>Washington Grade School and High School PE Requirements</w:t>
            </w:r>
            <w:r w:rsidR="00A15B62">
              <w:rPr>
                <w:webHidden/>
              </w:rPr>
              <w:tab/>
            </w:r>
            <w:r w:rsidR="00A15B62">
              <w:rPr>
                <w:webHidden/>
              </w:rPr>
              <w:fldChar w:fldCharType="begin"/>
            </w:r>
            <w:r w:rsidR="00A15B62">
              <w:rPr>
                <w:webHidden/>
              </w:rPr>
              <w:instrText xml:space="preserve"> PAGEREF _Toc172634137 \h </w:instrText>
            </w:r>
            <w:r w:rsidR="00A15B62">
              <w:rPr>
                <w:webHidden/>
              </w:rPr>
            </w:r>
            <w:r w:rsidR="00A15B62">
              <w:rPr>
                <w:webHidden/>
              </w:rPr>
              <w:fldChar w:fldCharType="separate"/>
            </w:r>
            <w:r w:rsidR="00A15B62">
              <w:rPr>
                <w:webHidden/>
              </w:rPr>
              <w:t>35</w:t>
            </w:r>
            <w:r w:rsidR="00A15B62">
              <w:rPr>
                <w:webHidden/>
              </w:rPr>
              <w:fldChar w:fldCharType="end"/>
            </w:r>
          </w:hyperlink>
        </w:p>
        <w:p w14:paraId="080E407E" w14:textId="5B4514B1" w:rsidR="00A15B62" w:rsidRDefault="004C1CD4" w:rsidP="00AF4E58">
          <w:pPr>
            <w:pStyle w:val="TOC3"/>
            <w:rPr>
              <w:rFonts w:eastAsiaTheme="minorEastAsia"/>
              <w:kern w:val="2"/>
              <w:szCs w:val="24"/>
              <w14:ligatures w14:val="standardContextual"/>
            </w:rPr>
          </w:pPr>
          <w:hyperlink w:anchor="_Toc172634138" w:history="1">
            <w:r w:rsidR="00A15B62" w:rsidRPr="00BE4790">
              <w:rPr>
                <w:rStyle w:val="Hyperlink"/>
              </w:rPr>
              <w:t>WAVA Requirements</w:t>
            </w:r>
            <w:r w:rsidR="00A15B62">
              <w:rPr>
                <w:webHidden/>
              </w:rPr>
              <w:tab/>
            </w:r>
            <w:r w:rsidR="00A15B62">
              <w:rPr>
                <w:webHidden/>
              </w:rPr>
              <w:fldChar w:fldCharType="begin"/>
            </w:r>
            <w:r w:rsidR="00A15B62">
              <w:rPr>
                <w:webHidden/>
              </w:rPr>
              <w:instrText xml:space="preserve"> PAGEREF _Toc172634138 \h </w:instrText>
            </w:r>
            <w:r w:rsidR="00A15B62">
              <w:rPr>
                <w:webHidden/>
              </w:rPr>
            </w:r>
            <w:r w:rsidR="00A15B62">
              <w:rPr>
                <w:webHidden/>
              </w:rPr>
              <w:fldChar w:fldCharType="separate"/>
            </w:r>
            <w:r w:rsidR="00A15B62">
              <w:rPr>
                <w:webHidden/>
              </w:rPr>
              <w:t>35</w:t>
            </w:r>
            <w:r w:rsidR="00A15B62">
              <w:rPr>
                <w:webHidden/>
              </w:rPr>
              <w:fldChar w:fldCharType="end"/>
            </w:r>
          </w:hyperlink>
        </w:p>
        <w:p w14:paraId="25CCC4FE" w14:textId="0D789F57" w:rsidR="00A15B62" w:rsidRDefault="004C1CD4" w:rsidP="00AF4E58">
          <w:pPr>
            <w:pStyle w:val="TOC3"/>
            <w:rPr>
              <w:rFonts w:eastAsiaTheme="minorEastAsia"/>
              <w:kern w:val="2"/>
              <w:szCs w:val="24"/>
              <w14:ligatures w14:val="standardContextual"/>
            </w:rPr>
          </w:pPr>
          <w:hyperlink w:anchor="_Toc172634139" w:history="1">
            <w:r w:rsidR="00A15B62" w:rsidRPr="00BE4790">
              <w:rPr>
                <w:rStyle w:val="Hyperlink"/>
              </w:rPr>
              <w:t>Physical Education Requirement – Excuse</w:t>
            </w:r>
            <w:r w:rsidR="00A15B62">
              <w:rPr>
                <w:webHidden/>
              </w:rPr>
              <w:tab/>
            </w:r>
            <w:r w:rsidR="00A15B62">
              <w:rPr>
                <w:webHidden/>
              </w:rPr>
              <w:fldChar w:fldCharType="begin"/>
            </w:r>
            <w:r w:rsidR="00A15B62">
              <w:rPr>
                <w:webHidden/>
              </w:rPr>
              <w:instrText xml:space="preserve"> PAGEREF _Toc172634139 \h </w:instrText>
            </w:r>
            <w:r w:rsidR="00A15B62">
              <w:rPr>
                <w:webHidden/>
              </w:rPr>
            </w:r>
            <w:r w:rsidR="00A15B62">
              <w:rPr>
                <w:webHidden/>
              </w:rPr>
              <w:fldChar w:fldCharType="separate"/>
            </w:r>
            <w:r w:rsidR="00A15B62">
              <w:rPr>
                <w:webHidden/>
              </w:rPr>
              <w:t>35</w:t>
            </w:r>
            <w:r w:rsidR="00A15B62">
              <w:rPr>
                <w:webHidden/>
              </w:rPr>
              <w:fldChar w:fldCharType="end"/>
            </w:r>
          </w:hyperlink>
        </w:p>
        <w:p w14:paraId="3BAE05FC" w14:textId="14270841" w:rsidR="00A15B62" w:rsidRDefault="004C1CD4" w:rsidP="00AF4E58">
          <w:pPr>
            <w:pStyle w:val="TOC3"/>
            <w:rPr>
              <w:rFonts w:eastAsiaTheme="minorEastAsia"/>
              <w:kern w:val="2"/>
              <w:szCs w:val="24"/>
              <w14:ligatures w14:val="standardContextual"/>
            </w:rPr>
          </w:pPr>
          <w:hyperlink w:anchor="_Toc172634140" w:history="1">
            <w:r w:rsidR="00A15B62" w:rsidRPr="00BE4790">
              <w:rPr>
                <w:rStyle w:val="Hyperlink"/>
              </w:rPr>
              <w:t>Special Education and Physical Education</w:t>
            </w:r>
            <w:r w:rsidR="00A15B62">
              <w:rPr>
                <w:webHidden/>
              </w:rPr>
              <w:tab/>
            </w:r>
            <w:r w:rsidR="00A15B62">
              <w:rPr>
                <w:webHidden/>
              </w:rPr>
              <w:fldChar w:fldCharType="begin"/>
            </w:r>
            <w:r w:rsidR="00A15B62">
              <w:rPr>
                <w:webHidden/>
              </w:rPr>
              <w:instrText xml:space="preserve"> PAGEREF _Toc172634140 \h </w:instrText>
            </w:r>
            <w:r w:rsidR="00A15B62">
              <w:rPr>
                <w:webHidden/>
              </w:rPr>
            </w:r>
            <w:r w:rsidR="00A15B62">
              <w:rPr>
                <w:webHidden/>
              </w:rPr>
              <w:fldChar w:fldCharType="separate"/>
            </w:r>
            <w:r w:rsidR="00A15B62">
              <w:rPr>
                <w:webHidden/>
              </w:rPr>
              <w:t>35</w:t>
            </w:r>
            <w:r w:rsidR="00A15B62">
              <w:rPr>
                <w:webHidden/>
              </w:rPr>
              <w:fldChar w:fldCharType="end"/>
            </w:r>
          </w:hyperlink>
        </w:p>
        <w:p w14:paraId="1E2879DA" w14:textId="69AF375A" w:rsidR="00A15B62" w:rsidRDefault="004C1CD4">
          <w:pPr>
            <w:pStyle w:val="TOC2"/>
            <w:tabs>
              <w:tab w:val="right" w:leader="dot" w:pos="10790"/>
            </w:tabs>
            <w:rPr>
              <w:rFonts w:eastAsiaTheme="minorEastAsia"/>
              <w:noProof/>
              <w:kern w:val="2"/>
              <w:szCs w:val="24"/>
              <w14:ligatures w14:val="standardContextual"/>
            </w:rPr>
          </w:pPr>
          <w:hyperlink w:anchor="_Toc172634141" w:history="1">
            <w:r w:rsidR="00A15B62" w:rsidRPr="00BE4790">
              <w:rPr>
                <w:rStyle w:val="Hyperlink"/>
                <w:noProof/>
              </w:rPr>
              <w:t>ALE Laws &amp; WAC and Triple UNSAT Process for WAVA High School</w:t>
            </w:r>
            <w:r w:rsidR="00A15B62">
              <w:rPr>
                <w:noProof/>
                <w:webHidden/>
              </w:rPr>
              <w:tab/>
            </w:r>
            <w:r w:rsidR="00A15B62">
              <w:rPr>
                <w:noProof/>
                <w:webHidden/>
              </w:rPr>
              <w:fldChar w:fldCharType="begin"/>
            </w:r>
            <w:r w:rsidR="00A15B62">
              <w:rPr>
                <w:noProof/>
                <w:webHidden/>
              </w:rPr>
              <w:instrText xml:space="preserve"> PAGEREF _Toc172634141 \h </w:instrText>
            </w:r>
            <w:r w:rsidR="00A15B62">
              <w:rPr>
                <w:noProof/>
                <w:webHidden/>
              </w:rPr>
            </w:r>
            <w:r w:rsidR="00A15B62">
              <w:rPr>
                <w:noProof/>
                <w:webHidden/>
              </w:rPr>
              <w:fldChar w:fldCharType="separate"/>
            </w:r>
            <w:r w:rsidR="00A15B62">
              <w:rPr>
                <w:noProof/>
                <w:webHidden/>
              </w:rPr>
              <w:t>36</w:t>
            </w:r>
            <w:r w:rsidR="00A15B62">
              <w:rPr>
                <w:noProof/>
                <w:webHidden/>
              </w:rPr>
              <w:fldChar w:fldCharType="end"/>
            </w:r>
          </w:hyperlink>
        </w:p>
        <w:p w14:paraId="11D769DA" w14:textId="57BBEF6E" w:rsidR="00A15B62" w:rsidRDefault="004C1CD4">
          <w:pPr>
            <w:pStyle w:val="TOC2"/>
            <w:tabs>
              <w:tab w:val="right" w:leader="dot" w:pos="10790"/>
            </w:tabs>
            <w:rPr>
              <w:rFonts w:eastAsiaTheme="minorEastAsia"/>
              <w:noProof/>
              <w:kern w:val="2"/>
              <w:szCs w:val="24"/>
              <w14:ligatures w14:val="standardContextual"/>
            </w:rPr>
          </w:pPr>
          <w:hyperlink w:anchor="_Toc172634142" w:history="1">
            <w:r w:rsidR="00A15B62" w:rsidRPr="00BE4790">
              <w:rPr>
                <w:rStyle w:val="Hyperlink"/>
                <w:noProof/>
              </w:rPr>
              <w:t>Grades, Report Cards, Awards and Transcripts</w:t>
            </w:r>
            <w:r w:rsidR="00A15B62">
              <w:rPr>
                <w:noProof/>
                <w:webHidden/>
              </w:rPr>
              <w:tab/>
            </w:r>
            <w:r w:rsidR="00A15B62">
              <w:rPr>
                <w:noProof/>
                <w:webHidden/>
              </w:rPr>
              <w:fldChar w:fldCharType="begin"/>
            </w:r>
            <w:r w:rsidR="00A15B62">
              <w:rPr>
                <w:noProof/>
                <w:webHidden/>
              </w:rPr>
              <w:instrText xml:space="preserve"> PAGEREF _Toc172634142 \h </w:instrText>
            </w:r>
            <w:r w:rsidR="00A15B62">
              <w:rPr>
                <w:noProof/>
                <w:webHidden/>
              </w:rPr>
            </w:r>
            <w:r w:rsidR="00A15B62">
              <w:rPr>
                <w:noProof/>
                <w:webHidden/>
              </w:rPr>
              <w:fldChar w:fldCharType="separate"/>
            </w:r>
            <w:r w:rsidR="00A15B62">
              <w:rPr>
                <w:noProof/>
                <w:webHidden/>
              </w:rPr>
              <w:t>36</w:t>
            </w:r>
            <w:r w:rsidR="00A15B62">
              <w:rPr>
                <w:noProof/>
                <w:webHidden/>
              </w:rPr>
              <w:fldChar w:fldCharType="end"/>
            </w:r>
          </w:hyperlink>
        </w:p>
        <w:p w14:paraId="100498E1" w14:textId="0E2F2324" w:rsidR="00A15B62" w:rsidRDefault="004C1CD4" w:rsidP="00AF4E58">
          <w:pPr>
            <w:pStyle w:val="TOC3"/>
            <w:rPr>
              <w:rFonts w:eastAsiaTheme="minorEastAsia"/>
              <w:kern w:val="2"/>
              <w:szCs w:val="24"/>
              <w14:ligatures w14:val="standardContextual"/>
            </w:rPr>
          </w:pPr>
          <w:hyperlink w:anchor="_Toc172634143" w:history="1">
            <w:r w:rsidR="00A15B62" w:rsidRPr="00BE4790">
              <w:rPr>
                <w:rStyle w:val="Hyperlink"/>
              </w:rPr>
              <w:t>Honor Roll Criteria</w:t>
            </w:r>
            <w:r w:rsidR="00A15B62">
              <w:rPr>
                <w:webHidden/>
              </w:rPr>
              <w:tab/>
            </w:r>
            <w:r w:rsidR="00A15B62">
              <w:rPr>
                <w:webHidden/>
              </w:rPr>
              <w:fldChar w:fldCharType="begin"/>
            </w:r>
            <w:r w:rsidR="00A15B62">
              <w:rPr>
                <w:webHidden/>
              </w:rPr>
              <w:instrText xml:space="preserve"> PAGEREF _Toc172634143 \h </w:instrText>
            </w:r>
            <w:r w:rsidR="00A15B62">
              <w:rPr>
                <w:webHidden/>
              </w:rPr>
            </w:r>
            <w:r w:rsidR="00A15B62">
              <w:rPr>
                <w:webHidden/>
              </w:rPr>
              <w:fldChar w:fldCharType="separate"/>
            </w:r>
            <w:r w:rsidR="00A15B62">
              <w:rPr>
                <w:webHidden/>
              </w:rPr>
              <w:t>36</w:t>
            </w:r>
            <w:r w:rsidR="00A15B62">
              <w:rPr>
                <w:webHidden/>
              </w:rPr>
              <w:fldChar w:fldCharType="end"/>
            </w:r>
          </w:hyperlink>
        </w:p>
        <w:p w14:paraId="1B69AA8F" w14:textId="4546B1CE" w:rsidR="00A15B62" w:rsidRDefault="004C1CD4" w:rsidP="00AF4E58">
          <w:pPr>
            <w:pStyle w:val="TOC3"/>
            <w:rPr>
              <w:rFonts w:eastAsiaTheme="minorEastAsia"/>
              <w:kern w:val="2"/>
              <w:szCs w:val="24"/>
              <w14:ligatures w14:val="standardContextual"/>
            </w:rPr>
          </w:pPr>
          <w:hyperlink w:anchor="_Toc172634144" w:history="1">
            <w:r w:rsidR="00A15B62" w:rsidRPr="00BE4790">
              <w:rPr>
                <w:rStyle w:val="Hyperlink"/>
              </w:rPr>
              <w:t>Homeschool Transcripts</w:t>
            </w:r>
            <w:r w:rsidR="00A15B62">
              <w:rPr>
                <w:webHidden/>
              </w:rPr>
              <w:tab/>
            </w:r>
            <w:r w:rsidR="00A15B62">
              <w:rPr>
                <w:webHidden/>
              </w:rPr>
              <w:fldChar w:fldCharType="begin"/>
            </w:r>
            <w:r w:rsidR="00A15B62">
              <w:rPr>
                <w:webHidden/>
              </w:rPr>
              <w:instrText xml:space="preserve"> PAGEREF _Toc172634144 \h </w:instrText>
            </w:r>
            <w:r w:rsidR="00A15B62">
              <w:rPr>
                <w:webHidden/>
              </w:rPr>
            </w:r>
            <w:r w:rsidR="00A15B62">
              <w:rPr>
                <w:webHidden/>
              </w:rPr>
              <w:fldChar w:fldCharType="separate"/>
            </w:r>
            <w:r w:rsidR="00A15B62">
              <w:rPr>
                <w:webHidden/>
              </w:rPr>
              <w:t>36</w:t>
            </w:r>
            <w:r w:rsidR="00A15B62">
              <w:rPr>
                <w:webHidden/>
              </w:rPr>
              <w:fldChar w:fldCharType="end"/>
            </w:r>
          </w:hyperlink>
        </w:p>
        <w:p w14:paraId="3FC0F9FB" w14:textId="321A57D7" w:rsidR="00A15B62" w:rsidRDefault="004C1CD4" w:rsidP="00AF4E58">
          <w:pPr>
            <w:pStyle w:val="TOC3"/>
            <w:rPr>
              <w:rFonts w:eastAsiaTheme="minorEastAsia"/>
              <w:kern w:val="2"/>
              <w:szCs w:val="24"/>
              <w14:ligatures w14:val="standardContextual"/>
            </w:rPr>
          </w:pPr>
          <w:hyperlink w:anchor="_Toc172634145" w:history="1">
            <w:r w:rsidR="00A15B62" w:rsidRPr="00BE4790">
              <w:rPr>
                <w:rStyle w:val="Hyperlink"/>
              </w:rPr>
              <w:t>Graduate Honors Recognition</w:t>
            </w:r>
            <w:r w:rsidR="00A15B62">
              <w:rPr>
                <w:webHidden/>
              </w:rPr>
              <w:tab/>
            </w:r>
            <w:r w:rsidR="00A15B62">
              <w:rPr>
                <w:webHidden/>
              </w:rPr>
              <w:fldChar w:fldCharType="begin"/>
            </w:r>
            <w:r w:rsidR="00A15B62">
              <w:rPr>
                <w:webHidden/>
              </w:rPr>
              <w:instrText xml:space="preserve"> PAGEREF _Toc172634145 \h </w:instrText>
            </w:r>
            <w:r w:rsidR="00A15B62">
              <w:rPr>
                <w:webHidden/>
              </w:rPr>
            </w:r>
            <w:r w:rsidR="00A15B62">
              <w:rPr>
                <w:webHidden/>
              </w:rPr>
              <w:fldChar w:fldCharType="separate"/>
            </w:r>
            <w:r w:rsidR="00A15B62">
              <w:rPr>
                <w:webHidden/>
              </w:rPr>
              <w:t>36</w:t>
            </w:r>
            <w:r w:rsidR="00A15B62">
              <w:rPr>
                <w:webHidden/>
              </w:rPr>
              <w:fldChar w:fldCharType="end"/>
            </w:r>
          </w:hyperlink>
        </w:p>
        <w:p w14:paraId="6942D757" w14:textId="3DDA858A" w:rsidR="00A15B62" w:rsidRDefault="004C1CD4" w:rsidP="00AF4E58">
          <w:pPr>
            <w:pStyle w:val="TOC3"/>
            <w:rPr>
              <w:rFonts w:eastAsiaTheme="minorEastAsia"/>
              <w:kern w:val="2"/>
              <w:szCs w:val="24"/>
              <w14:ligatures w14:val="standardContextual"/>
            </w:rPr>
          </w:pPr>
          <w:hyperlink w:anchor="_Toc172634146" w:history="1">
            <w:r w:rsidR="00A15B62" w:rsidRPr="00BE4790">
              <w:rPr>
                <w:rStyle w:val="Hyperlink"/>
              </w:rPr>
              <w:t>Valedictorian Determination</w:t>
            </w:r>
            <w:r w:rsidR="00A15B62">
              <w:rPr>
                <w:webHidden/>
              </w:rPr>
              <w:tab/>
            </w:r>
            <w:r w:rsidR="00A15B62">
              <w:rPr>
                <w:webHidden/>
              </w:rPr>
              <w:fldChar w:fldCharType="begin"/>
            </w:r>
            <w:r w:rsidR="00A15B62">
              <w:rPr>
                <w:webHidden/>
              </w:rPr>
              <w:instrText xml:space="preserve"> PAGEREF _Toc172634146 \h </w:instrText>
            </w:r>
            <w:r w:rsidR="00A15B62">
              <w:rPr>
                <w:webHidden/>
              </w:rPr>
            </w:r>
            <w:r w:rsidR="00A15B62">
              <w:rPr>
                <w:webHidden/>
              </w:rPr>
              <w:fldChar w:fldCharType="separate"/>
            </w:r>
            <w:r w:rsidR="00A15B62">
              <w:rPr>
                <w:webHidden/>
              </w:rPr>
              <w:t>37</w:t>
            </w:r>
            <w:r w:rsidR="00A15B62">
              <w:rPr>
                <w:webHidden/>
              </w:rPr>
              <w:fldChar w:fldCharType="end"/>
            </w:r>
          </w:hyperlink>
        </w:p>
        <w:p w14:paraId="444C178C" w14:textId="0F9C379C" w:rsidR="00A15B62" w:rsidRDefault="004C1CD4" w:rsidP="00AF4E58">
          <w:pPr>
            <w:pStyle w:val="TOC3"/>
            <w:rPr>
              <w:rFonts w:eastAsiaTheme="minorEastAsia"/>
              <w:kern w:val="2"/>
              <w:szCs w:val="24"/>
              <w14:ligatures w14:val="standardContextual"/>
            </w:rPr>
          </w:pPr>
          <w:hyperlink w:anchor="_Toc172634147" w:history="1">
            <w:r w:rsidR="00A15B62" w:rsidRPr="00BE4790">
              <w:rPr>
                <w:rStyle w:val="Hyperlink"/>
              </w:rPr>
              <w:t>Middle School Students Who Take High School Credit Courses</w:t>
            </w:r>
            <w:r w:rsidR="00A15B62">
              <w:rPr>
                <w:webHidden/>
              </w:rPr>
              <w:tab/>
            </w:r>
            <w:r w:rsidR="00A15B62">
              <w:rPr>
                <w:webHidden/>
              </w:rPr>
              <w:fldChar w:fldCharType="begin"/>
            </w:r>
            <w:r w:rsidR="00A15B62">
              <w:rPr>
                <w:webHidden/>
              </w:rPr>
              <w:instrText xml:space="preserve"> PAGEREF _Toc172634147 \h </w:instrText>
            </w:r>
            <w:r w:rsidR="00A15B62">
              <w:rPr>
                <w:webHidden/>
              </w:rPr>
            </w:r>
            <w:r w:rsidR="00A15B62">
              <w:rPr>
                <w:webHidden/>
              </w:rPr>
              <w:fldChar w:fldCharType="separate"/>
            </w:r>
            <w:r w:rsidR="00A15B62">
              <w:rPr>
                <w:webHidden/>
              </w:rPr>
              <w:t>37</w:t>
            </w:r>
            <w:r w:rsidR="00A15B62">
              <w:rPr>
                <w:webHidden/>
              </w:rPr>
              <w:fldChar w:fldCharType="end"/>
            </w:r>
          </w:hyperlink>
        </w:p>
        <w:p w14:paraId="363021C3" w14:textId="5B715257" w:rsidR="00A15B62" w:rsidRDefault="004C1CD4" w:rsidP="00AF4E58">
          <w:pPr>
            <w:pStyle w:val="TOC3"/>
            <w:rPr>
              <w:rFonts w:eastAsiaTheme="minorEastAsia"/>
              <w:kern w:val="2"/>
              <w:szCs w:val="24"/>
              <w14:ligatures w14:val="standardContextual"/>
            </w:rPr>
          </w:pPr>
          <w:hyperlink w:anchor="_Toc172634148" w:history="1">
            <w:r w:rsidR="00A15B62" w:rsidRPr="00BE4790">
              <w:rPr>
                <w:rStyle w:val="Hyperlink"/>
              </w:rPr>
              <w:t>Special Programs Progress Reports</w:t>
            </w:r>
            <w:r w:rsidR="00A15B62">
              <w:rPr>
                <w:webHidden/>
              </w:rPr>
              <w:tab/>
            </w:r>
            <w:r w:rsidR="00A15B62">
              <w:rPr>
                <w:webHidden/>
              </w:rPr>
              <w:fldChar w:fldCharType="begin"/>
            </w:r>
            <w:r w:rsidR="00A15B62">
              <w:rPr>
                <w:webHidden/>
              </w:rPr>
              <w:instrText xml:space="preserve"> PAGEREF _Toc172634148 \h </w:instrText>
            </w:r>
            <w:r w:rsidR="00A15B62">
              <w:rPr>
                <w:webHidden/>
              </w:rPr>
            </w:r>
            <w:r w:rsidR="00A15B62">
              <w:rPr>
                <w:webHidden/>
              </w:rPr>
              <w:fldChar w:fldCharType="separate"/>
            </w:r>
            <w:r w:rsidR="00A15B62">
              <w:rPr>
                <w:webHidden/>
              </w:rPr>
              <w:t>37</w:t>
            </w:r>
            <w:r w:rsidR="00A15B62">
              <w:rPr>
                <w:webHidden/>
              </w:rPr>
              <w:fldChar w:fldCharType="end"/>
            </w:r>
          </w:hyperlink>
        </w:p>
        <w:p w14:paraId="6F8C0FC0" w14:textId="482A36CB" w:rsidR="00A15B62" w:rsidRDefault="004C1CD4">
          <w:pPr>
            <w:pStyle w:val="TOC1"/>
            <w:tabs>
              <w:tab w:val="right" w:leader="dot" w:pos="10790"/>
            </w:tabs>
            <w:rPr>
              <w:rFonts w:eastAsiaTheme="minorEastAsia"/>
              <w:noProof/>
              <w:kern w:val="2"/>
              <w:szCs w:val="24"/>
              <w14:ligatures w14:val="standardContextual"/>
            </w:rPr>
          </w:pPr>
          <w:hyperlink w:anchor="_Toc172634149" w:history="1">
            <w:r w:rsidR="00A15B62" w:rsidRPr="00BE4790">
              <w:rPr>
                <w:rStyle w:val="Hyperlink"/>
                <w:noProof/>
              </w:rPr>
              <w:t>Responsibilities, Expectations, and Obligations</w:t>
            </w:r>
            <w:r w:rsidR="00A15B62">
              <w:rPr>
                <w:noProof/>
                <w:webHidden/>
              </w:rPr>
              <w:tab/>
            </w:r>
            <w:r w:rsidR="00A15B62">
              <w:rPr>
                <w:noProof/>
                <w:webHidden/>
              </w:rPr>
              <w:fldChar w:fldCharType="begin"/>
            </w:r>
            <w:r w:rsidR="00A15B62">
              <w:rPr>
                <w:noProof/>
                <w:webHidden/>
              </w:rPr>
              <w:instrText xml:space="preserve"> PAGEREF _Toc172634149 \h </w:instrText>
            </w:r>
            <w:r w:rsidR="00A15B62">
              <w:rPr>
                <w:noProof/>
                <w:webHidden/>
              </w:rPr>
            </w:r>
            <w:r w:rsidR="00A15B62">
              <w:rPr>
                <w:noProof/>
                <w:webHidden/>
              </w:rPr>
              <w:fldChar w:fldCharType="separate"/>
            </w:r>
            <w:r w:rsidR="00A15B62">
              <w:rPr>
                <w:noProof/>
                <w:webHidden/>
              </w:rPr>
              <w:t>38</w:t>
            </w:r>
            <w:r w:rsidR="00A15B62">
              <w:rPr>
                <w:noProof/>
                <w:webHidden/>
              </w:rPr>
              <w:fldChar w:fldCharType="end"/>
            </w:r>
          </w:hyperlink>
        </w:p>
        <w:p w14:paraId="6B4537C0" w14:textId="1DB71788" w:rsidR="00A15B62" w:rsidRDefault="004C1CD4">
          <w:pPr>
            <w:pStyle w:val="TOC2"/>
            <w:tabs>
              <w:tab w:val="right" w:leader="dot" w:pos="10790"/>
            </w:tabs>
            <w:rPr>
              <w:rFonts w:eastAsiaTheme="minorEastAsia"/>
              <w:noProof/>
              <w:kern w:val="2"/>
              <w:szCs w:val="24"/>
              <w14:ligatures w14:val="standardContextual"/>
            </w:rPr>
          </w:pPr>
          <w:hyperlink w:anchor="_Toc172634150" w:history="1">
            <w:r w:rsidR="00A15B62" w:rsidRPr="00BE4790">
              <w:rPr>
                <w:rStyle w:val="Hyperlink"/>
                <w:noProof/>
              </w:rPr>
              <w:t>WAVA Essential Elements</w:t>
            </w:r>
            <w:r w:rsidR="00A15B62">
              <w:rPr>
                <w:noProof/>
                <w:webHidden/>
              </w:rPr>
              <w:tab/>
            </w:r>
            <w:r w:rsidR="00A15B62">
              <w:rPr>
                <w:noProof/>
                <w:webHidden/>
              </w:rPr>
              <w:fldChar w:fldCharType="begin"/>
            </w:r>
            <w:r w:rsidR="00A15B62">
              <w:rPr>
                <w:noProof/>
                <w:webHidden/>
              </w:rPr>
              <w:instrText xml:space="preserve"> PAGEREF _Toc172634150 \h </w:instrText>
            </w:r>
            <w:r w:rsidR="00A15B62">
              <w:rPr>
                <w:noProof/>
                <w:webHidden/>
              </w:rPr>
            </w:r>
            <w:r w:rsidR="00A15B62">
              <w:rPr>
                <w:noProof/>
                <w:webHidden/>
              </w:rPr>
              <w:fldChar w:fldCharType="separate"/>
            </w:r>
            <w:r w:rsidR="00A15B62">
              <w:rPr>
                <w:noProof/>
                <w:webHidden/>
              </w:rPr>
              <w:t>38</w:t>
            </w:r>
            <w:r w:rsidR="00A15B62">
              <w:rPr>
                <w:noProof/>
                <w:webHidden/>
              </w:rPr>
              <w:fldChar w:fldCharType="end"/>
            </w:r>
          </w:hyperlink>
        </w:p>
        <w:p w14:paraId="5978BC75" w14:textId="1CF8E5A9" w:rsidR="00A15B62" w:rsidRDefault="004C1CD4">
          <w:pPr>
            <w:pStyle w:val="TOC2"/>
            <w:tabs>
              <w:tab w:val="right" w:leader="dot" w:pos="10790"/>
            </w:tabs>
            <w:rPr>
              <w:rFonts w:eastAsiaTheme="minorEastAsia"/>
              <w:noProof/>
              <w:kern w:val="2"/>
              <w:szCs w:val="24"/>
              <w14:ligatures w14:val="standardContextual"/>
            </w:rPr>
          </w:pPr>
          <w:hyperlink w:anchor="_Toc172634151" w:history="1">
            <w:r w:rsidR="00A15B62" w:rsidRPr="00BE4790">
              <w:rPr>
                <w:rStyle w:val="Hyperlink"/>
                <w:noProof/>
              </w:rPr>
              <w:t>Enrollment Criteria</w:t>
            </w:r>
            <w:r w:rsidR="00A15B62">
              <w:rPr>
                <w:noProof/>
                <w:webHidden/>
              </w:rPr>
              <w:tab/>
            </w:r>
            <w:r w:rsidR="00A15B62">
              <w:rPr>
                <w:noProof/>
                <w:webHidden/>
              </w:rPr>
              <w:fldChar w:fldCharType="begin"/>
            </w:r>
            <w:r w:rsidR="00A15B62">
              <w:rPr>
                <w:noProof/>
                <w:webHidden/>
              </w:rPr>
              <w:instrText xml:space="preserve"> PAGEREF _Toc172634151 \h </w:instrText>
            </w:r>
            <w:r w:rsidR="00A15B62">
              <w:rPr>
                <w:noProof/>
                <w:webHidden/>
              </w:rPr>
            </w:r>
            <w:r w:rsidR="00A15B62">
              <w:rPr>
                <w:noProof/>
                <w:webHidden/>
              </w:rPr>
              <w:fldChar w:fldCharType="separate"/>
            </w:r>
            <w:r w:rsidR="00A15B62">
              <w:rPr>
                <w:noProof/>
                <w:webHidden/>
              </w:rPr>
              <w:t>38</w:t>
            </w:r>
            <w:r w:rsidR="00A15B62">
              <w:rPr>
                <w:noProof/>
                <w:webHidden/>
              </w:rPr>
              <w:fldChar w:fldCharType="end"/>
            </w:r>
          </w:hyperlink>
        </w:p>
        <w:p w14:paraId="07E2AA27" w14:textId="038FA091" w:rsidR="00A15B62" w:rsidRDefault="004C1CD4">
          <w:pPr>
            <w:pStyle w:val="TOC2"/>
            <w:tabs>
              <w:tab w:val="right" w:leader="dot" w:pos="10790"/>
            </w:tabs>
            <w:rPr>
              <w:rFonts w:eastAsiaTheme="minorEastAsia"/>
              <w:noProof/>
              <w:kern w:val="2"/>
              <w:szCs w:val="24"/>
              <w14:ligatures w14:val="standardContextual"/>
            </w:rPr>
          </w:pPr>
          <w:hyperlink w:anchor="_Toc172634152" w:history="1">
            <w:r w:rsidR="00A15B62" w:rsidRPr="00BE4790">
              <w:rPr>
                <w:rStyle w:val="Hyperlink"/>
                <w:noProof/>
              </w:rPr>
              <w:t>Contact with Teacher</w:t>
            </w:r>
            <w:r w:rsidR="00A15B62">
              <w:rPr>
                <w:noProof/>
                <w:webHidden/>
              </w:rPr>
              <w:tab/>
            </w:r>
            <w:r w:rsidR="00A15B62">
              <w:rPr>
                <w:noProof/>
                <w:webHidden/>
              </w:rPr>
              <w:fldChar w:fldCharType="begin"/>
            </w:r>
            <w:r w:rsidR="00A15B62">
              <w:rPr>
                <w:noProof/>
                <w:webHidden/>
              </w:rPr>
              <w:instrText xml:space="preserve"> PAGEREF _Toc172634152 \h </w:instrText>
            </w:r>
            <w:r w:rsidR="00A15B62">
              <w:rPr>
                <w:noProof/>
                <w:webHidden/>
              </w:rPr>
            </w:r>
            <w:r w:rsidR="00A15B62">
              <w:rPr>
                <w:noProof/>
                <w:webHidden/>
              </w:rPr>
              <w:fldChar w:fldCharType="separate"/>
            </w:r>
            <w:r w:rsidR="00A15B62">
              <w:rPr>
                <w:noProof/>
                <w:webHidden/>
              </w:rPr>
              <w:t>40</w:t>
            </w:r>
            <w:r w:rsidR="00A15B62">
              <w:rPr>
                <w:noProof/>
                <w:webHidden/>
              </w:rPr>
              <w:fldChar w:fldCharType="end"/>
            </w:r>
          </w:hyperlink>
        </w:p>
        <w:p w14:paraId="1DA63EE3" w14:textId="7F2D564B" w:rsidR="00A15B62" w:rsidRDefault="004C1CD4" w:rsidP="00AF4E58">
          <w:pPr>
            <w:pStyle w:val="TOC3"/>
            <w:rPr>
              <w:rFonts w:eastAsiaTheme="minorEastAsia"/>
              <w:kern w:val="2"/>
              <w:szCs w:val="24"/>
              <w14:ligatures w14:val="standardContextual"/>
            </w:rPr>
          </w:pPr>
          <w:hyperlink w:anchor="_Toc172634153" w:history="1">
            <w:r w:rsidR="00A15B62" w:rsidRPr="00BE4790">
              <w:rPr>
                <w:rStyle w:val="Hyperlink"/>
              </w:rPr>
              <w:t>Email</w:t>
            </w:r>
            <w:r w:rsidR="00A15B62">
              <w:rPr>
                <w:webHidden/>
              </w:rPr>
              <w:tab/>
            </w:r>
            <w:r w:rsidR="00A15B62">
              <w:rPr>
                <w:webHidden/>
              </w:rPr>
              <w:fldChar w:fldCharType="begin"/>
            </w:r>
            <w:r w:rsidR="00A15B62">
              <w:rPr>
                <w:webHidden/>
              </w:rPr>
              <w:instrText xml:space="preserve"> PAGEREF _Toc172634153 \h </w:instrText>
            </w:r>
            <w:r w:rsidR="00A15B62">
              <w:rPr>
                <w:webHidden/>
              </w:rPr>
            </w:r>
            <w:r w:rsidR="00A15B62">
              <w:rPr>
                <w:webHidden/>
              </w:rPr>
              <w:fldChar w:fldCharType="separate"/>
            </w:r>
            <w:r w:rsidR="00A15B62">
              <w:rPr>
                <w:webHidden/>
              </w:rPr>
              <w:t>40</w:t>
            </w:r>
            <w:r w:rsidR="00A15B62">
              <w:rPr>
                <w:webHidden/>
              </w:rPr>
              <w:fldChar w:fldCharType="end"/>
            </w:r>
          </w:hyperlink>
        </w:p>
        <w:p w14:paraId="0DC73E18" w14:textId="77638530" w:rsidR="00A15B62" w:rsidRDefault="004C1CD4" w:rsidP="00AF4E58">
          <w:pPr>
            <w:pStyle w:val="TOC3"/>
            <w:rPr>
              <w:rFonts w:eastAsiaTheme="minorEastAsia"/>
              <w:kern w:val="2"/>
              <w:szCs w:val="24"/>
              <w14:ligatures w14:val="standardContextual"/>
            </w:rPr>
          </w:pPr>
          <w:hyperlink w:anchor="_Toc172634154" w:history="1">
            <w:r w:rsidR="00A15B62" w:rsidRPr="00BE4790">
              <w:rPr>
                <w:rStyle w:val="Hyperlink"/>
              </w:rPr>
              <w:t>Student-Parent-Teacher Monthly Conferences</w:t>
            </w:r>
            <w:r w:rsidR="00A15B62">
              <w:rPr>
                <w:webHidden/>
              </w:rPr>
              <w:tab/>
            </w:r>
            <w:r w:rsidR="00A15B62">
              <w:rPr>
                <w:webHidden/>
              </w:rPr>
              <w:fldChar w:fldCharType="begin"/>
            </w:r>
            <w:r w:rsidR="00A15B62">
              <w:rPr>
                <w:webHidden/>
              </w:rPr>
              <w:instrText xml:space="preserve"> PAGEREF _Toc172634154 \h </w:instrText>
            </w:r>
            <w:r w:rsidR="00A15B62">
              <w:rPr>
                <w:webHidden/>
              </w:rPr>
            </w:r>
            <w:r w:rsidR="00A15B62">
              <w:rPr>
                <w:webHidden/>
              </w:rPr>
              <w:fldChar w:fldCharType="separate"/>
            </w:r>
            <w:r w:rsidR="00A15B62">
              <w:rPr>
                <w:webHidden/>
              </w:rPr>
              <w:t>40</w:t>
            </w:r>
            <w:r w:rsidR="00A15B62">
              <w:rPr>
                <w:webHidden/>
              </w:rPr>
              <w:fldChar w:fldCharType="end"/>
            </w:r>
          </w:hyperlink>
        </w:p>
        <w:p w14:paraId="2FA5D7F7" w14:textId="7EB21A88" w:rsidR="00A15B62" w:rsidRDefault="004C1CD4">
          <w:pPr>
            <w:pStyle w:val="TOC2"/>
            <w:tabs>
              <w:tab w:val="right" w:leader="dot" w:pos="10790"/>
            </w:tabs>
            <w:rPr>
              <w:rFonts w:eastAsiaTheme="minorEastAsia"/>
              <w:noProof/>
              <w:kern w:val="2"/>
              <w:szCs w:val="24"/>
              <w14:ligatures w14:val="standardContextual"/>
            </w:rPr>
          </w:pPr>
          <w:hyperlink w:anchor="_Toc172634155" w:history="1">
            <w:r w:rsidR="00A15B62" w:rsidRPr="00BE4790">
              <w:rPr>
                <w:rStyle w:val="Hyperlink"/>
                <w:noProof/>
              </w:rPr>
              <w:t>Contact with WAVA</w:t>
            </w:r>
            <w:r w:rsidR="00A15B62">
              <w:rPr>
                <w:noProof/>
                <w:webHidden/>
              </w:rPr>
              <w:tab/>
            </w:r>
            <w:r w:rsidR="00A15B62">
              <w:rPr>
                <w:noProof/>
                <w:webHidden/>
              </w:rPr>
              <w:fldChar w:fldCharType="begin"/>
            </w:r>
            <w:r w:rsidR="00A15B62">
              <w:rPr>
                <w:noProof/>
                <w:webHidden/>
              </w:rPr>
              <w:instrText xml:space="preserve"> PAGEREF _Toc172634155 \h </w:instrText>
            </w:r>
            <w:r w:rsidR="00A15B62">
              <w:rPr>
                <w:noProof/>
                <w:webHidden/>
              </w:rPr>
            </w:r>
            <w:r w:rsidR="00A15B62">
              <w:rPr>
                <w:noProof/>
                <w:webHidden/>
              </w:rPr>
              <w:fldChar w:fldCharType="separate"/>
            </w:r>
            <w:r w:rsidR="00A15B62">
              <w:rPr>
                <w:noProof/>
                <w:webHidden/>
              </w:rPr>
              <w:t>41</w:t>
            </w:r>
            <w:r w:rsidR="00A15B62">
              <w:rPr>
                <w:noProof/>
                <w:webHidden/>
              </w:rPr>
              <w:fldChar w:fldCharType="end"/>
            </w:r>
          </w:hyperlink>
        </w:p>
        <w:p w14:paraId="085AEFE2" w14:textId="13E4945B" w:rsidR="00A15B62" w:rsidRDefault="004C1CD4">
          <w:pPr>
            <w:pStyle w:val="TOC2"/>
            <w:tabs>
              <w:tab w:val="right" w:leader="dot" w:pos="10790"/>
            </w:tabs>
            <w:rPr>
              <w:rFonts w:eastAsiaTheme="minorEastAsia"/>
              <w:noProof/>
              <w:kern w:val="2"/>
              <w:szCs w:val="24"/>
              <w14:ligatures w14:val="standardContextual"/>
            </w:rPr>
          </w:pPr>
          <w:hyperlink w:anchor="_Toc172634156" w:history="1">
            <w:r w:rsidR="00A15B62" w:rsidRPr="00BE4790">
              <w:rPr>
                <w:rStyle w:val="Hyperlink"/>
                <w:noProof/>
              </w:rPr>
              <w:t>Use of Text Messaging and Cost Indemnification</w:t>
            </w:r>
            <w:r w:rsidR="00A15B62">
              <w:rPr>
                <w:noProof/>
                <w:webHidden/>
              </w:rPr>
              <w:tab/>
            </w:r>
            <w:r w:rsidR="00A15B62">
              <w:rPr>
                <w:noProof/>
                <w:webHidden/>
              </w:rPr>
              <w:fldChar w:fldCharType="begin"/>
            </w:r>
            <w:r w:rsidR="00A15B62">
              <w:rPr>
                <w:noProof/>
                <w:webHidden/>
              </w:rPr>
              <w:instrText xml:space="preserve"> PAGEREF _Toc172634156 \h </w:instrText>
            </w:r>
            <w:r w:rsidR="00A15B62">
              <w:rPr>
                <w:noProof/>
                <w:webHidden/>
              </w:rPr>
            </w:r>
            <w:r w:rsidR="00A15B62">
              <w:rPr>
                <w:noProof/>
                <w:webHidden/>
              </w:rPr>
              <w:fldChar w:fldCharType="separate"/>
            </w:r>
            <w:r w:rsidR="00A15B62">
              <w:rPr>
                <w:noProof/>
                <w:webHidden/>
              </w:rPr>
              <w:t>41</w:t>
            </w:r>
            <w:r w:rsidR="00A15B62">
              <w:rPr>
                <w:noProof/>
                <w:webHidden/>
              </w:rPr>
              <w:fldChar w:fldCharType="end"/>
            </w:r>
          </w:hyperlink>
        </w:p>
        <w:p w14:paraId="23B159B7" w14:textId="39C0A109" w:rsidR="00A15B62" w:rsidRDefault="004C1CD4">
          <w:pPr>
            <w:pStyle w:val="TOC2"/>
            <w:tabs>
              <w:tab w:val="right" w:leader="dot" w:pos="10790"/>
            </w:tabs>
            <w:rPr>
              <w:rFonts w:eastAsiaTheme="minorEastAsia"/>
              <w:noProof/>
              <w:kern w:val="2"/>
              <w:szCs w:val="24"/>
              <w14:ligatures w14:val="standardContextual"/>
            </w:rPr>
          </w:pPr>
          <w:hyperlink w:anchor="_Toc172634157" w:history="1">
            <w:r w:rsidR="00A15B62" w:rsidRPr="00BE4790">
              <w:rPr>
                <w:rStyle w:val="Hyperlink"/>
                <w:noProof/>
              </w:rPr>
              <w:t>Receiving and Tracking Materials</w:t>
            </w:r>
            <w:r w:rsidR="00A15B62">
              <w:rPr>
                <w:noProof/>
                <w:webHidden/>
              </w:rPr>
              <w:tab/>
            </w:r>
            <w:r w:rsidR="00A15B62">
              <w:rPr>
                <w:noProof/>
                <w:webHidden/>
              </w:rPr>
              <w:fldChar w:fldCharType="begin"/>
            </w:r>
            <w:r w:rsidR="00A15B62">
              <w:rPr>
                <w:noProof/>
                <w:webHidden/>
              </w:rPr>
              <w:instrText xml:space="preserve"> PAGEREF _Toc172634157 \h </w:instrText>
            </w:r>
            <w:r w:rsidR="00A15B62">
              <w:rPr>
                <w:noProof/>
                <w:webHidden/>
              </w:rPr>
            </w:r>
            <w:r w:rsidR="00A15B62">
              <w:rPr>
                <w:noProof/>
                <w:webHidden/>
              </w:rPr>
              <w:fldChar w:fldCharType="separate"/>
            </w:r>
            <w:r w:rsidR="00A15B62">
              <w:rPr>
                <w:noProof/>
                <w:webHidden/>
              </w:rPr>
              <w:t>42</w:t>
            </w:r>
            <w:r w:rsidR="00A15B62">
              <w:rPr>
                <w:noProof/>
                <w:webHidden/>
              </w:rPr>
              <w:fldChar w:fldCharType="end"/>
            </w:r>
          </w:hyperlink>
        </w:p>
        <w:p w14:paraId="65CB8630" w14:textId="2CC4E1C8" w:rsidR="00A15B62" w:rsidRDefault="004C1CD4">
          <w:pPr>
            <w:pStyle w:val="TOC2"/>
            <w:tabs>
              <w:tab w:val="right" w:leader="dot" w:pos="10790"/>
            </w:tabs>
            <w:rPr>
              <w:rFonts w:eastAsiaTheme="minorEastAsia"/>
              <w:noProof/>
              <w:kern w:val="2"/>
              <w:szCs w:val="24"/>
              <w14:ligatures w14:val="standardContextual"/>
            </w:rPr>
          </w:pPr>
          <w:hyperlink w:anchor="_Toc172634158" w:history="1">
            <w:r w:rsidR="00A15B62" w:rsidRPr="00BE4790">
              <w:rPr>
                <w:rStyle w:val="Hyperlink"/>
                <w:noProof/>
              </w:rPr>
              <w:t>End of Year Tasks</w:t>
            </w:r>
            <w:r w:rsidR="00A15B62">
              <w:rPr>
                <w:noProof/>
                <w:webHidden/>
              </w:rPr>
              <w:tab/>
            </w:r>
            <w:r w:rsidR="00A15B62">
              <w:rPr>
                <w:noProof/>
                <w:webHidden/>
              </w:rPr>
              <w:fldChar w:fldCharType="begin"/>
            </w:r>
            <w:r w:rsidR="00A15B62">
              <w:rPr>
                <w:noProof/>
                <w:webHidden/>
              </w:rPr>
              <w:instrText xml:space="preserve"> PAGEREF _Toc172634158 \h </w:instrText>
            </w:r>
            <w:r w:rsidR="00A15B62">
              <w:rPr>
                <w:noProof/>
                <w:webHidden/>
              </w:rPr>
            </w:r>
            <w:r w:rsidR="00A15B62">
              <w:rPr>
                <w:noProof/>
                <w:webHidden/>
              </w:rPr>
              <w:fldChar w:fldCharType="separate"/>
            </w:r>
            <w:r w:rsidR="00A15B62">
              <w:rPr>
                <w:noProof/>
                <w:webHidden/>
              </w:rPr>
              <w:t>42</w:t>
            </w:r>
            <w:r w:rsidR="00A15B62">
              <w:rPr>
                <w:noProof/>
                <w:webHidden/>
              </w:rPr>
              <w:fldChar w:fldCharType="end"/>
            </w:r>
          </w:hyperlink>
        </w:p>
        <w:p w14:paraId="4BE7CEEE" w14:textId="41B7CC23" w:rsidR="00A15B62" w:rsidRDefault="004C1CD4" w:rsidP="00AF4E58">
          <w:pPr>
            <w:pStyle w:val="TOC3"/>
            <w:rPr>
              <w:rFonts w:eastAsiaTheme="minorEastAsia"/>
              <w:kern w:val="2"/>
              <w:szCs w:val="24"/>
              <w14:ligatures w14:val="standardContextual"/>
            </w:rPr>
          </w:pPr>
          <w:hyperlink w:anchor="_Toc172634159" w:history="1">
            <w:r w:rsidR="00A15B62" w:rsidRPr="00BE4790">
              <w:rPr>
                <w:rStyle w:val="Hyperlink"/>
              </w:rPr>
              <w:t>Re-Registration</w:t>
            </w:r>
            <w:r w:rsidR="00A15B62">
              <w:rPr>
                <w:webHidden/>
              </w:rPr>
              <w:tab/>
            </w:r>
            <w:r w:rsidR="00A15B62">
              <w:rPr>
                <w:webHidden/>
              </w:rPr>
              <w:fldChar w:fldCharType="begin"/>
            </w:r>
            <w:r w:rsidR="00A15B62">
              <w:rPr>
                <w:webHidden/>
              </w:rPr>
              <w:instrText xml:space="preserve"> PAGEREF _Toc172634159 \h </w:instrText>
            </w:r>
            <w:r w:rsidR="00A15B62">
              <w:rPr>
                <w:webHidden/>
              </w:rPr>
            </w:r>
            <w:r w:rsidR="00A15B62">
              <w:rPr>
                <w:webHidden/>
              </w:rPr>
              <w:fldChar w:fldCharType="separate"/>
            </w:r>
            <w:r w:rsidR="00A15B62">
              <w:rPr>
                <w:webHidden/>
              </w:rPr>
              <w:t>42</w:t>
            </w:r>
            <w:r w:rsidR="00A15B62">
              <w:rPr>
                <w:webHidden/>
              </w:rPr>
              <w:fldChar w:fldCharType="end"/>
            </w:r>
          </w:hyperlink>
        </w:p>
        <w:p w14:paraId="16FA6518" w14:textId="0B26C123" w:rsidR="00A15B62" w:rsidRDefault="004C1CD4" w:rsidP="00AF4E58">
          <w:pPr>
            <w:pStyle w:val="TOC3"/>
            <w:rPr>
              <w:rFonts w:eastAsiaTheme="minorEastAsia"/>
              <w:kern w:val="2"/>
              <w:szCs w:val="24"/>
              <w14:ligatures w14:val="standardContextual"/>
            </w:rPr>
          </w:pPr>
          <w:hyperlink w:anchor="_Toc172634160" w:history="1">
            <w:r w:rsidR="00A15B62" w:rsidRPr="00BE4790">
              <w:rPr>
                <w:rStyle w:val="Hyperlink"/>
              </w:rPr>
              <w:t>Consumables vs. Returnable Materials</w:t>
            </w:r>
            <w:r w:rsidR="00A15B62">
              <w:rPr>
                <w:webHidden/>
              </w:rPr>
              <w:tab/>
            </w:r>
            <w:r w:rsidR="00A15B62">
              <w:rPr>
                <w:webHidden/>
              </w:rPr>
              <w:fldChar w:fldCharType="begin"/>
            </w:r>
            <w:r w:rsidR="00A15B62">
              <w:rPr>
                <w:webHidden/>
              </w:rPr>
              <w:instrText xml:space="preserve"> PAGEREF _Toc172634160 \h </w:instrText>
            </w:r>
            <w:r w:rsidR="00A15B62">
              <w:rPr>
                <w:webHidden/>
              </w:rPr>
            </w:r>
            <w:r w:rsidR="00A15B62">
              <w:rPr>
                <w:webHidden/>
              </w:rPr>
              <w:fldChar w:fldCharType="separate"/>
            </w:r>
            <w:r w:rsidR="00A15B62">
              <w:rPr>
                <w:webHidden/>
              </w:rPr>
              <w:t>42</w:t>
            </w:r>
            <w:r w:rsidR="00A15B62">
              <w:rPr>
                <w:webHidden/>
              </w:rPr>
              <w:fldChar w:fldCharType="end"/>
            </w:r>
          </w:hyperlink>
        </w:p>
        <w:p w14:paraId="1F04FB06" w14:textId="3790101F" w:rsidR="00A15B62" w:rsidRDefault="004C1CD4">
          <w:pPr>
            <w:pStyle w:val="TOC2"/>
            <w:tabs>
              <w:tab w:val="right" w:leader="dot" w:pos="10790"/>
            </w:tabs>
            <w:rPr>
              <w:rFonts w:eastAsiaTheme="minorEastAsia"/>
              <w:noProof/>
              <w:kern w:val="2"/>
              <w:szCs w:val="24"/>
              <w14:ligatures w14:val="standardContextual"/>
            </w:rPr>
          </w:pPr>
          <w:hyperlink w:anchor="_Toc172634161" w:history="1">
            <w:r w:rsidR="00A15B62" w:rsidRPr="00BE4790">
              <w:rPr>
                <w:rStyle w:val="Hyperlink"/>
                <w:noProof/>
              </w:rPr>
              <w:t>Technology</w:t>
            </w:r>
            <w:r w:rsidR="00A15B62">
              <w:rPr>
                <w:noProof/>
                <w:webHidden/>
              </w:rPr>
              <w:tab/>
            </w:r>
            <w:r w:rsidR="00A15B62">
              <w:rPr>
                <w:noProof/>
                <w:webHidden/>
              </w:rPr>
              <w:fldChar w:fldCharType="begin"/>
            </w:r>
            <w:r w:rsidR="00A15B62">
              <w:rPr>
                <w:noProof/>
                <w:webHidden/>
              </w:rPr>
              <w:instrText xml:space="preserve"> PAGEREF _Toc172634161 \h </w:instrText>
            </w:r>
            <w:r w:rsidR="00A15B62">
              <w:rPr>
                <w:noProof/>
                <w:webHidden/>
              </w:rPr>
            </w:r>
            <w:r w:rsidR="00A15B62">
              <w:rPr>
                <w:noProof/>
                <w:webHidden/>
              </w:rPr>
              <w:fldChar w:fldCharType="separate"/>
            </w:r>
            <w:r w:rsidR="00A15B62">
              <w:rPr>
                <w:noProof/>
                <w:webHidden/>
              </w:rPr>
              <w:t>43</w:t>
            </w:r>
            <w:r w:rsidR="00A15B62">
              <w:rPr>
                <w:noProof/>
                <w:webHidden/>
              </w:rPr>
              <w:fldChar w:fldCharType="end"/>
            </w:r>
          </w:hyperlink>
        </w:p>
        <w:p w14:paraId="1D1EDC97" w14:textId="341CC309" w:rsidR="00A15B62" w:rsidRDefault="004C1CD4">
          <w:pPr>
            <w:pStyle w:val="TOC2"/>
            <w:tabs>
              <w:tab w:val="right" w:leader="dot" w:pos="10790"/>
            </w:tabs>
            <w:rPr>
              <w:rFonts w:eastAsiaTheme="minorEastAsia"/>
              <w:noProof/>
              <w:kern w:val="2"/>
              <w:szCs w:val="24"/>
              <w14:ligatures w14:val="standardContextual"/>
            </w:rPr>
          </w:pPr>
          <w:hyperlink w:anchor="_Toc172634162" w:history="1">
            <w:r w:rsidR="00A15B62" w:rsidRPr="00BE4790">
              <w:rPr>
                <w:rStyle w:val="Hyperlink"/>
                <w:noProof/>
              </w:rPr>
              <w:t>Internet Safety</w:t>
            </w:r>
            <w:r w:rsidR="00A15B62">
              <w:rPr>
                <w:noProof/>
                <w:webHidden/>
              </w:rPr>
              <w:tab/>
            </w:r>
            <w:r w:rsidR="00A15B62">
              <w:rPr>
                <w:noProof/>
                <w:webHidden/>
              </w:rPr>
              <w:fldChar w:fldCharType="begin"/>
            </w:r>
            <w:r w:rsidR="00A15B62">
              <w:rPr>
                <w:noProof/>
                <w:webHidden/>
              </w:rPr>
              <w:instrText xml:space="preserve"> PAGEREF _Toc172634162 \h </w:instrText>
            </w:r>
            <w:r w:rsidR="00A15B62">
              <w:rPr>
                <w:noProof/>
                <w:webHidden/>
              </w:rPr>
            </w:r>
            <w:r w:rsidR="00A15B62">
              <w:rPr>
                <w:noProof/>
                <w:webHidden/>
              </w:rPr>
              <w:fldChar w:fldCharType="separate"/>
            </w:r>
            <w:r w:rsidR="00A15B62">
              <w:rPr>
                <w:noProof/>
                <w:webHidden/>
              </w:rPr>
              <w:t>43</w:t>
            </w:r>
            <w:r w:rsidR="00A15B62">
              <w:rPr>
                <w:noProof/>
                <w:webHidden/>
              </w:rPr>
              <w:fldChar w:fldCharType="end"/>
            </w:r>
          </w:hyperlink>
        </w:p>
        <w:p w14:paraId="4401444D" w14:textId="5BF4C973" w:rsidR="00A15B62" w:rsidRDefault="004C1CD4">
          <w:pPr>
            <w:pStyle w:val="TOC1"/>
            <w:tabs>
              <w:tab w:val="right" w:leader="dot" w:pos="10790"/>
            </w:tabs>
            <w:rPr>
              <w:rFonts w:eastAsiaTheme="minorEastAsia"/>
              <w:noProof/>
              <w:kern w:val="2"/>
              <w:szCs w:val="24"/>
              <w14:ligatures w14:val="standardContextual"/>
            </w:rPr>
          </w:pPr>
          <w:hyperlink w:anchor="_Toc172634163" w:history="1">
            <w:r w:rsidR="00A15B62" w:rsidRPr="00BE4790">
              <w:rPr>
                <w:rStyle w:val="Hyperlink"/>
                <w:noProof/>
              </w:rPr>
              <w:t>District and State Policies and Procedures</w:t>
            </w:r>
            <w:r w:rsidR="00A15B62">
              <w:rPr>
                <w:noProof/>
                <w:webHidden/>
              </w:rPr>
              <w:tab/>
            </w:r>
            <w:r w:rsidR="00A15B62">
              <w:rPr>
                <w:noProof/>
                <w:webHidden/>
              </w:rPr>
              <w:fldChar w:fldCharType="begin"/>
            </w:r>
            <w:r w:rsidR="00A15B62">
              <w:rPr>
                <w:noProof/>
                <w:webHidden/>
              </w:rPr>
              <w:instrText xml:space="preserve"> PAGEREF _Toc172634163 \h </w:instrText>
            </w:r>
            <w:r w:rsidR="00A15B62">
              <w:rPr>
                <w:noProof/>
                <w:webHidden/>
              </w:rPr>
            </w:r>
            <w:r w:rsidR="00A15B62">
              <w:rPr>
                <w:noProof/>
                <w:webHidden/>
              </w:rPr>
              <w:fldChar w:fldCharType="separate"/>
            </w:r>
            <w:r w:rsidR="00A15B62">
              <w:rPr>
                <w:noProof/>
                <w:webHidden/>
              </w:rPr>
              <w:t>44</w:t>
            </w:r>
            <w:r w:rsidR="00A15B62">
              <w:rPr>
                <w:noProof/>
                <w:webHidden/>
              </w:rPr>
              <w:fldChar w:fldCharType="end"/>
            </w:r>
          </w:hyperlink>
        </w:p>
        <w:p w14:paraId="7FA627B1" w14:textId="1389E6DC" w:rsidR="00A15B62" w:rsidRDefault="004C1CD4">
          <w:pPr>
            <w:pStyle w:val="TOC2"/>
            <w:tabs>
              <w:tab w:val="right" w:leader="dot" w:pos="10790"/>
            </w:tabs>
            <w:rPr>
              <w:rFonts w:eastAsiaTheme="minorEastAsia"/>
              <w:noProof/>
              <w:kern w:val="2"/>
              <w:szCs w:val="24"/>
              <w14:ligatures w14:val="standardContextual"/>
            </w:rPr>
          </w:pPr>
          <w:hyperlink w:anchor="_Toc172634164" w:history="1">
            <w:r w:rsidR="00A15B62" w:rsidRPr="00BE4790">
              <w:rPr>
                <w:rStyle w:val="Hyperlink"/>
                <w:noProof/>
              </w:rPr>
              <w:t>Academic Honesty</w:t>
            </w:r>
            <w:r w:rsidR="00A15B62">
              <w:rPr>
                <w:noProof/>
                <w:webHidden/>
              </w:rPr>
              <w:tab/>
            </w:r>
            <w:r w:rsidR="00A15B62">
              <w:rPr>
                <w:noProof/>
                <w:webHidden/>
              </w:rPr>
              <w:fldChar w:fldCharType="begin"/>
            </w:r>
            <w:r w:rsidR="00A15B62">
              <w:rPr>
                <w:noProof/>
                <w:webHidden/>
              </w:rPr>
              <w:instrText xml:space="preserve"> PAGEREF _Toc172634164 \h </w:instrText>
            </w:r>
            <w:r w:rsidR="00A15B62">
              <w:rPr>
                <w:noProof/>
                <w:webHidden/>
              </w:rPr>
            </w:r>
            <w:r w:rsidR="00A15B62">
              <w:rPr>
                <w:noProof/>
                <w:webHidden/>
              </w:rPr>
              <w:fldChar w:fldCharType="separate"/>
            </w:r>
            <w:r w:rsidR="00A15B62">
              <w:rPr>
                <w:noProof/>
                <w:webHidden/>
              </w:rPr>
              <w:t>44</w:t>
            </w:r>
            <w:r w:rsidR="00A15B62">
              <w:rPr>
                <w:noProof/>
                <w:webHidden/>
              </w:rPr>
              <w:fldChar w:fldCharType="end"/>
            </w:r>
          </w:hyperlink>
        </w:p>
        <w:p w14:paraId="244DBCD2" w14:textId="3D6A0C86" w:rsidR="00A15B62" w:rsidRDefault="004C1CD4" w:rsidP="00AF4E58">
          <w:pPr>
            <w:pStyle w:val="TOC3"/>
            <w:rPr>
              <w:rFonts w:eastAsiaTheme="minorEastAsia"/>
              <w:kern w:val="2"/>
              <w:szCs w:val="24"/>
              <w14:ligatures w14:val="standardContextual"/>
            </w:rPr>
          </w:pPr>
          <w:hyperlink w:anchor="_Toc172634165" w:history="1">
            <w:r w:rsidR="00A15B62" w:rsidRPr="00BE4790">
              <w:rPr>
                <w:rStyle w:val="Hyperlink"/>
              </w:rPr>
              <w:t>Copyright</w:t>
            </w:r>
            <w:r w:rsidR="00A15B62">
              <w:rPr>
                <w:webHidden/>
              </w:rPr>
              <w:tab/>
            </w:r>
            <w:r w:rsidR="00A15B62">
              <w:rPr>
                <w:webHidden/>
              </w:rPr>
              <w:fldChar w:fldCharType="begin"/>
            </w:r>
            <w:r w:rsidR="00A15B62">
              <w:rPr>
                <w:webHidden/>
              </w:rPr>
              <w:instrText xml:space="preserve"> PAGEREF _Toc172634165 \h </w:instrText>
            </w:r>
            <w:r w:rsidR="00A15B62">
              <w:rPr>
                <w:webHidden/>
              </w:rPr>
            </w:r>
            <w:r w:rsidR="00A15B62">
              <w:rPr>
                <w:webHidden/>
              </w:rPr>
              <w:fldChar w:fldCharType="separate"/>
            </w:r>
            <w:r w:rsidR="00A15B62">
              <w:rPr>
                <w:webHidden/>
              </w:rPr>
              <w:t>45</w:t>
            </w:r>
            <w:r w:rsidR="00A15B62">
              <w:rPr>
                <w:webHidden/>
              </w:rPr>
              <w:fldChar w:fldCharType="end"/>
            </w:r>
          </w:hyperlink>
        </w:p>
        <w:p w14:paraId="55518028" w14:textId="25CA3E5F" w:rsidR="00A15B62" w:rsidRDefault="004C1CD4" w:rsidP="00AF4E58">
          <w:pPr>
            <w:pStyle w:val="TOC3"/>
            <w:rPr>
              <w:rFonts w:eastAsiaTheme="minorEastAsia"/>
              <w:kern w:val="2"/>
              <w:szCs w:val="24"/>
              <w14:ligatures w14:val="standardContextual"/>
            </w:rPr>
          </w:pPr>
          <w:hyperlink w:anchor="_Toc172634166" w:history="1">
            <w:r w:rsidR="00A15B62" w:rsidRPr="00BE4790">
              <w:rPr>
                <w:rStyle w:val="Hyperlink"/>
              </w:rPr>
              <w:t>General</w:t>
            </w:r>
            <w:r w:rsidR="00A15B62">
              <w:rPr>
                <w:webHidden/>
              </w:rPr>
              <w:tab/>
            </w:r>
            <w:r w:rsidR="00A15B62">
              <w:rPr>
                <w:webHidden/>
              </w:rPr>
              <w:fldChar w:fldCharType="begin"/>
            </w:r>
            <w:r w:rsidR="00A15B62">
              <w:rPr>
                <w:webHidden/>
              </w:rPr>
              <w:instrText xml:space="preserve"> PAGEREF _Toc172634166 \h </w:instrText>
            </w:r>
            <w:r w:rsidR="00A15B62">
              <w:rPr>
                <w:webHidden/>
              </w:rPr>
            </w:r>
            <w:r w:rsidR="00A15B62">
              <w:rPr>
                <w:webHidden/>
              </w:rPr>
              <w:fldChar w:fldCharType="separate"/>
            </w:r>
            <w:r w:rsidR="00A15B62">
              <w:rPr>
                <w:webHidden/>
              </w:rPr>
              <w:t>45</w:t>
            </w:r>
            <w:r w:rsidR="00A15B62">
              <w:rPr>
                <w:webHidden/>
              </w:rPr>
              <w:fldChar w:fldCharType="end"/>
            </w:r>
          </w:hyperlink>
        </w:p>
        <w:p w14:paraId="32AE5D64" w14:textId="374C3E1C" w:rsidR="00A15B62" w:rsidRDefault="004C1CD4" w:rsidP="00AF4E58">
          <w:pPr>
            <w:pStyle w:val="TOC3"/>
            <w:rPr>
              <w:rFonts w:eastAsiaTheme="minorEastAsia"/>
              <w:kern w:val="2"/>
              <w:szCs w:val="24"/>
              <w14:ligatures w14:val="standardContextual"/>
            </w:rPr>
          </w:pPr>
          <w:hyperlink w:anchor="_Toc172634167" w:history="1">
            <w:r w:rsidR="00A15B62" w:rsidRPr="00BE4790">
              <w:rPr>
                <w:rStyle w:val="Hyperlink"/>
              </w:rPr>
              <w:t>Blank Assignments</w:t>
            </w:r>
            <w:r w:rsidR="00A15B62">
              <w:rPr>
                <w:webHidden/>
              </w:rPr>
              <w:tab/>
            </w:r>
            <w:r w:rsidR="00A15B62">
              <w:rPr>
                <w:webHidden/>
              </w:rPr>
              <w:fldChar w:fldCharType="begin"/>
            </w:r>
            <w:r w:rsidR="00A15B62">
              <w:rPr>
                <w:webHidden/>
              </w:rPr>
              <w:instrText xml:space="preserve"> PAGEREF _Toc172634167 \h </w:instrText>
            </w:r>
            <w:r w:rsidR="00A15B62">
              <w:rPr>
                <w:webHidden/>
              </w:rPr>
            </w:r>
            <w:r w:rsidR="00A15B62">
              <w:rPr>
                <w:webHidden/>
              </w:rPr>
              <w:fldChar w:fldCharType="separate"/>
            </w:r>
            <w:r w:rsidR="00A15B62">
              <w:rPr>
                <w:webHidden/>
              </w:rPr>
              <w:t>45</w:t>
            </w:r>
            <w:r w:rsidR="00A15B62">
              <w:rPr>
                <w:webHidden/>
              </w:rPr>
              <w:fldChar w:fldCharType="end"/>
            </w:r>
          </w:hyperlink>
        </w:p>
        <w:p w14:paraId="66419D84" w14:textId="65144A0F" w:rsidR="00A15B62" w:rsidRDefault="004C1CD4">
          <w:pPr>
            <w:pStyle w:val="TOC2"/>
            <w:tabs>
              <w:tab w:val="right" w:leader="dot" w:pos="10790"/>
            </w:tabs>
            <w:rPr>
              <w:rFonts w:eastAsiaTheme="minorEastAsia"/>
              <w:noProof/>
              <w:kern w:val="2"/>
              <w:szCs w:val="24"/>
              <w14:ligatures w14:val="standardContextual"/>
            </w:rPr>
          </w:pPr>
          <w:hyperlink w:anchor="_Toc172634168" w:history="1">
            <w:r w:rsidR="00A15B62" w:rsidRPr="00BE4790">
              <w:rPr>
                <w:rStyle w:val="Hyperlink"/>
                <w:noProof/>
              </w:rPr>
              <w:t>Philosophy of Discipline</w:t>
            </w:r>
            <w:r w:rsidR="00A15B62">
              <w:rPr>
                <w:noProof/>
                <w:webHidden/>
              </w:rPr>
              <w:tab/>
            </w:r>
            <w:r w:rsidR="00A15B62">
              <w:rPr>
                <w:noProof/>
                <w:webHidden/>
              </w:rPr>
              <w:fldChar w:fldCharType="begin"/>
            </w:r>
            <w:r w:rsidR="00A15B62">
              <w:rPr>
                <w:noProof/>
                <w:webHidden/>
              </w:rPr>
              <w:instrText xml:space="preserve"> PAGEREF _Toc172634168 \h </w:instrText>
            </w:r>
            <w:r w:rsidR="00A15B62">
              <w:rPr>
                <w:noProof/>
                <w:webHidden/>
              </w:rPr>
            </w:r>
            <w:r w:rsidR="00A15B62">
              <w:rPr>
                <w:noProof/>
                <w:webHidden/>
              </w:rPr>
              <w:fldChar w:fldCharType="separate"/>
            </w:r>
            <w:r w:rsidR="00A15B62">
              <w:rPr>
                <w:noProof/>
                <w:webHidden/>
              </w:rPr>
              <w:t>45</w:t>
            </w:r>
            <w:r w:rsidR="00A15B62">
              <w:rPr>
                <w:noProof/>
                <w:webHidden/>
              </w:rPr>
              <w:fldChar w:fldCharType="end"/>
            </w:r>
          </w:hyperlink>
        </w:p>
        <w:p w14:paraId="7E44C922" w14:textId="510CE496" w:rsidR="00A15B62" w:rsidRDefault="004C1CD4" w:rsidP="00AF4E58">
          <w:pPr>
            <w:pStyle w:val="TOC3"/>
            <w:rPr>
              <w:rFonts w:eastAsiaTheme="minorEastAsia"/>
              <w:kern w:val="2"/>
              <w:szCs w:val="24"/>
              <w14:ligatures w14:val="standardContextual"/>
            </w:rPr>
          </w:pPr>
          <w:hyperlink w:anchor="_Toc172634169" w:history="1">
            <w:r w:rsidR="00A15B62" w:rsidRPr="00BE4790">
              <w:rPr>
                <w:rStyle w:val="Hyperlink"/>
              </w:rPr>
              <w:t>Discipline Procedures</w:t>
            </w:r>
            <w:r w:rsidR="00A15B62">
              <w:rPr>
                <w:webHidden/>
              </w:rPr>
              <w:tab/>
            </w:r>
            <w:r w:rsidR="00A15B62">
              <w:rPr>
                <w:webHidden/>
              </w:rPr>
              <w:fldChar w:fldCharType="begin"/>
            </w:r>
            <w:r w:rsidR="00A15B62">
              <w:rPr>
                <w:webHidden/>
              </w:rPr>
              <w:instrText xml:space="preserve"> PAGEREF _Toc172634169 \h </w:instrText>
            </w:r>
            <w:r w:rsidR="00A15B62">
              <w:rPr>
                <w:webHidden/>
              </w:rPr>
            </w:r>
            <w:r w:rsidR="00A15B62">
              <w:rPr>
                <w:webHidden/>
              </w:rPr>
              <w:fldChar w:fldCharType="separate"/>
            </w:r>
            <w:r w:rsidR="00A15B62">
              <w:rPr>
                <w:webHidden/>
              </w:rPr>
              <w:t>46</w:t>
            </w:r>
            <w:r w:rsidR="00A15B62">
              <w:rPr>
                <w:webHidden/>
              </w:rPr>
              <w:fldChar w:fldCharType="end"/>
            </w:r>
          </w:hyperlink>
        </w:p>
        <w:p w14:paraId="2FE52B0B" w14:textId="340EC69E" w:rsidR="00A15B62" w:rsidRDefault="004C1CD4">
          <w:pPr>
            <w:pStyle w:val="TOC2"/>
            <w:tabs>
              <w:tab w:val="right" w:leader="dot" w:pos="10790"/>
            </w:tabs>
            <w:rPr>
              <w:rFonts w:eastAsiaTheme="minorEastAsia"/>
              <w:noProof/>
              <w:kern w:val="2"/>
              <w:szCs w:val="24"/>
              <w14:ligatures w14:val="standardContextual"/>
            </w:rPr>
          </w:pPr>
          <w:hyperlink w:anchor="_Toc172634170" w:history="1">
            <w:r w:rsidR="00A15B62" w:rsidRPr="00BE4790">
              <w:rPr>
                <w:rStyle w:val="Hyperlink"/>
                <w:noProof/>
              </w:rPr>
              <w:t>Removal/Withdrawal/Transfer from WAVA</w:t>
            </w:r>
            <w:r w:rsidR="00A15B62">
              <w:rPr>
                <w:noProof/>
                <w:webHidden/>
              </w:rPr>
              <w:tab/>
            </w:r>
            <w:r w:rsidR="00A15B62">
              <w:rPr>
                <w:noProof/>
                <w:webHidden/>
              </w:rPr>
              <w:fldChar w:fldCharType="begin"/>
            </w:r>
            <w:r w:rsidR="00A15B62">
              <w:rPr>
                <w:noProof/>
                <w:webHidden/>
              </w:rPr>
              <w:instrText xml:space="preserve"> PAGEREF _Toc172634170 \h </w:instrText>
            </w:r>
            <w:r w:rsidR="00A15B62">
              <w:rPr>
                <w:noProof/>
                <w:webHidden/>
              </w:rPr>
            </w:r>
            <w:r w:rsidR="00A15B62">
              <w:rPr>
                <w:noProof/>
                <w:webHidden/>
              </w:rPr>
              <w:fldChar w:fldCharType="separate"/>
            </w:r>
            <w:r w:rsidR="00A15B62">
              <w:rPr>
                <w:noProof/>
                <w:webHidden/>
              </w:rPr>
              <w:t>46</w:t>
            </w:r>
            <w:r w:rsidR="00A15B62">
              <w:rPr>
                <w:noProof/>
                <w:webHidden/>
              </w:rPr>
              <w:fldChar w:fldCharType="end"/>
            </w:r>
          </w:hyperlink>
        </w:p>
        <w:p w14:paraId="05B10B0F" w14:textId="3192DD0A" w:rsidR="00A15B62" w:rsidRDefault="004C1CD4" w:rsidP="00AF4E58">
          <w:pPr>
            <w:pStyle w:val="TOC3"/>
            <w:rPr>
              <w:rFonts w:eastAsiaTheme="minorEastAsia"/>
              <w:kern w:val="2"/>
              <w:szCs w:val="24"/>
              <w14:ligatures w14:val="standardContextual"/>
            </w:rPr>
          </w:pPr>
          <w:hyperlink w:anchor="_Toc172634171" w:history="1">
            <w:r w:rsidR="00A15B62" w:rsidRPr="00BE4790">
              <w:rPr>
                <w:rStyle w:val="Hyperlink"/>
              </w:rPr>
              <w:t>Parent Initiated Withdrawals</w:t>
            </w:r>
            <w:r w:rsidR="00A15B62">
              <w:rPr>
                <w:webHidden/>
              </w:rPr>
              <w:tab/>
            </w:r>
            <w:r w:rsidR="00A15B62">
              <w:rPr>
                <w:webHidden/>
              </w:rPr>
              <w:fldChar w:fldCharType="begin"/>
            </w:r>
            <w:r w:rsidR="00A15B62">
              <w:rPr>
                <w:webHidden/>
              </w:rPr>
              <w:instrText xml:space="preserve"> PAGEREF _Toc172634171 \h </w:instrText>
            </w:r>
            <w:r w:rsidR="00A15B62">
              <w:rPr>
                <w:webHidden/>
              </w:rPr>
            </w:r>
            <w:r w:rsidR="00A15B62">
              <w:rPr>
                <w:webHidden/>
              </w:rPr>
              <w:fldChar w:fldCharType="separate"/>
            </w:r>
            <w:r w:rsidR="00A15B62">
              <w:rPr>
                <w:webHidden/>
              </w:rPr>
              <w:t>46</w:t>
            </w:r>
            <w:r w:rsidR="00A15B62">
              <w:rPr>
                <w:webHidden/>
              </w:rPr>
              <w:fldChar w:fldCharType="end"/>
            </w:r>
          </w:hyperlink>
        </w:p>
        <w:p w14:paraId="7401EB8E" w14:textId="3275D139" w:rsidR="00A15B62" w:rsidRDefault="004C1CD4" w:rsidP="00AF4E58">
          <w:pPr>
            <w:pStyle w:val="TOC3"/>
            <w:rPr>
              <w:rFonts w:eastAsiaTheme="minorEastAsia"/>
              <w:kern w:val="2"/>
              <w:szCs w:val="24"/>
              <w14:ligatures w14:val="standardContextual"/>
            </w:rPr>
          </w:pPr>
          <w:hyperlink w:anchor="_Toc172634172" w:history="1">
            <w:r w:rsidR="00A15B62" w:rsidRPr="00BE4790">
              <w:rPr>
                <w:rStyle w:val="Hyperlink"/>
              </w:rPr>
              <w:t>WAVA Transfer Windows</w:t>
            </w:r>
            <w:r w:rsidR="00A15B62">
              <w:rPr>
                <w:webHidden/>
              </w:rPr>
              <w:tab/>
            </w:r>
            <w:r w:rsidR="00A15B62">
              <w:rPr>
                <w:webHidden/>
              </w:rPr>
              <w:fldChar w:fldCharType="begin"/>
            </w:r>
            <w:r w:rsidR="00A15B62">
              <w:rPr>
                <w:webHidden/>
              </w:rPr>
              <w:instrText xml:space="preserve"> PAGEREF _Toc172634172 \h </w:instrText>
            </w:r>
            <w:r w:rsidR="00A15B62">
              <w:rPr>
                <w:webHidden/>
              </w:rPr>
            </w:r>
            <w:r w:rsidR="00A15B62">
              <w:rPr>
                <w:webHidden/>
              </w:rPr>
              <w:fldChar w:fldCharType="separate"/>
            </w:r>
            <w:r w:rsidR="00A15B62">
              <w:rPr>
                <w:webHidden/>
              </w:rPr>
              <w:t>46</w:t>
            </w:r>
            <w:r w:rsidR="00A15B62">
              <w:rPr>
                <w:webHidden/>
              </w:rPr>
              <w:fldChar w:fldCharType="end"/>
            </w:r>
          </w:hyperlink>
        </w:p>
        <w:p w14:paraId="08B68DC4" w14:textId="1D18CAB3" w:rsidR="00A15B62" w:rsidRDefault="004C1CD4" w:rsidP="00AF4E58">
          <w:pPr>
            <w:pStyle w:val="TOC3"/>
            <w:rPr>
              <w:rFonts w:eastAsiaTheme="minorEastAsia"/>
              <w:kern w:val="2"/>
              <w:szCs w:val="24"/>
              <w14:ligatures w14:val="standardContextual"/>
            </w:rPr>
          </w:pPr>
          <w:hyperlink w:anchor="_Toc172634173" w:history="1">
            <w:r w:rsidR="00A15B62" w:rsidRPr="00BE4790">
              <w:rPr>
                <w:rStyle w:val="Hyperlink"/>
              </w:rPr>
              <w:t>School Initiated Withdrawals</w:t>
            </w:r>
            <w:r w:rsidR="00A15B62">
              <w:rPr>
                <w:webHidden/>
              </w:rPr>
              <w:tab/>
            </w:r>
            <w:r w:rsidR="00A15B62">
              <w:rPr>
                <w:webHidden/>
              </w:rPr>
              <w:fldChar w:fldCharType="begin"/>
            </w:r>
            <w:r w:rsidR="00A15B62">
              <w:rPr>
                <w:webHidden/>
              </w:rPr>
              <w:instrText xml:space="preserve"> PAGEREF _Toc172634173 \h </w:instrText>
            </w:r>
            <w:r w:rsidR="00A15B62">
              <w:rPr>
                <w:webHidden/>
              </w:rPr>
            </w:r>
            <w:r w:rsidR="00A15B62">
              <w:rPr>
                <w:webHidden/>
              </w:rPr>
              <w:fldChar w:fldCharType="separate"/>
            </w:r>
            <w:r w:rsidR="00A15B62">
              <w:rPr>
                <w:webHidden/>
              </w:rPr>
              <w:t>47</w:t>
            </w:r>
            <w:r w:rsidR="00A15B62">
              <w:rPr>
                <w:webHidden/>
              </w:rPr>
              <w:fldChar w:fldCharType="end"/>
            </w:r>
          </w:hyperlink>
        </w:p>
        <w:p w14:paraId="5E695053" w14:textId="5F3F6F87" w:rsidR="00A15B62" w:rsidRDefault="004C1CD4">
          <w:pPr>
            <w:pStyle w:val="TOC2"/>
            <w:tabs>
              <w:tab w:val="right" w:leader="dot" w:pos="10790"/>
            </w:tabs>
            <w:rPr>
              <w:rFonts w:eastAsiaTheme="minorEastAsia"/>
              <w:noProof/>
              <w:kern w:val="2"/>
              <w:szCs w:val="24"/>
              <w14:ligatures w14:val="standardContextual"/>
            </w:rPr>
          </w:pPr>
          <w:hyperlink w:anchor="_Toc172634174" w:history="1">
            <w:r w:rsidR="00A15B62" w:rsidRPr="00BE4790">
              <w:rPr>
                <w:rStyle w:val="Hyperlink"/>
                <w:noProof/>
              </w:rPr>
              <w:t>Truancy Policy and Unexcused Absences</w:t>
            </w:r>
            <w:r w:rsidR="00A15B62">
              <w:rPr>
                <w:noProof/>
                <w:webHidden/>
              </w:rPr>
              <w:tab/>
            </w:r>
            <w:r w:rsidR="00A15B62">
              <w:rPr>
                <w:noProof/>
                <w:webHidden/>
              </w:rPr>
              <w:fldChar w:fldCharType="begin"/>
            </w:r>
            <w:r w:rsidR="00A15B62">
              <w:rPr>
                <w:noProof/>
                <w:webHidden/>
              </w:rPr>
              <w:instrText xml:space="preserve"> PAGEREF _Toc172634174 \h </w:instrText>
            </w:r>
            <w:r w:rsidR="00A15B62">
              <w:rPr>
                <w:noProof/>
                <w:webHidden/>
              </w:rPr>
            </w:r>
            <w:r w:rsidR="00A15B62">
              <w:rPr>
                <w:noProof/>
                <w:webHidden/>
              </w:rPr>
              <w:fldChar w:fldCharType="separate"/>
            </w:r>
            <w:r w:rsidR="00A15B62">
              <w:rPr>
                <w:noProof/>
                <w:webHidden/>
              </w:rPr>
              <w:t>48</w:t>
            </w:r>
            <w:r w:rsidR="00A15B62">
              <w:rPr>
                <w:noProof/>
                <w:webHidden/>
              </w:rPr>
              <w:fldChar w:fldCharType="end"/>
            </w:r>
          </w:hyperlink>
        </w:p>
        <w:p w14:paraId="093B5BDE" w14:textId="4634C413" w:rsidR="00A15B62" w:rsidRDefault="004C1CD4">
          <w:pPr>
            <w:pStyle w:val="TOC2"/>
            <w:tabs>
              <w:tab w:val="right" w:leader="dot" w:pos="10790"/>
            </w:tabs>
            <w:rPr>
              <w:rFonts w:eastAsiaTheme="minorEastAsia"/>
              <w:noProof/>
              <w:kern w:val="2"/>
              <w:szCs w:val="24"/>
              <w14:ligatures w14:val="standardContextual"/>
            </w:rPr>
          </w:pPr>
          <w:hyperlink w:anchor="_Toc172634175" w:history="1">
            <w:r w:rsidR="00A15B62" w:rsidRPr="00BE4790">
              <w:rPr>
                <w:rStyle w:val="Hyperlink"/>
                <w:noProof/>
              </w:rPr>
              <w:t>Student Handbooks and Other School Requirements</w:t>
            </w:r>
            <w:r w:rsidR="00A15B62">
              <w:rPr>
                <w:noProof/>
                <w:webHidden/>
              </w:rPr>
              <w:tab/>
            </w:r>
            <w:r w:rsidR="00A15B62">
              <w:rPr>
                <w:noProof/>
                <w:webHidden/>
              </w:rPr>
              <w:fldChar w:fldCharType="begin"/>
            </w:r>
            <w:r w:rsidR="00A15B62">
              <w:rPr>
                <w:noProof/>
                <w:webHidden/>
              </w:rPr>
              <w:instrText xml:space="preserve"> PAGEREF _Toc172634175 \h </w:instrText>
            </w:r>
            <w:r w:rsidR="00A15B62">
              <w:rPr>
                <w:noProof/>
                <w:webHidden/>
              </w:rPr>
            </w:r>
            <w:r w:rsidR="00A15B62">
              <w:rPr>
                <w:noProof/>
                <w:webHidden/>
              </w:rPr>
              <w:fldChar w:fldCharType="separate"/>
            </w:r>
            <w:r w:rsidR="00A15B62">
              <w:rPr>
                <w:noProof/>
                <w:webHidden/>
              </w:rPr>
              <w:t>49</w:t>
            </w:r>
            <w:r w:rsidR="00A15B62">
              <w:rPr>
                <w:noProof/>
                <w:webHidden/>
              </w:rPr>
              <w:fldChar w:fldCharType="end"/>
            </w:r>
          </w:hyperlink>
        </w:p>
        <w:p w14:paraId="454013B6" w14:textId="229E18D8" w:rsidR="00A15B62" w:rsidRDefault="004C1CD4">
          <w:pPr>
            <w:pStyle w:val="TOC2"/>
            <w:tabs>
              <w:tab w:val="right" w:leader="dot" w:pos="10790"/>
            </w:tabs>
            <w:rPr>
              <w:rFonts w:eastAsiaTheme="minorEastAsia"/>
              <w:noProof/>
              <w:kern w:val="2"/>
              <w:szCs w:val="24"/>
              <w14:ligatures w14:val="standardContextual"/>
            </w:rPr>
          </w:pPr>
          <w:hyperlink w:anchor="_Toc172634176" w:history="1">
            <w:r w:rsidR="00A15B62" w:rsidRPr="00BE4790">
              <w:rPr>
                <w:rStyle w:val="Hyperlink"/>
                <w:noProof/>
              </w:rPr>
              <w:t>Family Education Rights and Privacy Act (FERPA)</w:t>
            </w:r>
            <w:r w:rsidR="00A15B62">
              <w:rPr>
                <w:noProof/>
                <w:webHidden/>
              </w:rPr>
              <w:tab/>
            </w:r>
            <w:r w:rsidR="00A15B62">
              <w:rPr>
                <w:noProof/>
                <w:webHidden/>
              </w:rPr>
              <w:fldChar w:fldCharType="begin"/>
            </w:r>
            <w:r w:rsidR="00A15B62">
              <w:rPr>
                <w:noProof/>
                <w:webHidden/>
              </w:rPr>
              <w:instrText xml:space="preserve"> PAGEREF _Toc172634176 \h </w:instrText>
            </w:r>
            <w:r w:rsidR="00A15B62">
              <w:rPr>
                <w:noProof/>
                <w:webHidden/>
              </w:rPr>
            </w:r>
            <w:r w:rsidR="00A15B62">
              <w:rPr>
                <w:noProof/>
                <w:webHidden/>
              </w:rPr>
              <w:fldChar w:fldCharType="separate"/>
            </w:r>
            <w:r w:rsidR="00A15B62">
              <w:rPr>
                <w:noProof/>
                <w:webHidden/>
              </w:rPr>
              <w:t>49</w:t>
            </w:r>
            <w:r w:rsidR="00A15B62">
              <w:rPr>
                <w:noProof/>
                <w:webHidden/>
              </w:rPr>
              <w:fldChar w:fldCharType="end"/>
            </w:r>
          </w:hyperlink>
        </w:p>
        <w:p w14:paraId="46411292" w14:textId="7C15162D" w:rsidR="00A15B62" w:rsidRDefault="004C1CD4">
          <w:pPr>
            <w:pStyle w:val="TOC2"/>
            <w:tabs>
              <w:tab w:val="right" w:leader="dot" w:pos="10790"/>
            </w:tabs>
            <w:rPr>
              <w:rFonts w:eastAsiaTheme="minorEastAsia"/>
              <w:noProof/>
              <w:kern w:val="2"/>
              <w:szCs w:val="24"/>
              <w14:ligatures w14:val="standardContextual"/>
            </w:rPr>
          </w:pPr>
          <w:hyperlink w:anchor="_Toc172634177" w:history="1">
            <w:r w:rsidR="00A15B62" w:rsidRPr="00BE4790">
              <w:rPr>
                <w:rStyle w:val="Hyperlink"/>
                <w:noProof/>
              </w:rPr>
              <w:t>Student Data Privacy and Security Policy</w:t>
            </w:r>
            <w:r w:rsidR="00A15B62">
              <w:rPr>
                <w:noProof/>
                <w:webHidden/>
              </w:rPr>
              <w:tab/>
            </w:r>
            <w:r w:rsidR="00A15B62">
              <w:rPr>
                <w:noProof/>
                <w:webHidden/>
              </w:rPr>
              <w:fldChar w:fldCharType="begin"/>
            </w:r>
            <w:r w:rsidR="00A15B62">
              <w:rPr>
                <w:noProof/>
                <w:webHidden/>
              </w:rPr>
              <w:instrText xml:space="preserve"> PAGEREF _Toc172634177 \h </w:instrText>
            </w:r>
            <w:r w:rsidR="00A15B62">
              <w:rPr>
                <w:noProof/>
                <w:webHidden/>
              </w:rPr>
            </w:r>
            <w:r w:rsidR="00A15B62">
              <w:rPr>
                <w:noProof/>
                <w:webHidden/>
              </w:rPr>
              <w:fldChar w:fldCharType="separate"/>
            </w:r>
            <w:r w:rsidR="00A15B62">
              <w:rPr>
                <w:noProof/>
                <w:webHidden/>
              </w:rPr>
              <w:t>50</w:t>
            </w:r>
            <w:r w:rsidR="00A15B62">
              <w:rPr>
                <w:noProof/>
                <w:webHidden/>
              </w:rPr>
              <w:fldChar w:fldCharType="end"/>
            </w:r>
          </w:hyperlink>
        </w:p>
        <w:p w14:paraId="497242A1" w14:textId="204F04E2" w:rsidR="00A15B62" w:rsidRDefault="004C1CD4">
          <w:pPr>
            <w:pStyle w:val="TOC2"/>
            <w:tabs>
              <w:tab w:val="right" w:leader="dot" w:pos="10790"/>
            </w:tabs>
            <w:rPr>
              <w:rFonts w:eastAsiaTheme="minorEastAsia"/>
              <w:noProof/>
              <w:kern w:val="2"/>
              <w:szCs w:val="24"/>
              <w14:ligatures w14:val="standardContextual"/>
            </w:rPr>
          </w:pPr>
          <w:hyperlink w:anchor="_Toc172634178" w:history="1">
            <w:r w:rsidR="00A15B62" w:rsidRPr="00BE4790">
              <w:rPr>
                <w:rStyle w:val="Hyperlink"/>
                <w:noProof/>
              </w:rPr>
              <w:t>Protection of Pupil Rights Amendment (PPRA)</w:t>
            </w:r>
            <w:r w:rsidR="00A15B62">
              <w:rPr>
                <w:noProof/>
                <w:webHidden/>
              </w:rPr>
              <w:tab/>
            </w:r>
            <w:r w:rsidR="00A15B62">
              <w:rPr>
                <w:noProof/>
                <w:webHidden/>
              </w:rPr>
              <w:fldChar w:fldCharType="begin"/>
            </w:r>
            <w:r w:rsidR="00A15B62">
              <w:rPr>
                <w:noProof/>
                <w:webHidden/>
              </w:rPr>
              <w:instrText xml:space="preserve"> PAGEREF _Toc172634178 \h </w:instrText>
            </w:r>
            <w:r w:rsidR="00A15B62">
              <w:rPr>
                <w:noProof/>
                <w:webHidden/>
              </w:rPr>
            </w:r>
            <w:r w:rsidR="00A15B62">
              <w:rPr>
                <w:noProof/>
                <w:webHidden/>
              </w:rPr>
              <w:fldChar w:fldCharType="separate"/>
            </w:r>
            <w:r w:rsidR="00A15B62">
              <w:rPr>
                <w:noProof/>
                <w:webHidden/>
              </w:rPr>
              <w:t>51</w:t>
            </w:r>
            <w:r w:rsidR="00A15B62">
              <w:rPr>
                <w:noProof/>
                <w:webHidden/>
              </w:rPr>
              <w:fldChar w:fldCharType="end"/>
            </w:r>
          </w:hyperlink>
        </w:p>
        <w:p w14:paraId="3F73014A" w14:textId="6C1CF33B" w:rsidR="00A15B62" w:rsidRDefault="004C1CD4">
          <w:pPr>
            <w:pStyle w:val="TOC2"/>
            <w:tabs>
              <w:tab w:val="right" w:leader="dot" w:pos="10790"/>
            </w:tabs>
            <w:rPr>
              <w:rFonts w:eastAsiaTheme="minorEastAsia"/>
              <w:noProof/>
              <w:kern w:val="2"/>
              <w:szCs w:val="24"/>
              <w14:ligatures w14:val="standardContextual"/>
            </w:rPr>
          </w:pPr>
          <w:hyperlink w:anchor="_Toc172634179" w:history="1">
            <w:r w:rsidR="00A15B62" w:rsidRPr="00BE4790">
              <w:rPr>
                <w:rStyle w:val="Hyperlink"/>
                <w:noProof/>
              </w:rPr>
              <w:t>Education Ombuds Awareness</w:t>
            </w:r>
            <w:r w:rsidR="00A15B62">
              <w:rPr>
                <w:noProof/>
                <w:webHidden/>
              </w:rPr>
              <w:tab/>
            </w:r>
            <w:r w:rsidR="00A15B62">
              <w:rPr>
                <w:noProof/>
                <w:webHidden/>
              </w:rPr>
              <w:fldChar w:fldCharType="begin"/>
            </w:r>
            <w:r w:rsidR="00A15B62">
              <w:rPr>
                <w:noProof/>
                <w:webHidden/>
              </w:rPr>
              <w:instrText xml:space="preserve"> PAGEREF _Toc172634179 \h </w:instrText>
            </w:r>
            <w:r w:rsidR="00A15B62">
              <w:rPr>
                <w:noProof/>
                <w:webHidden/>
              </w:rPr>
            </w:r>
            <w:r w:rsidR="00A15B62">
              <w:rPr>
                <w:noProof/>
                <w:webHidden/>
              </w:rPr>
              <w:fldChar w:fldCharType="separate"/>
            </w:r>
            <w:r w:rsidR="00A15B62">
              <w:rPr>
                <w:noProof/>
                <w:webHidden/>
              </w:rPr>
              <w:t>52</w:t>
            </w:r>
            <w:r w:rsidR="00A15B62">
              <w:rPr>
                <w:noProof/>
                <w:webHidden/>
              </w:rPr>
              <w:fldChar w:fldCharType="end"/>
            </w:r>
          </w:hyperlink>
        </w:p>
        <w:p w14:paraId="3A0555D1" w14:textId="0A595A55" w:rsidR="00A15B62" w:rsidRDefault="004C1CD4">
          <w:pPr>
            <w:pStyle w:val="TOC2"/>
            <w:tabs>
              <w:tab w:val="right" w:leader="dot" w:pos="10790"/>
            </w:tabs>
            <w:rPr>
              <w:rFonts w:eastAsiaTheme="minorEastAsia"/>
              <w:noProof/>
              <w:kern w:val="2"/>
              <w:szCs w:val="24"/>
              <w14:ligatures w14:val="standardContextual"/>
            </w:rPr>
          </w:pPr>
          <w:hyperlink w:anchor="_Toc172634180" w:history="1">
            <w:r w:rsidR="00A15B62" w:rsidRPr="00BE4790">
              <w:rPr>
                <w:rStyle w:val="Hyperlink"/>
                <w:noProof/>
              </w:rPr>
              <w:t>Washington State Work Permit for a Minor Employee</w:t>
            </w:r>
            <w:r w:rsidR="00A15B62">
              <w:rPr>
                <w:noProof/>
                <w:webHidden/>
              </w:rPr>
              <w:tab/>
            </w:r>
            <w:r w:rsidR="00A15B62">
              <w:rPr>
                <w:noProof/>
                <w:webHidden/>
              </w:rPr>
              <w:fldChar w:fldCharType="begin"/>
            </w:r>
            <w:r w:rsidR="00A15B62">
              <w:rPr>
                <w:noProof/>
                <w:webHidden/>
              </w:rPr>
              <w:instrText xml:space="preserve"> PAGEREF _Toc172634180 \h </w:instrText>
            </w:r>
            <w:r w:rsidR="00A15B62">
              <w:rPr>
                <w:noProof/>
                <w:webHidden/>
              </w:rPr>
            </w:r>
            <w:r w:rsidR="00A15B62">
              <w:rPr>
                <w:noProof/>
                <w:webHidden/>
              </w:rPr>
              <w:fldChar w:fldCharType="separate"/>
            </w:r>
            <w:r w:rsidR="00A15B62">
              <w:rPr>
                <w:noProof/>
                <w:webHidden/>
              </w:rPr>
              <w:t>53</w:t>
            </w:r>
            <w:r w:rsidR="00A15B62">
              <w:rPr>
                <w:noProof/>
                <w:webHidden/>
              </w:rPr>
              <w:fldChar w:fldCharType="end"/>
            </w:r>
          </w:hyperlink>
        </w:p>
        <w:p w14:paraId="79B9F5E9" w14:textId="3D432BFC" w:rsidR="00A15B62" w:rsidRDefault="004C1CD4">
          <w:pPr>
            <w:pStyle w:val="TOC2"/>
            <w:tabs>
              <w:tab w:val="right" w:leader="dot" w:pos="10790"/>
            </w:tabs>
            <w:rPr>
              <w:rFonts w:eastAsiaTheme="minorEastAsia"/>
              <w:noProof/>
              <w:kern w:val="2"/>
              <w:szCs w:val="24"/>
              <w14:ligatures w14:val="standardContextual"/>
            </w:rPr>
          </w:pPr>
          <w:hyperlink w:anchor="_Toc172634181" w:history="1">
            <w:r w:rsidR="00A15B62" w:rsidRPr="00BE4790">
              <w:rPr>
                <w:rStyle w:val="Hyperlink"/>
                <w:noProof/>
              </w:rPr>
              <w:t>Vision and Hearing Screenings</w:t>
            </w:r>
            <w:r w:rsidR="00A15B62">
              <w:rPr>
                <w:noProof/>
                <w:webHidden/>
              </w:rPr>
              <w:tab/>
            </w:r>
            <w:r w:rsidR="00A15B62">
              <w:rPr>
                <w:noProof/>
                <w:webHidden/>
              </w:rPr>
              <w:fldChar w:fldCharType="begin"/>
            </w:r>
            <w:r w:rsidR="00A15B62">
              <w:rPr>
                <w:noProof/>
                <w:webHidden/>
              </w:rPr>
              <w:instrText xml:space="preserve"> PAGEREF _Toc172634181 \h </w:instrText>
            </w:r>
            <w:r w:rsidR="00A15B62">
              <w:rPr>
                <w:noProof/>
                <w:webHidden/>
              </w:rPr>
            </w:r>
            <w:r w:rsidR="00A15B62">
              <w:rPr>
                <w:noProof/>
                <w:webHidden/>
              </w:rPr>
              <w:fldChar w:fldCharType="separate"/>
            </w:r>
            <w:r w:rsidR="00A15B62">
              <w:rPr>
                <w:noProof/>
                <w:webHidden/>
              </w:rPr>
              <w:t>54</w:t>
            </w:r>
            <w:r w:rsidR="00A15B62">
              <w:rPr>
                <w:noProof/>
                <w:webHidden/>
              </w:rPr>
              <w:fldChar w:fldCharType="end"/>
            </w:r>
          </w:hyperlink>
        </w:p>
        <w:p w14:paraId="6E1BD451" w14:textId="6821E3BA" w:rsidR="00A15B62" w:rsidRDefault="004C1CD4">
          <w:pPr>
            <w:pStyle w:val="TOC2"/>
            <w:tabs>
              <w:tab w:val="right" w:leader="dot" w:pos="10790"/>
            </w:tabs>
            <w:rPr>
              <w:rFonts w:eastAsiaTheme="minorEastAsia"/>
              <w:noProof/>
              <w:kern w:val="2"/>
              <w:szCs w:val="24"/>
              <w14:ligatures w14:val="standardContextual"/>
            </w:rPr>
          </w:pPr>
          <w:hyperlink w:anchor="_Toc172634182" w:history="1">
            <w:r w:rsidR="00A15B62" w:rsidRPr="00BE4790">
              <w:rPr>
                <w:rStyle w:val="Hyperlink"/>
                <w:noProof/>
              </w:rPr>
              <w:t>Statement of Non-Discrimination/Equal Educational Opportunities</w:t>
            </w:r>
            <w:r w:rsidR="00A15B62">
              <w:rPr>
                <w:noProof/>
                <w:webHidden/>
              </w:rPr>
              <w:tab/>
            </w:r>
            <w:r w:rsidR="00A15B62">
              <w:rPr>
                <w:noProof/>
                <w:webHidden/>
              </w:rPr>
              <w:fldChar w:fldCharType="begin"/>
            </w:r>
            <w:r w:rsidR="00A15B62">
              <w:rPr>
                <w:noProof/>
                <w:webHidden/>
              </w:rPr>
              <w:instrText xml:space="preserve"> PAGEREF _Toc172634182 \h </w:instrText>
            </w:r>
            <w:r w:rsidR="00A15B62">
              <w:rPr>
                <w:noProof/>
                <w:webHidden/>
              </w:rPr>
            </w:r>
            <w:r w:rsidR="00A15B62">
              <w:rPr>
                <w:noProof/>
                <w:webHidden/>
              </w:rPr>
              <w:fldChar w:fldCharType="separate"/>
            </w:r>
            <w:r w:rsidR="00A15B62">
              <w:rPr>
                <w:noProof/>
                <w:webHidden/>
              </w:rPr>
              <w:t>54</w:t>
            </w:r>
            <w:r w:rsidR="00A15B62">
              <w:rPr>
                <w:noProof/>
                <w:webHidden/>
              </w:rPr>
              <w:fldChar w:fldCharType="end"/>
            </w:r>
          </w:hyperlink>
        </w:p>
        <w:p w14:paraId="3CAD1E30" w14:textId="6236EDF8" w:rsidR="00A15B62" w:rsidRDefault="004C1CD4">
          <w:pPr>
            <w:pStyle w:val="TOC2"/>
            <w:tabs>
              <w:tab w:val="right" w:leader="dot" w:pos="10790"/>
            </w:tabs>
            <w:rPr>
              <w:rFonts w:eastAsiaTheme="minorEastAsia"/>
              <w:noProof/>
              <w:kern w:val="2"/>
              <w:szCs w:val="24"/>
              <w14:ligatures w14:val="standardContextual"/>
            </w:rPr>
          </w:pPr>
          <w:hyperlink w:anchor="_Toc172634183" w:history="1">
            <w:r w:rsidR="00A15B62" w:rsidRPr="00BE4790">
              <w:rPr>
                <w:rStyle w:val="Hyperlink"/>
                <w:noProof/>
              </w:rPr>
              <w:t>McKinney-Vento Act</w:t>
            </w:r>
            <w:r w:rsidR="00A15B62">
              <w:rPr>
                <w:noProof/>
                <w:webHidden/>
              </w:rPr>
              <w:tab/>
            </w:r>
            <w:r w:rsidR="00A15B62">
              <w:rPr>
                <w:noProof/>
                <w:webHidden/>
              </w:rPr>
              <w:fldChar w:fldCharType="begin"/>
            </w:r>
            <w:r w:rsidR="00A15B62">
              <w:rPr>
                <w:noProof/>
                <w:webHidden/>
              </w:rPr>
              <w:instrText xml:space="preserve"> PAGEREF _Toc172634183 \h </w:instrText>
            </w:r>
            <w:r w:rsidR="00A15B62">
              <w:rPr>
                <w:noProof/>
                <w:webHidden/>
              </w:rPr>
            </w:r>
            <w:r w:rsidR="00A15B62">
              <w:rPr>
                <w:noProof/>
                <w:webHidden/>
              </w:rPr>
              <w:fldChar w:fldCharType="separate"/>
            </w:r>
            <w:r w:rsidR="00A15B62">
              <w:rPr>
                <w:noProof/>
                <w:webHidden/>
              </w:rPr>
              <w:t>55</w:t>
            </w:r>
            <w:r w:rsidR="00A15B62">
              <w:rPr>
                <w:noProof/>
                <w:webHidden/>
              </w:rPr>
              <w:fldChar w:fldCharType="end"/>
            </w:r>
          </w:hyperlink>
        </w:p>
        <w:p w14:paraId="586BED87" w14:textId="0564524A" w:rsidR="00A15B62" w:rsidRDefault="004C1CD4">
          <w:pPr>
            <w:pStyle w:val="TOC2"/>
            <w:tabs>
              <w:tab w:val="right" w:leader="dot" w:pos="10790"/>
            </w:tabs>
            <w:rPr>
              <w:rFonts w:eastAsiaTheme="minorEastAsia"/>
              <w:noProof/>
              <w:kern w:val="2"/>
              <w:szCs w:val="24"/>
              <w14:ligatures w14:val="standardContextual"/>
            </w:rPr>
          </w:pPr>
          <w:hyperlink w:anchor="_Toc172634184" w:history="1">
            <w:r w:rsidR="00A15B62" w:rsidRPr="00BE4790">
              <w:rPr>
                <w:rStyle w:val="Hyperlink"/>
                <w:noProof/>
              </w:rPr>
              <w:t>Regulation of Dangerous Weapons on School Premises</w:t>
            </w:r>
            <w:r w:rsidR="00A15B62">
              <w:rPr>
                <w:noProof/>
                <w:webHidden/>
              </w:rPr>
              <w:tab/>
            </w:r>
            <w:r w:rsidR="00A15B62">
              <w:rPr>
                <w:noProof/>
                <w:webHidden/>
              </w:rPr>
              <w:fldChar w:fldCharType="begin"/>
            </w:r>
            <w:r w:rsidR="00A15B62">
              <w:rPr>
                <w:noProof/>
                <w:webHidden/>
              </w:rPr>
              <w:instrText xml:space="preserve"> PAGEREF _Toc172634184 \h </w:instrText>
            </w:r>
            <w:r w:rsidR="00A15B62">
              <w:rPr>
                <w:noProof/>
                <w:webHidden/>
              </w:rPr>
            </w:r>
            <w:r w:rsidR="00A15B62">
              <w:rPr>
                <w:noProof/>
                <w:webHidden/>
              </w:rPr>
              <w:fldChar w:fldCharType="separate"/>
            </w:r>
            <w:r w:rsidR="00A15B62">
              <w:rPr>
                <w:noProof/>
                <w:webHidden/>
              </w:rPr>
              <w:t>55</w:t>
            </w:r>
            <w:r w:rsidR="00A15B62">
              <w:rPr>
                <w:noProof/>
                <w:webHidden/>
              </w:rPr>
              <w:fldChar w:fldCharType="end"/>
            </w:r>
          </w:hyperlink>
        </w:p>
        <w:p w14:paraId="3F8448EE" w14:textId="563EFD53" w:rsidR="00A15B62" w:rsidRDefault="004C1CD4">
          <w:pPr>
            <w:pStyle w:val="TOC2"/>
            <w:tabs>
              <w:tab w:val="right" w:leader="dot" w:pos="10790"/>
            </w:tabs>
            <w:rPr>
              <w:rFonts w:eastAsiaTheme="minorEastAsia"/>
              <w:noProof/>
              <w:kern w:val="2"/>
              <w:szCs w:val="24"/>
              <w14:ligatures w14:val="standardContextual"/>
            </w:rPr>
          </w:pPr>
          <w:hyperlink w:anchor="_Toc172634185" w:history="1">
            <w:r w:rsidR="00A15B62" w:rsidRPr="00BE4790">
              <w:rPr>
                <w:rStyle w:val="Hyperlink"/>
                <w:noProof/>
              </w:rPr>
              <w:t>Change of Contact Information</w:t>
            </w:r>
            <w:r w:rsidR="00A15B62">
              <w:rPr>
                <w:noProof/>
                <w:webHidden/>
              </w:rPr>
              <w:tab/>
            </w:r>
            <w:r w:rsidR="00A15B62">
              <w:rPr>
                <w:noProof/>
                <w:webHidden/>
              </w:rPr>
              <w:fldChar w:fldCharType="begin"/>
            </w:r>
            <w:r w:rsidR="00A15B62">
              <w:rPr>
                <w:noProof/>
                <w:webHidden/>
              </w:rPr>
              <w:instrText xml:space="preserve"> PAGEREF _Toc172634185 \h </w:instrText>
            </w:r>
            <w:r w:rsidR="00A15B62">
              <w:rPr>
                <w:noProof/>
                <w:webHidden/>
              </w:rPr>
            </w:r>
            <w:r w:rsidR="00A15B62">
              <w:rPr>
                <w:noProof/>
                <w:webHidden/>
              </w:rPr>
              <w:fldChar w:fldCharType="separate"/>
            </w:r>
            <w:r w:rsidR="00A15B62">
              <w:rPr>
                <w:noProof/>
                <w:webHidden/>
              </w:rPr>
              <w:t>56</w:t>
            </w:r>
            <w:r w:rsidR="00A15B62">
              <w:rPr>
                <w:noProof/>
                <w:webHidden/>
              </w:rPr>
              <w:fldChar w:fldCharType="end"/>
            </w:r>
          </w:hyperlink>
        </w:p>
        <w:p w14:paraId="50EEBA16" w14:textId="354F09AE" w:rsidR="00A15B62" w:rsidRDefault="004C1CD4">
          <w:pPr>
            <w:pStyle w:val="TOC2"/>
            <w:tabs>
              <w:tab w:val="right" w:leader="dot" w:pos="10790"/>
            </w:tabs>
            <w:rPr>
              <w:rFonts w:eastAsiaTheme="minorEastAsia"/>
              <w:noProof/>
              <w:kern w:val="2"/>
              <w:szCs w:val="24"/>
              <w14:ligatures w14:val="standardContextual"/>
            </w:rPr>
          </w:pPr>
          <w:hyperlink w:anchor="_Toc172634186" w:history="1">
            <w:r w:rsidR="00A15B62" w:rsidRPr="00BE4790">
              <w:rPr>
                <w:rStyle w:val="Hyperlink"/>
                <w:noProof/>
              </w:rPr>
              <w:t>Objectionable Materials Policy</w:t>
            </w:r>
            <w:r w:rsidR="00A15B62">
              <w:rPr>
                <w:noProof/>
                <w:webHidden/>
              </w:rPr>
              <w:tab/>
            </w:r>
            <w:r w:rsidR="00A15B62">
              <w:rPr>
                <w:noProof/>
                <w:webHidden/>
              </w:rPr>
              <w:fldChar w:fldCharType="begin"/>
            </w:r>
            <w:r w:rsidR="00A15B62">
              <w:rPr>
                <w:noProof/>
                <w:webHidden/>
              </w:rPr>
              <w:instrText xml:space="preserve"> PAGEREF _Toc172634186 \h </w:instrText>
            </w:r>
            <w:r w:rsidR="00A15B62">
              <w:rPr>
                <w:noProof/>
                <w:webHidden/>
              </w:rPr>
            </w:r>
            <w:r w:rsidR="00A15B62">
              <w:rPr>
                <w:noProof/>
                <w:webHidden/>
              </w:rPr>
              <w:fldChar w:fldCharType="separate"/>
            </w:r>
            <w:r w:rsidR="00A15B62">
              <w:rPr>
                <w:noProof/>
                <w:webHidden/>
              </w:rPr>
              <w:t>56</w:t>
            </w:r>
            <w:r w:rsidR="00A15B62">
              <w:rPr>
                <w:noProof/>
                <w:webHidden/>
              </w:rPr>
              <w:fldChar w:fldCharType="end"/>
            </w:r>
          </w:hyperlink>
        </w:p>
        <w:p w14:paraId="7165BFD9" w14:textId="230CF7E9" w:rsidR="00A15B62" w:rsidRPr="00083CEB" w:rsidRDefault="004C1CD4" w:rsidP="00AF4E58">
          <w:pPr>
            <w:pStyle w:val="TOC3"/>
            <w:rPr>
              <w:rFonts w:eastAsiaTheme="minorEastAsia"/>
              <w:kern w:val="2"/>
              <w:szCs w:val="24"/>
              <w14:ligatures w14:val="standardContextual"/>
            </w:rPr>
          </w:pPr>
          <w:hyperlink w:anchor="_Toc172634187" w:history="1">
            <w:r w:rsidR="00A15B62" w:rsidRPr="00083CEB">
              <w:rPr>
                <w:rStyle w:val="Hyperlink"/>
                <w:b w:val="0"/>
                <w:bCs w:val="0"/>
              </w:rPr>
              <w:t>Health Related Curriculum Opt-Out</w:t>
            </w:r>
            <w:r w:rsidR="00A15B62" w:rsidRPr="00083CEB">
              <w:rPr>
                <w:webHidden/>
              </w:rPr>
              <w:tab/>
            </w:r>
            <w:r w:rsidR="00A15B62" w:rsidRPr="00083CEB">
              <w:rPr>
                <w:webHidden/>
              </w:rPr>
              <w:fldChar w:fldCharType="begin"/>
            </w:r>
            <w:r w:rsidR="00A15B62" w:rsidRPr="00083CEB">
              <w:rPr>
                <w:webHidden/>
              </w:rPr>
              <w:instrText xml:space="preserve"> PAGEREF _Toc172634187 \h </w:instrText>
            </w:r>
            <w:r w:rsidR="00A15B62" w:rsidRPr="00083CEB">
              <w:rPr>
                <w:webHidden/>
              </w:rPr>
            </w:r>
            <w:r w:rsidR="00A15B62" w:rsidRPr="00083CEB">
              <w:rPr>
                <w:webHidden/>
              </w:rPr>
              <w:fldChar w:fldCharType="separate"/>
            </w:r>
            <w:r w:rsidR="00A15B62" w:rsidRPr="00083CEB">
              <w:rPr>
                <w:webHidden/>
              </w:rPr>
              <w:t>56</w:t>
            </w:r>
            <w:r w:rsidR="00A15B62" w:rsidRPr="00083CEB">
              <w:rPr>
                <w:webHidden/>
              </w:rPr>
              <w:fldChar w:fldCharType="end"/>
            </w:r>
          </w:hyperlink>
        </w:p>
        <w:p w14:paraId="677DCA36" w14:textId="355DB151" w:rsidR="00A15B62" w:rsidRDefault="004C1CD4">
          <w:pPr>
            <w:pStyle w:val="TOC2"/>
            <w:tabs>
              <w:tab w:val="right" w:leader="dot" w:pos="10790"/>
            </w:tabs>
            <w:rPr>
              <w:rFonts w:eastAsiaTheme="minorEastAsia"/>
              <w:noProof/>
              <w:kern w:val="2"/>
              <w:szCs w:val="24"/>
              <w14:ligatures w14:val="standardContextual"/>
            </w:rPr>
          </w:pPr>
          <w:hyperlink w:anchor="_Toc172634188" w:history="1">
            <w:r w:rsidR="00A15B62" w:rsidRPr="00BE4790">
              <w:rPr>
                <w:rStyle w:val="Hyperlink"/>
                <w:noProof/>
              </w:rPr>
              <w:t>Security</w:t>
            </w:r>
            <w:r w:rsidR="00A15B62">
              <w:rPr>
                <w:noProof/>
                <w:webHidden/>
              </w:rPr>
              <w:tab/>
            </w:r>
            <w:r w:rsidR="00A15B62">
              <w:rPr>
                <w:noProof/>
                <w:webHidden/>
              </w:rPr>
              <w:fldChar w:fldCharType="begin"/>
            </w:r>
            <w:r w:rsidR="00A15B62">
              <w:rPr>
                <w:noProof/>
                <w:webHidden/>
              </w:rPr>
              <w:instrText xml:space="preserve"> PAGEREF _Toc172634188 \h </w:instrText>
            </w:r>
            <w:r w:rsidR="00A15B62">
              <w:rPr>
                <w:noProof/>
                <w:webHidden/>
              </w:rPr>
            </w:r>
            <w:r w:rsidR="00A15B62">
              <w:rPr>
                <w:noProof/>
                <w:webHidden/>
              </w:rPr>
              <w:fldChar w:fldCharType="separate"/>
            </w:r>
            <w:r w:rsidR="00A15B62">
              <w:rPr>
                <w:noProof/>
                <w:webHidden/>
              </w:rPr>
              <w:t>56</w:t>
            </w:r>
            <w:r w:rsidR="00A15B62">
              <w:rPr>
                <w:noProof/>
                <w:webHidden/>
              </w:rPr>
              <w:fldChar w:fldCharType="end"/>
            </w:r>
          </w:hyperlink>
        </w:p>
        <w:p w14:paraId="5FC3667D" w14:textId="07903592" w:rsidR="00A15B62" w:rsidRDefault="004C1CD4">
          <w:pPr>
            <w:pStyle w:val="TOC2"/>
            <w:tabs>
              <w:tab w:val="right" w:leader="dot" w:pos="10790"/>
            </w:tabs>
            <w:rPr>
              <w:rFonts w:eastAsiaTheme="minorEastAsia"/>
              <w:noProof/>
              <w:kern w:val="2"/>
              <w:szCs w:val="24"/>
              <w14:ligatures w14:val="standardContextual"/>
            </w:rPr>
          </w:pPr>
          <w:hyperlink w:anchor="_Toc172634189" w:history="1">
            <w:r w:rsidR="00A15B62" w:rsidRPr="00BE4790">
              <w:rPr>
                <w:rStyle w:val="Hyperlink"/>
                <w:noProof/>
              </w:rPr>
              <w:t>Personal Security</w:t>
            </w:r>
            <w:r w:rsidR="00A15B62">
              <w:rPr>
                <w:noProof/>
                <w:webHidden/>
              </w:rPr>
              <w:tab/>
            </w:r>
            <w:r w:rsidR="00A15B62">
              <w:rPr>
                <w:noProof/>
                <w:webHidden/>
              </w:rPr>
              <w:fldChar w:fldCharType="begin"/>
            </w:r>
            <w:r w:rsidR="00A15B62">
              <w:rPr>
                <w:noProof/>
                <w:webHidden/>
              </w:rPr>
              <w:instrText xml:space="preserve"> PAGEREF _Toc172634189 \h </w:instrText>
            </w:r>
            <w:r w:rsidR="00A15B62">
              <w:rPr>
                <w:noProof/>
                <w:webHidden/>
              </w:rPr>
            </w:r>
            <w:r w:rsidR="00A15B62">
              <w:rPr>
                <w:noProof/>
                <w:webHidden/>
              </w:rPr>
              <w:fldChar w:fldCharType="separate"/>
            </w:r>
            <w:r w:rsidR="00A15B62">
              <w:rPr>
                <w:noProof/>
                <w:webHidden/>
              </w:rPr>
              <w:t>56</w:t>
            </w:r>
            <w:r w:rsidR="00A15B62">
              <w:rPr>
                <w:noProof/>
                <w:webHidden/>
              </w:rPr>
              <w:fldChar w:fldCharType="end"/>
            </w:r>
          </w:hyperlink>
        </w:p>
        <w:p w14:paraId="663FA053" w14:textId="359C9B08" w:rsidR="00A15B62" w:rsidRDefault="004C1CD4">
          <w:pPr>
            <w:pStyle w:val="TOC2"/>
            <w:tabs>
              <w:tab w:val="right" w:leader="dot" w:pos="10790"/>
            </w:tabs>
            <w:rPr>
              <w:rFonts w:eastAsiaTheme="minorEastAsia"/>
              <w:noProof/>
              <w:kern w:val="2"/>
              <w:szCs w:val="24"/>
              <w14:ligatures w14:val="standardContextual"/>
            </w:rPr>
          </w:pPr>
          <w:hyperlink w:anchor="_Toc172634190" w:history="1">
            <w:r w:rsidR="00A15B62" w:rsidRPr="00BE4790">
              <w:rPr>
                <w:rStyle w:val="Hyperlink"/>
                <w:noProof/>
              </w:rPr>
              <w:t>School Property</w:t>
            </w:r>
            <w:r w:rsidR="00A15B62">
              <w:rPr>
                <w:noProof/>
                <w:webHidden/>
              </w:rPr>
              <w:tab/>
            </w:r>
            <w:r w:rsidR="00A15B62">
              <w:rPr>
                <w:noProof/>
                <w:webHidden/>
              </w:rPr>
              <w:fldChar w:fldCharType="begin"/>
            </w:r>
            <w:r w:rsidR="00A15B62">
              <w:rPr>
                <w:noProof/>
                <w:webHidden/>
              </w:rPr>
              <w:instrText xml:space="preserve"> PAGEREF _Toc172634190 \h </w:instrText>
            </w:r>
            <w:r w:rsidR="00A15B62">
              <w:rPr>
                <w:noProof/>
                <w:webHidden/>
              </w:rPr>
            </w:r>
            <w:r w:rsidR="00A15B62">
              <w:rPr>
                <w:noProof/>
                <w:webHidden/>
              </w:rPr>
              <w:fldChar w:fldCharType="separate"/>
            </w:r>
            <w:r w:rsidR="00A15B62">
              <w:rPr>
                <w:noProof/>
                <w:webHidden/>
              </w:rPr>
              <w:t>56</w:t>
            </w:r>
            <w:r w:rsidR="00A15B62">
              <w:rPr>
                <w:noProof/>
                <w:webHidden/>
              </w:rPr>
              <w:fldChar w:fldCharType="end"/>
            </w:r>
          </w:hyperlink>
        </w:p>
        <w:p w14:paraId="31F684F7" w14:textId="60AE475F" w:rsidR="00A15B62" w:rsidRDefault="004C1CD4">
          <w:pPr>
            <w:pStyle w:val="TOC2"/>
            <w:tabs>
              <w:tab w:val="right" w:leader="dot" w:pos="10790"/>
            </w:tabs>
            <w:rPr>
              <w:rFonts w:eastAsiaTheme="minorEastAsia"/>
              <w:noProof/>
              <w:kern w:val="2"/>
              <w:szCs w:val="24"/>
              <w14:ligatures w14:val="standardContextual"/>
            </w:rPr>
          </w:pPr>
          <w:hyperlink w:anchor="_Toc172634191" w:history="1">
            <w:r w:rsidR="00A15B62" w:rsidRPr="00BE4790">
              <w:rPr>
                <w:rStyle w:val="Hyperlink"/>
                <w:noProof/>
              </w:rPr>
              <w:t>Technology Acceptable Usage</w:t>
            </w:r>
            <w:r w:rsidR="00A15B62">
              <w:rPr>
                <w:noProof/>
                <w:webHidden/>
              </w:rPr>
              <w:tab/>
            </w:r>
            <w:r w:rsidR="00A15B62">
              <w:rPr>
                <w:noProof/>
                <w:webHidden/>
              </w:rPr>
              <w:fldChar w:fldCharType="begin"/>
            </w:r>
            <w:r w:rsidR="00A15B62">
              <w:rPr>
                <w:noProof/>
                <w:webHidden/>
              </w:rPr>
              <w:instrText xml:space="preserve"> PAGEREF _Toc172634191 \h </w:instrText>
            </w:r>
            <w:r w:rsidR="00A15B62">
              <w:rPr>
                <w:noProof/>
                <w:webHidden/>
              </w:rPr>
            </w:r>
            <w:r w:rsidR="00A15B62">
              <w:rPr>
                <w:noProof/>
                <w:webHidden/>
              </w:rPr>
              <w:fldChar w:fldCharType="separate"/>
            </w:r>
            <w:r w:rsidR="00A15B62">
              <w:rPr>
                <w:noProof/>
                <w:webHidden/>
              </w:rPr>
              <w:t>57</w:t>
            </w:r>
            <w:r w:rsidR="00A15B62">
              <w:rPr>
                <w:noProof/>
                <w:webHidden/>
              </w:rPr>
              <w:fldChar w:fldCharType="end"/>
            </w:r>
          </w:hyperlink>
        </w:p>
        <w:p w14:paraId="5957D863" w14:textId="08C03A28" w:rsidR="00A15B62" w:rsidRDefault="004C1CD4">
          <w:pPr>
            <w:pStyle w:val="TOC1"/>
            <w:tabs>
              <w:tab w:val="right" w:leader="dot" w:pos="10790"/>
            </w:tabs>
            <w:rPr>
              <w:rFonts w:eastAsiaTheme="minorEastAsia"/>
              <w:noProof/>
              <w:kern w:val="2"/>
              <w:szCs w:val="24"/>
              <w14:ligatures w14:val="standardContextual"/>
            </w:rPr>
          </w:pPr>
          <w:hyperlink w:anchor="_Toc172634192" w:history="1">
            <w:r w:rsidR="00A15B62" w:rsidRPr="00BE4790">
              <w:rPr>
                <w:rStyle w:val="Hyperlink"/>
                <w:noProof/>
              </w:rPr>
              <w:t>Harassment, Intimidation, and Anti-Bullying</w:t>
            </w:r>
            <w:r w:rsidR="00A15B62">
              <w:rPr>
                <w:noProof/>
                <w:webHidden/>
              </w:rPr>
              <w:tab/>
            </w:r>
            <w:r w:rsidR="00A15B62">
              <w:rPr>
                <w:noProof/>
                <w:webHidden/>
              </w:rPr>
              <w:fldChar w:fldCharType="begin"/>
            </w:r>
            <w:r w:rsidR="00A15B62">
              <w:rPr>
                <w:noProof/>
                <w:webHidden/>
              </w:rPr>
              <w:instrText xml:space="preserve"> PAGEREF _Toc172634192 \h </w:instrText>
            </w:r>
            <w:r w:rsidR="00A15B62">
              <w:rPr>
                <w:noProof/>
                <w:webHidden/>
              </w:rPr>
            </w:r>
            <w:r w:rsidR="00A15B62">
              <w:rPr>
                <w:noProof/>
                <w:webHidden/>
              </w:rPr>
              <w:fldChar w:fldCharType="separate"/>
            </w:r>
            <w:r w:rsidR="00A15B62">
              <w:rPr>
                <w:noProof/>
                <w:webHidden/>
              </w:rPr>
              <w:t>57</w:t>
            </w:r>
            <w:r w:rsidR="00A15B62">
              <w:rPr>
                <w:noProof/>
                <w:webHidden/>
              </w:rPr>
              <w:fldChar w:fldCharType="end"/>
            </w:r>
          </w:hyperlink>
        </w:p>
        <w:p w14:paraId="1A1533F2" w14:textId="30AD8170" w:rsidR="00A15B62" w:rsidRDefault="004C1CD4">
          <w:pPr>
            <w:pStyle w:val="TOC2"/>
            <w:tabs>
              <w:tab w:val="right" w:leader="dot" w:pos="10790"/>
            </w:tabs>
            <w:rPr>
              <w:rFonts w:eastAsiaTheme="minorEastAsia"/>
              <w:noProof/>
              <w:kern w:val="2"/>
              <w:szCs w:val="24"/>
              <w14:ligatures w14:val="standardContextual"/>
            </w:rPr>
          </w:pPr>
          <w:hyperlink w:anchor="_Toc172634193" w:history="1">
            <w:r w:rsidR="00A15B62" w:rsidRPr="00BE4790">
              <w:rPr>
                <w:rStyle w:val="Hyperlink"/>
                <w:rFonts w:eastAsia="Yu Gothic Light"/>
                <w:noProof/>
              </w:rPr>
              <w:t>Our Schools Protect Students from Harassment, Intimidation, and Bullying (HIB)</w:t>
            </w:r>
            <w:r w:rsidR="00A15B62">
              <w:rPr>
                <w:noProof/>
                <w:webHidden/>
              </w:rPr>
              <w:tab/>
            </w:r>
            <w:r w:rsidR="00A15B62">
              <w:rPr>
                <w:noProof/>
                <w:webHidden/>
              </w:rPr>
              <w:fldChar w:fldCharType="begin"/>
            </w:r>
            <w:r w:rsidR="00A15B62">
              <w:rPr>
                <w:noProof/>
                <w:webHidden/>
              </w:rPr>
              <w:instrText xml:space="preserve"> PAGEREF _Toc172634193 \h </w:instrText>
            </w:r>
            <w:r w:rsidR="00A15B62">
              <w:rPr>
                <w:noProof/>
                <w:webHidden/>
              </w:rPr>
            </w:r>
            <w:r w:rsidR="00A15B62">
              <w:rPr>
                <w:noProof/>
                <w:webHidden/>
              </w:rPr>
              <w:fldChar w:fldCharType="separate"/>
            </w:r>
            <w:r w:rsidR="00A15B62">
              <w:rPr>
                <w:noProof/>
                <w:webHidden/>
              </w:rPr>
              <w:t>57</w:t>
            </w:r>
            <w:r w:rsidR="00A15B62">
              <w:rPr>
                <w:noProof/>
                <w:webHidden/>
              </w:rPr>
              <w:fldChar w:fldCharType="end"/>
            </w:r>
          </w:hyperlink>
        </w:p>
        <w:p w14:paraId="3A76868F" w14:textId="06F3B4D3" w:rsidR="00A15B62" w:rsidRPr="00AF4E58" w:rsidRDefault="004C1CD4" w:rsidP="00AF4E58">
          <w:pPr>
            <w:pStyle w:val="TOC3"/>
            <w:rPr>
              <w:rFonts w:eastAsiaTheme="minorEastAsia"/>
              <w:kern w:val="2"/>
              <w:szCs w:val="24"/>
              <w14:ligatures w14:val="standardContextual"/>
            </w:rPr>
          </w:pPr>
          <w:hyperlink w:anchor="_Toc172634194" w:history="1">
            <w:r w:rsidR="00A15B62" w:rsidRPr="00AF4E58">
              <w:rPr>
                <w:rStyle w:val="Hyperlink"/>
                <w:b w:val="0"/>
                <w:bCs w:val="0"/>
              </w:rPr>
              <w:t>What is HIB?</w:t>
            </w:r>
            <w:r w:rsidR="00A15B62" w:rsidRPr="00AF4E58">
              <w:rPr>
                <w:webHidden/>
              </w:rPr>
              <w:tab/>
            </w:r>
            <w:r w:rsidR="00A15B62" w:rsidRPr="00AF4E58">
              <w:rPr>
                <w:webHidden/>
              </w:rPr>
              <w:fldChar w:fldCharType="begin"/>
            </w:r>
            <w:r w:rsidR="00A15B62" w:rsidRPr="00AF4E58">
              <w:rPr>
                <w:webHidden/>
              </w:rPr>
              <w:instrText xml:space="preserve"> PAGEREF _Toc172634194 \h </w:instrText>
            </w:r>
            <w:r w:rsidR="00A15B62" w:rsidRPr="00AF4E58">
              <w:rPr>
                <w:webHidden/>
              </w:rPr>
            </w:r>
            <w:r w:rsidR="00A15B62" w:rsidRPr="00AF4E58">
              <w:rPr>
                <w:webHidden/>
              </w:rPr>
              <w:fldChar w:fldCharType="separate"/>
            </w:r>
            <w:r w:rsidR="00A15B62" w:rsidRPr="00AF4E58">
              <w:rPr>
                <w:webHidden/>
              </w:rPr>
              <w:t>58</w:t>
            </w:r>
            <w:r w:rsidR="00A15B62" w:rsidRPr="00AF4E58">
              <w:rPr>
                <w:webHidden/>
              </w:rPr>
              <w:fldChar w:fldCharType="end"/>
            </w:r>
          </w:hyperlink>
        </w:p>
        <w:p w14:paraId="7014E5E7" w14:textId="7C50607F" w:rsidR="00A15B62" w:rsidRPr="00AF4E58" w:rsidRDefault="004C1CD4" w:rsidP="00AF4E58">
          <w:pPr>
            <w:pStyle w:val="TOC3"/>
            <w:rPr>
              <w:rFonts w:eastAsiaTheme="minorEastAsia"/>
              <w:kern w:val="2"/>
              <w:szCs w:val="24"/>
              <w14:ligatures w14:val="standardContextual"/>
            </w:rPr>
          </w:pPr>
          <w:hyperlink w:anchor="_Toc172634195" w:history="1">
            <w:r w:rsidR="00A15B62" w:rsidRPr="00AF4E58">
              <w:rPr>
                <w:rStyle w:val="Hyperlink"/>
                <w:b w:val="0"/>
                <w:bCs w:val="0"/>
              </w:rPr>
              <w:t>How can I make a report or complaint about HIB?</w:t>
            </w:r>
            <w:r w:rsidR="00A15B62" w:rsidRPr="00AF4E58">
              <w:rPr>
                <w:webHidden/>
              </w:rPr>
              <w:tab/>
            </w:r>
            <w:r w:rsidR="00A15B62" w:rsidRPr="00AF4E58">
              <w:rPr>
                <w:webHidden/>
              </w:rPr>
              <w:fldChar w:fldCharType="begin"/>
            </w:r>
            <w:r w:rsidR="00A15B62" w:rsidRPr="00AF4E58">
              <w:rPr>
                <w:webHidden/>
              </w:rPr>
              <w:instrText xml:space="preserve"> PAGEREF _Toc172634195 \h </w:instrText>
            </w:r>
            <w:r w:rsidR="00A15B62" w:rsidRPr="00AF4E58">
              <w:rPr>
                <w:webHidden/>
              </w:rPr>
            </w:r>
            <w:r w:rsidR="00A15B62" w:rsidRPr="00AF4E58">
              <w:rPr>
                <w:webHidden/>
              </w:rPr>
              <w:fldChar w:fldCharType="separate"/>
            </w:r>
            <w:r w:rsidR="00A15B62" w:rsidRPr="00AF4E58">
              <w:rPr>
                <w:webHidden/>
              </w:rPr>
              <w:t>58</w:t>
            </w:r>
            <w:r w:rsidR="00A15B62" w:rsidRPr="00AF4E58">
              <w:rPr>
                <w:webHidden/>
              </w:rPr>
              <w:fldChar w:fldCharType="end"/>
            </w:r>
          </w:hyperlink>
        </w:p>
        <w:p w14:paraId="6CC4B378" w14:textId="420EF077" w:rsidR="00A15B62" w:rsidRPr="00AF4E58" w:rsidRDefault="004C1CD4" w:rsidP="00AF4E58">
          <w:pPr>
            <w:pStyle w:val="TOC3"/>
            <w:rPr>
              <w:rFonts w:eastAsiaTheme="minorEastAsia"/>
              <w:kern w:val="2"/>
              <w:szCs w:val="24"/>
              <w14:ligatures w14:val="standardContextual"/>
            </w:rPr>
          </w:pPr>
          <w:hyperlink w:anchor="_Toc172634196" w:history="1">
            <w:r w:rsidR="00A15B62" w:rsidRPr="00AF4E58">
              <w:rPr>
                <w:rStyle w:val="Hyperlink"/>
                <w:b w:val="0"/>
                <w:bCs w:val="0"/>
              </w:rPr>
              <w:t>What happens after I make a report about HIB?</w:t>
            </w:r>
            <w:r w:rsidR="00A15B62" w:rsidRPr="00AF4E58">
              <w:rPr>
                <w:webHidden/>
              </w:rPr>
              <w:tab/>
            </w:r>
            <w:r w:rsidR="00A15B62" w:rsidRPr="00AF4E58">
              <w:rPr>
                <w:webHidden/>
              </w:rPr>
              <w:fldChar w:fldCharType="begin"/>
            </w:r>
            <w:r w:rsidR="00A15B62" w:rsidRPr="00AF4E58">
              <w:rPr>
                <w:webHidden/>
              </w:rPr>
              <w:instrText xml:space="preserve"> PAGEREF _Toc172634196 \h </w:instrText>
            </w:r>
            <w:r w:rsidR="00A15B62" w:rsidRPr="00AF4E58">
              <w:rPr>
                <w:webHidden/>
              </w:rPr>
            </w:r>
            <w:r w:rsidR="00A15B62" w:rsidRPr="00AF4E58">
              <w:rPr>
                <w:webHidden/>
              </w:rPr>
              <w:fldChar w:fldCharType="separate"/>
            </w:r>
            <w:r w:rsidR="00A15B62" w:rsidRPr="00AF4E58">
              <w:rPr>
                <w:webHidden/>
              </w:rPr>
              <w:t>58</w:t>
            </w:r>
            <w:r w:rsidR="00A15B62" w:rsidRPr="00AF4E58">
              <w:rPr>
                <w:webHidden/>
              </w:rPr>
              <w:fldChar w:fldCharType="end"/>
            </w:r>
          </w:hyperlink>
        </w:p>
        <w:p w14:paraId="5125F9CE" w14:textId="043FDDBC" w:rsidR="00A15B62" w:rsidRPr="00AF4E58" w:rsidRDefault="004C1CD4" w:rsidP="00AF4E58">
          <w:pPr>
            <w:pStyle w:val="TOC3"/>
            <w:rPr>
              <w:rFonts w:eastAsiaTheme="minorEastAsia"/>
              <w:kern w:val="2"/>
              <w:szCs w:val="24"/>
              <w14:ligatures w14:val="standardContextual"/>
            </w:rPr>
          </w:pPr>
          <w:hyperlink w:anchor="_Toc172634197" w:history="1">
            <w:r w:rsidR="00A15B62" w:rsidRPr="00AF4E58">
              <w:rPr>
                <w:rStyle w:val="Hyperlink"/>
                <w:b w:val="0"/>
                <w:bCs w:val="0"/>
              </w:rPr>
              <w:t>What is the investigation process?</w:t>
            </w:r>
            <w:r w:rsidR="00A15B62" w:rsidRPr="00AF4E58">
              <w:rPr>
                <w:webHidden/>
              </w:rPr>
              <w:tab/>
            </w:r>
            <w:r w:rsidR="00A15B62" w:rsidRPr="00AF4E58">
              <w:rPr>
                <w:webHidden/>
              </w:rPr>
              <w:fldChar w:fldCharType="begin"/>
            </w:r>
            <w:r w:rsidR="00A15B62" w:rsidRPr="00AF4E58">
              <w:rPr>
                <w:webHidden/>
              </w:rPr>
              <w:instrText xml:space="preserve"> PAGEREF _Toc172634197 \h </w:instrText>
            </w:r>
            <w:r w:rsidR="00A15B62" w:rsidRPr="00AF4E58">
              <w:rPr>
                <w:webHidden/>
              </w:rPr>
            </w:r>
            <w:r w:rsidR="00A15B62" w:rsidRPr="00AF4E58">
              <w:rPr>
                <w:webHidden/>
              </w:rPr>
              <w:fldChar w:fldCharType="separate"/>
            </w:r>
            <w:r w:rsidR="00A15B62" w:rsidRPr="00AF4E58">
              <w:rPr>
                <w:webHidden/>
              </w:rPr>
              <w:t>59</w:t>
            </w:r>
            <w:r w:rsidR="00A15B62" w:rsidRPr="00AF4E58">
              <w:rPr>
                <w:webHidden/>
              </w:rPr>
              <w:fldChar w:fldCharType="end"/>
            </w:r>
          </w:hyperlink>
        </w:p>
        <w:p w14:paraId="38ED2D60" w14:textId="5BD9ABC3" w:rsidR="00A15B62" w:rsidRPr="00AF4E58" w:rsidRDefault="004C1CD4" w:rsidP="00AF4E58">
          <w:pPr>
            <w:pStyle w:val="TOC3"/>
            <w:rPr>
              <w:rFonts w:eastAsiaTheme="minorEastAsia"/>
              <w:kern w:val="2"/>
              <w:szCs w:val="24"/>
              <w14:ligatures w14:val="standardContextual"/>
            </w:rPr>
          </w:pPr>
          <w:hyperlink w:anchor="_Toc172634198" w:history="1">
            <w:r w:rsidR="00A15B62" w:rsidRPr="00AF4E58">
              <w:rPr>
                <w:rStyle w:val="Hyperlink"/>
                <w:b w:val="0"/>
                <w:bCs w:val="0"/>
              </w:rPr>
              <w:t>What are the next steps if I disagree with the outcome?</w:t>
            </w:r>
            <w:r w:rsidR="00A15B62" w:rsidRPr="00AF4E58">
              <w:rPr>
                <w:webHidden/>
              </w:rPr>
              <w:tab/>
            </w:r>
            <w:r w:rsidR="00A15B62" w:rsidRPr="00AF4E58">
              <w:rPr>
                <w:webHidden/>
              </w:rPr>
              <w:fldChar w:fldCharType="begin"/>
            </w:r>
            <w:r w:rsidR="00A15B62" w:rsidRPr="00AF4E58">
              <w:rPr>
                <w:webHidden/>
              </w:rPr>
              <w:instrText xml:space="preserve"> PAGEREF _Toc172634198 \h </w:instrText>
            </w:r>
            <w:r w:rsidR="00A15B62" w:rsidRPr="00AF4E58">
              <w:rPr>
                <w:webHidden/>
              </w:rPr>
            </w:r>
            <w:r w:rsidR="00A15B62" w:rsidRPr="00AF4E58">
              <w:rPr>
                <w:webHidden/>
              </w:rPr>
              <w:fldChar w:fldCharType="separate"/>
            </w:r>
            <w:r w:rsidR="00A15B62" w:rsidRPr="00AF4E58">
              <w:rPr>
                <w:webHidden/>
              </w:rPr>
              <w:t>59</w:t>
            </w:r>
            <w:r w:rsidR="00A15B62" w:rsidRPr="00AF4E58">
              <w:rPr>
                <w:webHidden/>
              </w:rPr>
              <w:fldChar w:fldCharType="end"/>
            </w:r>
          </w:hyperlink>
        </w:p>
        <w:p w14:paraId="7DF29809" w14:textId="159DE2A6" w:rsidR="00A15B62" w:rsidRPr="00D47B43" w:rsidRDefault="004C1CD4">
          <w:pPr>
            <w:pStyle w:val="TOC2"/>
            <w:tabs>
              <w:tab w:val="right" w:leader="dot" w:pos="10790"/>
            </w:tabs>
            <w:rPr>
              <w:rFonts w:eastAsiaTheme="minorEastAsia"/>
              <w:noProof/>
              <w:kern w:val="2"/>
              <w:szCs w:val="24"/>
              <w14:ligatures w14:val="standardContextual"/>
            </w:rPr>
          </w:pPr>
          <w:hyperlink w:anchor="_Toc172634199" w:history="1">
            <w:r w:rsidR="00A15B62" w:rsidRPr="00D47B43">
              <w:rPr>
                <w:rStyle w:val="Hyperlink"/>
                <w:rFonts w:eastAsia="Yu Gothic Light"/>
                <w:noProof/>
              </w:rPr>
              <w:t>Our School Stands Against Discrimination</w:t>
            </w:r>
            <w:r w:rsidR="00A15B62" w:rsidRPr="00D47B43">
              <w:rPr>
                <w:noProof/>
                <w:webHidden/>
              </w:rPr>
              <w:tab/>
            </w:r>
            <w:r w:rsidR="00A15B62" w:rsidRPr="00D47B43">
              <w:rPr>
                <w:noProof/>
                <w:webHidden/>
              </w:rPr>
              <w:fldChar w:fldCharType="begin"/>
            </w:r>
            <w:r w:rsidR="00A15B62" w:rsidRPr="00D47B43">
              <w:rPr>
                <w:noProof/>
                <w:webHidden/>
              </w:rPr>
              <w:instrText xml:space="preserve"> PAGEREF _Toc172634199 \h </w:instrText>
            </w:r>
            <w:r w:rsidR="00A15B62" w:rsidRPr="00D47B43">
              <w:rPr>
                <w:noProof/>
                <w:webHidden/>
              </w:rPr>
            </w:r>
            <w:r w:rsidR="00A15B62" w:rsidRPr="00D47B43">
              <w:rPr>
                <w:noProof/>
                <w:webHidden/>
              </w:rPr>
              <w:fldChar w:fldCharType="separate"/>
            </w:r>
            <w:r w:rsidR="00A15B62" w:rsidRPr="00D47B43">
              <w:rPr>
                <w:noProof/>
                <w:webHidden/>
              </w:rPr>
              <w:t>59</w:t>
            </w:r>
            <w:r w:rsidR="00A15B62" w:rsidRPr="00D47B43">
              <w:rPr>
                <w:noProof/>
                <w:webHidden/>
              </w:rPr>
              <w:fldChar w:fldCharType="end"/>
            </w:r>
          </w:hyperlink>
        </w:p>
        <w:p w14:paraId="5EBF7B24" w14:textId="5BAB8892" w:rsidR="00A15B62" w:rsidRPr="00AF4E58" w:rsidRDefault="004C1CD4" w:rsidP="00AF4E58">
          <w:pPr>
            <w:pStyle w:val="TOC3"/>
            <w:rPr>
              <w:rFonts w:eastAsiaTheme="minorEastAsia"/>
              <w:kern w:val="2"/>
              <w:szCs w:val="24"/>
              <w14:ligatures w14:val="standardContextual"/>
            </w:rPr>
          </w:pPr>
          <w:hyperlink w:anchor="_Toc172634200" w:history="1">
            <w:r w:rsidR="00A15B62" w:rsidRPr="00AF4E58">
              <w:rPr>
                <w:rStyle w:val="Hyperlink"/>
                <w:b w:val="0"/>
                <w:bCs w:val="0"/>
              </w:rPr>
              <w:t>What is discriminatory harassment?</w:t>
            </w:r>
            <w:r w:rsidR="00A15B62" w:rsidRPr="00AF4E58">
              <w:rPr>
                <w:webHidden/>
              </w:rPr>
              <w:tab/>
            </w:r>
            <w:r w:rsidR="00A15B62" w:rsidRPr="00AF4E58">
              <w:rPr>
                <w:webHidden/>
              </w:rPr>
              <w:fldChar w:fldCharType="begin"/>
            </w:r>
            <w:r w:rsidR="00A15B62" w:rsidRPr="00AF4E58">
              <w:rPr>
                <w:webHidden/>
              </w:rPr>
              <w:instrText xml:space="preserve"> PAGEREF _Toc172634200 \h </w:instrText>
            </w:r>
            <w:r w:rsidR="00A15B62" w:rsidRPr="00AF4E58">
              <w:rPr>
                <w:webHidden/>
              </w:rPr>
            </w:r>
            <w:r w:rsidR="00A15B62" w:rsidRPr="00AF4E58">
              <w:rPr>
                <w:webHidden/>
              </w:rPr>
              <w:fldChar w:fldCharType="separate"/>
            </w:r>
            <w:r w:rsidR="00A15B62" w:rsidRPr="00AF4E58">
              <w:rPr>
                <w:webHidden/>
              </w:rPr>
              <w:t>59</w:t>
            </w:r>
            <w:r w:rsidR="00A15B62" w:rsidRPr="00AF4E58">
              <w:rPr>
                <w:webHidden/>
              </w:rPr>
              <w:fldChar w:fldCharType="end"/>
            </w:r>
          </w:hyperlink>
        </w:p>
        <w:p w14:paraId="72E4073D" w14:textId="6D15C7C8" w:rsidR="00A15B62" w:rsidRPr="00D47B43" w:rsidRDefault="004C1CD4" w:rsidP="00AF4E58">
          <w:pPr>
            <w:pStyle w:val="TOC3"/>
            <w:rPr>
              <w:rFonts w:eastAsiaTheme="minorEastAsia"/>
              <w:kern w:val="2"/>
              <w:szCs w:val="24"/>
              <w14:ligatures w14:val="standardContextual"/>
            </w:rPr>
          </w:pPr>
          <w:hyperlink w:anchor="_Toc172634201" w:history="1">
            <w:r w:rsidR="00A15B62" w:rsidRPr="00D47B43">
              <w:rPr>
                <w:rStyle w:val="Hyperlink"/>
              </w:rPr>
              <w:t>What is sexual harassment?</w:t>
            </w:r>
            <w:r w:rsidR="00A15B62" w:rsidRPr="00D47B43">
              <w:rPr>
                <w:webHidden/>
              </w:rPr>
              <w:tab/>
            </w:r>
            <w:r w:rsidR="00A15B62" w:rsidRPr="00D47B43">
              <w:rPr>
                <w:webHidden/>
              </w:rPr>
              <w:fldChar w:fldCharType="begin"/>
            </w:r>
            <w:r w:rsidR="00A15B62" w:rsidRPr="00D47B43">
              <w:rPr>
                <w:webHidden/>
              </w:rPr>
              <w:instrText xml:space="preserve"> PAGEREF _Toc172634201 \h </w:instrText>
            </w:r>
            <w:r w:rsidR="00A15B62" w:rsidRPr="00D47B43">
              <w:rPr>
                <w:webHidden/>
              </w:rPr>
            </w:r>
            <w:r w:rsidR="00A15B62" w:rsidRPr="00D47B43">
              <w:rPr>
                <w:webHidden/>
              </w:rPr>
              <w:fldChar w:fldCharType="separate"/>
            </w:r>
            <w:r w:rsidR="00A15B62" w:rsidRPr="00D47B43">
              <w:rPr>
                <w:webHidden/>
              </w:rPr>
              <w:t>60</w:t>
            </w:r>
            <w:r w:rsidR="00A15B62" w:rsidRPr="00D47B43">
              <w:rPr>
                <w:webHidden/>
              </w:rPr>
              <w:fldChar w:fldCharType="end"/>
            </w:r>
          </w:hyperlink>
        </w:p>
        <w:p w14:paraId="30F6B655" w14:textId="32218BAC" w:rsidR="00A15B62" w:rsidRPr="00D47B43" w:rsidRDefault="004C1CD4" w:rsidP="00AF4E58">
          <w:pPr>
            <w:pStyle w:val="TOC3"/>
            <w:rPr>
              <w:rFonts w:eastAsiaTheme="minorEastAsia"/>
              <w:kern w:val="2"/>
              <w:szCs w:val="24"/>
              <w14:ligatures w14:val="standardContextual"/>
            </w:rPr>
          </w:pPr>
          <w:hyperlink w:anchor="_Toc172634202" w:history="1">
            <w:r w:rsidR="00A15B62" w:rsidRPr="00D47B43">
              <w:rPr>
                <w:rStyle w:val="Hyperlink"/>
              </w:rPr>
              <w:t>What should my school do about discriminatory and sexual harassment?</w:t>
            </w:r>
            <w:r w:rsidR="00A15B62" w:rsidRPr="00D47B43">
              <w:rPr>
                <w:webHidden/>
              </w:rPr>
              <w:tab/>
            </w:r>
            <w:r w:rsidR="00A15B62" w:rsidRPr="00D47B43">
              <w:rPr>
                <w:webHidden/>
              </w:rPr>
              <w:fldChar w:fldCharType="begin"/>
            </w:r>
            <w:r w:rsidR="00A15B62" w:rsidRPr="00D47B43">
              <w:rPr>
                <w:webHidden/>
              </w:rPr>
              <w:instrText xml:space="preserve"> PAGEREF _Toc172634202 \h </w:instrText>
            </w:r>
            <w:r w:rsidR="00A15B62" w:rsidRPr="00D47B43">
              <w:rPr>
                <w:webHidden/>
              </w:rPr>
            </w:r>
            <w:r w:rsidR="00A15B62" w:rsidRPr="00D47B43">
              <w:rPr>
                <w:webHidden/>
              </w:rPr>
              <w:fldChar w:fldCharType="separate"/>
            </w:r>
            <w:r w:rsidR="00A15B62" w:rsidRPr="00D47B43">
              <w:rPr>
                <w:webHidden/>
              </w:rPr>
              <w:t>60</w:t>
            </w:r>
            <w:r w:rsidR="00A15B62" w:rsidRPr="00D47B43">
              <w:rPr>
                <w:webHidden/>
              </w:rPr>
              <w:fldChar w:fldCharType="end"/>
            </w:r>
          </w:hyperlink>
        </w:p>
        <w:p w14:paraId="03BDA86F" w14:textId="371AAE74" w:rsidR="00A15B62" w:rsidRPr="00D47B43" w:rsidRDefault="004C1CD4" w:rsidP="00AF4E58">
          <w:pPr>
            <w:pStyle w:val="TOC3"/>
            <w:rPr>
              <w:rFonts w:eastAsiaTheme="minorEastAsia"/>
              <w:kern w:val="2"/>
              <w:szCs w:val="24"/>
              <w14:ligatures w14:val="standardContextual"/>
            </w:rPr>
          </w:pPr>
          <w:hyperlink w:anchor="_Toc172634203" w:history="1">
            <w:r w:rsidR="00A15B62" w:rsidRPr="00D47B43">
              <w:rPr>
                <w:rStyle w:val="Hyperlink"/>
              </w:rPr>
              <w:t>What can I do if I’m concerned about discrimination or harassment?</w:t>
            </w:r>
            <w:r w:rsidR="00A15B62" w:rsidRPr="00D47B43">
              <w:rPr>
                <w:webHidden/>
              </w:rPr>
              <w:tab/>
            </w:r>
            <w:r w:rsidR="00A15B62" w:rsidRPr="00D47B43">
              <w:rPr>
                <w:webHidden/>
              </w:rPr>
              <w:fldChar w:fldCharType="begin"/>
            </w:r>
            <w:r w:rsidR="00A15B62" w:rsidRPr="00D47B43">
              <w:rPr>
                <w:webHidden/>
              </w:rPr>
              <w:instrText xml:space="preserve"> PAGEREF _Toc172634203 \h </w:instrText>
            </w:r>
            <w:r w:rsidR="00A15B62" w:rsidRPr="00D47B43">
              <w:rPr>
                <w:webHidden/>
              </w:rPr>
            </w:r>
            <w:r w:rsidR="00A15B62" w:rsidRPr="00D47B43">
              <w:rPr>
                <w:webHidden/>
              </w:rPr>
              <w:fldChar w:fldCharType="separate"/>
            </w:r>
            <w:r w:rsidR="00A15B62" w:rsidRPr="00D47B43">
              <w:rPr>
                <w:webHidden/>
              </w:rPr>
              <w:t>60</w:t>
            </w:r>
            <w:r w:rsidR="00A15B62" w:rsidRPr="00D47B43">
              <w:rPr>
                <w:webHidden/>
              </w:rPr>
              <w:fldChar w:fldCharType="end"/>
            </w:r>
          </w:hyperlink>
        </w:p>
        <w:p w14:paraId="1DF35DBA" w14:textId="1976E101" w:rsidR="00A15B62" w:rsidRPr="00D47B43" w:rsidRDefault="004C1CD4" w:rsidP="00AF4E58">
          <w:pPr>
            <w:pStyle w:val="TOC3"/>
            <w:rPr>
              <w:rFonts w:eastAsiaTheme="minorEastAsia"/>
              <w:kern w:val="2"/>
              <w:szCs w:val="24"/>
              <w14:ligatures w14:val="standardContextual"/>
            </w:rPr>
          </w:pPr>
          <w:hyperlink w:anchor="_Toc172634204" w:history="1">
            <w:r w:rsidR="00A15B62" w:rsidRPr="00D47B43">
              <w:rPr>
                <w:rStyle w:val="Hyperlink"/>
              </w:rPr>
              <w:t>What happens after I file a discrimination complaint?</w:t>
            </w:r>
            <w:r w:rsidR="00A15B62" w:rsidRPr="00D47B43">
              <w:rPr>
                <w:webHidden/>
              </w:rPr>
              <w:tab/>
            </w:r>
            <w:r w:rsidR="00A15B62" w:rsidRPr="00D47B43">
              <w:rPr>
                <w:webHidden/>
              </w:rPr>
              <w:fldChar w:fldCharType="begin"/>
            </w:r>
            <w:r w:rsidR="00A15B62" w:rsidRPr="00D47B43">
              <w:rPr>
                <w:webHidden/>
              </w:rPr>
              <w:instrText xml:space="preserve"> PAGEREF _Toc172634204 \h </w:instrText>
            </w:r>
            <w:r w:rsidR="00A15B62" w:rsidRPr="00D47B43">
              <w:rPr>
                <w:webHidden/>
              </w:rPr>
            </w:r>
            <w:r w:rsidR="00A15B62" w:rsidRPr="00D47B43">
              <w:rPr>
                <w:webHidden/>
              </w:rPr>
              <w:fldChar w:fldCharType="separate"/>
            </w:r>
            <w:r w:rsidR="00A15B62" w:rsidRPr="00D47B43">
              <w:rPr>
                <w:webHidden/>
              </w:rPr>
              <w:t>61</w:t>
            </w:r>
            <w:r w:rsidR="00A15B62" w:rsidRPr="00D47B43">
              <w:rPr>
                <w:webHidden/>
              </w:rPr>
              <w:fldChar w:fldCharType="end"/>
            </w:r>
          </w:hyperlink>
        </w:p>
        <w:p w14:paraId="1C5F7347" w14:textId="4F8894F2" w:rsidR="00A15B62" w:rsidRPr="00D47B43" w:rsidRDefault="004C1CD4" w:rsidP="00AF4E58">
          <w:pPr>
            <w:pStyle w:val="TOC3"/>
            <w:rPr>
              <w:rFonts w:eastAsiaTheme="minorEastAsia"/>
              <w:kern w:val="2"/>
              <w:szCs w:val="24"/>
              <w14:ligatures w14:val="standardContextual"/>
            </w:rPr>
          </w:pPr>
          <w:hyperlink w:anchor="_Toc172634205" w:history="1">
            <w:r w:rsidR="00A15B62" w:rsidRPr="00D47B43">
              <w:rPr>
                <w:rStyle w:val="Hyperlink"/>
              </w:rPr>
              <w:t>What are the next steps if I disagree with the outcome?</w:t>
            </w:r>
            <w:r w:rsidR="00A15B62" w:rsidRPr="00D47B43">
              <w:rPr>
                <w:webHidden/>
              </w:rPr>
              <w:tab/>
            </w:r>
            <w:r w:rsidR="00A15B62" w:rsidRPr="00D47B43">
              <w:rPr>
                <w:webHidden/>
              </w:rPr>
              <w:fldChar w:fldCharType="begin"/>
            </w:r>
            <w:r w:rsidR="00A15B62" w:rsidRPr="00D47B43">
              <w:rPr>
                <w:webHidden/>
              </w:rPr>
              <w:instrText xml:space="preserve"> PAGEREF _Toc172634205 \h </w:instrText>
            </w:r>
            <w:r w:rsidR="00A15B62" w:rsidRPr="00D47B43">
              <w:rPr>
                <w:webHidden/>
              </w:rPr>
            </w:r>
            <w:r w:rsidR="00A15B62" w:rsidRPr="00D47B43">
              <w:rPr>
                <w:webHidden/>
              </w:rPr>
              <w:fldChar w:fldCharType="separate"/>
            </w:r>
            <w:r w:rsidR="00A15B62" w:rsidRPr="00D47B43">
              <w:rPr>
                <w:webHidden/>
              </w:rPr>
              <w:t>61</w:t>
            </w:r>
            <w:r w:rsidR="00A15B62" w:rsidRPr="00D47B43">
              <w:rPr>
                <w:webHidden/>
              </w:rPr>
              <w:fldChar w:fldCharType="end"/>
            </w:r>
          </w:hyperlink>
        </w:p>
        <w:p w14:paraId="14D621F1" w14:textId="4690FFDC" w:rsidR="00A15B62" w:rsidRPr="00D47B43" w:rsidRDefault="004C1CD4" w:rsidP="00AF4E58">
          <w:pPr>
            <w:pStyle w:val="TOC3"/>
            <w:rPr>
              <w:rFonts w:eastAsiaTheme="minorEastAsia"/>
              <w:kern w:val="2"/>
              <w:szCs w:val="24"/>
              <w14:ligatures w14:val="standardContextual"/>
            </w:rPr>
          </w:pPr>
          <w:hyperlink w:anchor="_Toc172634206" w:history="1">
            <w:r w:rsidR="00A15B62" w:rsidRPr="00D47B43">
              <w:rPr>
                <w:rStyle w:val="Hyperlink"/>
              </w:rPr>
              <w:t>I already submitted an HIB complaint – what will my school do?</w:t>
            </w:r>
            <w:r w:rsidR="00A15B62" w:rsidRPr="00D47B43">
              <w:rPr>
                <w:webHidden/>
              </w:rPr>
              <w:tab/>
            </w:r>
            <w:r w:rsidR="00A15B62" w:rsidRPr="00D47B43">
              <w:rPr>
                <w:webHidden/>
              </w:rPr>
              <w:fldChar w:fldCharType="begin"/>
            </w:r>
            <w:r w:rsidR="00A15B62" w:rsidRPr="00D47B43">
              <w:rPr>
                <w:webHidden/>
              </w:rPr>
              <w:instrText xml:space="preserve"> PAGEREF _Toc172634206 \h </w:instrText>
            </w:r>
            <w:r w:rsidR="00A15B62" w:rsidRPr="00D47B43">
              <w:rPr>
                <w:webHidden/>
              </w:rPr>
            </w:r>
            <w:r w:rsidR="00A15B62" w:rsidRPr="00D47B43">
              <w:rPr>
                <w:webHidden/>
              </w:rPr>
              <w:fldChar w:fldCharType="separate"/>
            </w:r>
            <w:r w:rsidR="00A15B62" w:rsidRPr="00D47B43">
              <w:rPr>
                <w:webHidden/>
              </w:rPr>
              <w:t>61</w:t>
            </w:r>
            <w:r w:rsidR="00A15B62" w:rsidRPr="00D47B43">
              <w:rPr>
                <w:webHidden/>
              </w:rPr>
              <w:fldChar w:fldCharType="end"/>
            </w:r>
          </w:hyperlink>
        </w:p>
        <w:p w14:paraId="75E0E866" w14:textId="42F3B102" w:rsidR="00A15B62" w:rsidRPr="00D47B43" w:rsidRDefault="004C1CD4" w:rsidP="00AF4E58">
          <w:pPr>
            <w:pStyle w:val="TOC3"/>
            <w:rPr>
              <w:rFonts w:eastAsiaTheme="minorEastAsia"/>
              <w:kern w:val="2"/>
              <w:szCs w:val="24"/>
              <w14:ligatures w14:val="standardContextual"/>
            </w:rPr>
          </w:pPr>
          <w:hyperlink w:anchor="_Toc172634207" w:history="1">
            <w:r w:rsidR="00A15B62" w:rsidRPr="00D47B43">
              <w:rPr>
                <w:rStyle w:val="Hyperlink"/>
              </w:rPr>
              <w:t>Who else can help with HIB or Discrimination Concerns?</w:t>
            </w:r>
            <w:r w:rsidR="00A15B62" w:rsidRPr="00D47B43">
              <w:rPr>
                <w:webHidden/>
              </w:rPr>
              <w:tab/>
            </w:r>
            <w:r w:rsidR="00A15B62" w:rsidRPr="00D47B43">
              <w:rPr>
                <w:webHidden/>
              </w:rPr>
              <w:fldChar w:fldCharType="begin"/>
            </w:r>
            <w:r w:rsidR="00A15B62" w:rsidRPr="00D47B43">
              <w:rPr>
                <w:webHidden/>
              </w:rPr>
              <w:instrText xml:space="preserve"> PAGEREF _Toc172634207 \h </w:instrText>
            </w:r>
            <w:r w:rsidR="00A15B62" w:rsidRPr="00D47B43">
              <w:rPr>
                <w:webHidden/>
              </w:rPr>
            </w:r>
            <w:r w:rsidR="00A15B62" w:rsidRPr="00D47B43">
              <w:rPr>
                <w:webHidden/>
              </w:rPr>
              <w:fldChar w:fldCharType="separate"/>
            </w:r>
            <w:r w:rsidR="00A15B62" w:rsidRPr="00D47B43">
              <w:rPr>
                <w:webHidden/>
              </w:rPr>
              <w:t>62</w:t>
            </w:r>
            <w:r w:rsidR="00A15B62" w:rsidRPr="00D47B43">
              <w:rPr>
                <w:webHidden/>
              </w:rPr>
              <w:fldChar w:fldCharType="end"/>
            </w:r>
          </w:hyperlink>
        </w:p>
        <w:p w14:paraId="504086B1" w14:textId="430AEBB7" w:rsidR="00A15B62" w:rsidRDefault="004C1CD4">
          <w:pPr>
            <w:pStyle w:val="TOC2"/>
            <w:tabs>
              <w:tab w:val="right" w:leader="dot" w:pos="10790"/>
            </w:tabs>
            <w:rPr>
              <w:rFonts w:eastAsiaTheme="minorEastAsia"/>
              <w:noProof/>
              <w:kern w:val="2"/>
              <w:szCs w:val="24"/>
              <w14:ligatures w14:val="standardContextual"/>
            </w:rPr>
          </w:pPr>
          <w:hyperlink w:anchor="_Toc172634208" w:history="1">
            <w:r w:rsidR="00A15B62" w:rsidRPr="00BE4790">
              <w:rPr>
                <w:rStyle w:val="Hyperlink"/>
                <w:rFonts w:eastAsia="Yu Gothic Light"/>
                <w:noProof/>
              </w:rPr>
              <w:t>Our School is Gender-Inclusive</w:t>
            </w:r>
            <w:r w:rsidR="00A15B62">
              <w:rPr>
                <w:noProof/>
                <w:webHidden/>
              </w:rPr>
              <w:tab/>
            </w:r>
            <w:r w:rsidR="00A15B62">
              <w:rPr>
                <w:noProof/>
                <w:webHidden/>
              </w:rPr>
              <w:fldChar w:fldCharType="begin"/>
            </w:r>
            <w:r w:rsidR="00A15B62">
              <w:rPr>
                <w:noProof/>
                <w:webHidden/>
              </w:rPr>
              <w:instrText xml:space="preserve"> PAGEREF _Toc172634208 \h </w:instrText>
            </w:r>
            <w:r w:rsidR="00A15B62">
              <w:rPr>
                <w:noProof/>
                <w:webHidden/>
              </w:rPr>
            </w:r>
            <w:r w:rsidR="00A15B62">
              <w:rPr>
                <w:noProof/>
                <w:webHidden/>
              </w:rPr>
              <w:fldChar w:fldCharType="separate"/>
            </w:r>
            <w:r w:rsidR="00A15B62">
              <w:rPr>
                <w:noProof/>
                <w:webHidden/>
              </w:rPr>
              <w:t>62</w:t>
            </w:r>
            <w:r w:rsidR="00A15B62">
              <w:rPr>
                <w:noProof/>
                <w:webHidden/>
              </w:rPr>
              <w:fldChar w:fldCharType="end"/>
            </w:r>
          </w:hyperlink>
        </w:p>
        <w:p w14:paraId="567C1508" w14:textId="4A534035" w:rsidR="00A15B62" w:rsidRDefault="004C1CD4">
          <w:pPr>
            <w:pStyle w:val="TOC2"/>
            <w:tabs>
              <w:tab w:val="right" w:leader="dot" w:pos="10790"/>
            </w:tabs>
            <w:rPr>
              <w:rFonts w:eastAsiaTheme="minorEastAsia"/>
              <w:noProof/>
              <w:kern w:val="2"/>
              <w:szCs w:val="24"/>
              <w14:ligatures w14:val="standardContextual"/>
            </w:rPr>
          </w:pPr>
          <w:hyperlink w:anchor="_Toc172634209" w:history="1">
            <w:r w:rsidR="00A15B62" w:rsidRPr="00BE4790">
              <w:rPr>
                <w:rStyle w:val="Hyperlink"/>
                <w:noProof/>
              </w:rPr>
              <w:t>Notice Regarding Meningococcal Disease and HPV</w:t>
            </w:r>
            <w:r w:rsidR="00A15B62">
              <w:rPr>
                <w:noProof/>
                <w:webHidden/>
              </w:rPr>
              <w:tab/>
            </w:r>
            <w:r w:rsidR="00A15B62">
              <w:rPr>
                <w:noProof/>
                <w:webHidden/>
              </w:rPr>
              <w:fldChar w:fldCharType="begin"/>
            </w:r>
            <w:r w:rsidR="00A15B62">
              <w:rPr>
                <w:noProof/>
                <w:webHidden/>
              </w:rPr>
              <w:instrText xml:space="preserve"> PAGEREF _Toc172634209 \h </w:instrText>
            </w:r>
            <w:r w:rsidR="00A15B62">
              <w:rPr>
                <w:noProof/>
                <w:webHidden/>
              </w:rPr>
            </w:r>
            <w:r w:rsidR="00A15B62">
              <w:rPr>
                <w:noProof/>
                <w:webHidden/>
              </w:rPr>
              <w:fldChar w:fldCharType="separate"/>
            </w:r>
            <w:r w:rsidR="00A15B62">
              <w:rPr>
                <w:noProof/>
                <w:webHidden/>
              </w:rPr>
              <w:t>64</w:t>
            </w:r>
            <w:r w:rsidR="00A15B62">
              <w:rPr>
                <w:noProof/>
                <w:webHidden/>
              </w:rPr>
              <w:fldChar w:fldCharType="end"/>
            </w:r>
          </w:hyperlink>
        </w:p>
        <w:p w14:paraId="713FC0D9" w14:textId="5539455D" w:rsidR="00A15B62" w:rsidRPr="00D47B43" w:rsidRDefault="004C1CD4" w:rsidP="00AF4E58">
          <w:pPr>
            <w:pStyle w:val="TOC3"/>
            <w:rPr>
              <w:rFonts w:eastAsiaTheme="minorEastAsia"/>
              <w:kern w:val="2"/>
              <w:szCs w:val="24"/>
              <w14:ligatures w14:val="standardContextual"/>
            </w:rPr>
          </w:pPr>
          <w:hyperlink w:anchor="_Toc172634210" w:history="1">
            <w:r w:rsidR="00A15B62" w:rsidRPr="00D47B43">
              <w:rPr>
                <w:rStyle w:val="Hyperlink"/>
              </w:rPr>
              <w:t>Meningococcal Disease</w:t>
            </w:r>
            <w:r w:rsidR="00A15B62" w:rsidRPr="00D47B43">
              <w:rPr>
                <w:webHidden/>
              </w:rPr>
              <w:tab/>
            </w:r>
            <w:r w:rsidR="00A15B62" w:rsidRPr="00D47B43">
              <w:rPr>
                <w:webHidden/>
              </w:rPr>
              <w:fldChar w:fldCharType="begin"/>
            </w:r>
            <w:r w:rsidR="00A15B62" w:rsidRPr="00D47B43">
              <w:rPr>
                <w:webHidden/>
              </w:rPr>
              <w:instrText xml:space="preserve"> PAGEREF _Toc172634210 \h </w:instrText>
            </w:r>
            <w:r w:rsidR="00A15B62" w:rsidRPr="00D47B43">
              <w:rPr>
                <w:webHidden/>
              </w:rPr>
            </w:r>
            <w:r w:rsidR="00A15B62" w:rsidRPr="00D47B43">
              <w:rPr>
                <w:webHidden/>
              </w:rPr>
              <w:fldChar w:fldCharType="separate"/>
            </w:r>
            <w:r w:rsidR="00A15B62" w:rsidRPr="00D47B43">
              <w:rPr>
                <w:webHidden/>
              </w:rPr>
              <w:t>64</w:t>
            </w:r>
            <w:r w:rsidR="00A15B62" w:rsidRPr="00D47B43">
              <w:rPr>
                <w:webHidden/>
              </w:rPr>
              <w:fldChar w:fldCharType="end"/>
            </w:r>
          </w:hyperlink>
        </w:p>
        <w:p w14:paraId="35D64915" w14:textId="5D72639C" w:rsidR="00A15B62" w:rsidRPr="00D47B43" w:rsidRDefault="004C1CD4" w:rsidP="00AF4E58">
          <w:pPr>
            <w:pStyle w:val="TOC3"/>
            <w:rPr>
              <w:rFonts w:eastAsiaTheme="minorEastAsia"/>
              <w:kern w:val="2"/>
              <w:szCs w:val="24"/>
              <w14:ligatures w14:val="standardContextual"/>
            </w:rPr>
          </w:pPr>
          <w:hyperlink w:anchor="_Toc172634211" w:history="1">
            <w:r w:rsidR="00A15B62" w:rsidRPr="00D47B43">
              <w:rPr>
                <w:rStyle w:val="Hyperlink"/>
              </w:rPr>
              <w:t>Human Papillomavirus</w:t>
            </w:r>
            <w:r w:rsidR="00A15B62" w:rsidRPr="00D47B43">
              <w:rPr>
                <w:webHidden/>
              </w:rPr>
              <w:tab/>
            </w:r>
            <w:r w:rsidR="00A15B62" w:rsidRPr="00D47B43">
              <w:rPr>
                <w:webHidden/>
              </w:rPr>
              <w:fldChar w:fldCharType="begin"/>
            </w:r>
            <w:r w:rsidR="00A15B62" w:rsidRPr="00D47B43">
              <w:rPr>
                <w:webHidden/>
              </w:rPr>
              <w:instrText xml:space="preserve"> PAGEREF _Toc172634211 \h </w:instrText>
            </w:r>
            <w:r w:rsidR="00A15B62" w:rsidRPr="00D47B43">
              <w:rPr>
                <w:webHidden/>
              </w:rPr>
            </w:r>
            <w:r w:rsidR="00A15B62" w:rsidRPr="00D47B43">
              <w:rPr>
                <w:webHidden/>
              </w:rPr>
              <w:fldChar w:fldCharType="separate"/>
            </w:r>
            <w:r w:rsidR="00A15B62" w:rsidRPr="00D47B43">
              <w:rPr>
                <w:webHidden/>
              </w:rPr>
              <w:t>65</w:t>
            </w:r>
            <w:r w:rsidR="00A15B62" w:rsidRPr="00D47B43">
              <w:rPr>
                <w:webHidden/>
              </w:rPr>
              <w:fldChar w:fldCharType="end"/>
            </w:r>
          </w:hyperlink>
        </w:p>
        <w:p w14:paraId="78BE7508" w14:textId="50CC523C" w:rsidR="00A15B62" w:rsidRDefault="004C1CD4">
          <w:pPr>
            <w:pStyle w:val="TOC1"/>
            <w:tabs>
              <w:tab w:val="right" w:leader="dot" w:pos="10790"/>
            </w:tabs>
            <w:rPr>
              <w:rFonts w:eastAsiaTheme="minorEastAsia"/>
              <w:noProof/>
              <w:kern w:val="2"/>
              <w:szCs w:val="24"/>
              <w14:ligatures w14:val="standardContextual"/>
            </w:rPr>
          </w:pPr>
          <w:hyperlink w:anchor="_Toc172634212" w:history="1">
            <w:r w:rsidR="00A15B62" w:rsidRPr="00BE4790">
              <w:rPr>
                <w:rStyle w:val="Hyperlink"/>
                <w:noProof/>
              </w:rPr>
              <w:t>Common WAVA Terms</w:t>
            </w:r>
            <w:r w:rsidR="00A15B62">
              <w:rPr>
                <w:noProof/>
                <w:webHidden/>
              </w:rPr>
              <w:tab/>
            </w:r>
            <w:r w:rsidR="00A15B62">
              <w:rPr>
                <w:noProof/>
                <w:webHidden/>
              </w:rPr>
              <w:fldChar w:fldCharType="begin"/>
            </w:r>
            <w:r w:rsidR="00A15B62">
              <w:rPr>
                <w:noProof/>
                <w:webHidden/>
              </w:rPr>
              <w:instrText xml:space="preserve"> PAGEREF _Toc172634212 \h </w:instrText>
            </w:r>
            <w:r w:rsidR="00A15B62">
              <w:rPr>
                <w:noProof/>
                <w:webHidden/>
              </w:rPr>
            </w:r>
            <w:r w:rsidR="00A15B62">
              <w:rPr>
                <w:noProof/>
                <w:webHidden/>
              </w:rPr>
              <w:fldChar w:fldCharType="separate"/>
            </w:r>
            <w:r w:rsidR="00A15B62">
              <w:rPr>
                <w:noProof/>
                <w:webHidden/>
              </w:rPr>
              <w:t>67</w:t>
            </w:r>
            <w:r w:rsidR="00A15B62">
              <w:rPr>
                <w:noProof/>
                <w:webHidden/>
              </w:rPr>
              <w:fldChar w:fldCharType="end"/>
            </w:r>
          </w:hyperlink>
        </w:p>
        <w:p w14:paraId="3D9C9BE8" w14:textId="606DD050" w:rsidR="00A15B62" w:rsidRDefault="004C1CD4">
          <w:pPr>
            <w:pStyle w:val="TOC1"/>
            <w:tabs>
              <w:tab w:val="right" w:leader="dot" w:pos="10790"/>
            </w:tabs>
            <w:rPr>
              <w:rFonts w:eastAsiaTheme="minorEastAsia"/>
              <w:noProof/>
              <w:kern w:val="2"/>
              <w:szCs w:val="24"/>
              <w14:ligatures w14:val="standardContextual"/>
            </w:rPr>
          </w:pPr>
          <w:hyperlink w:anchor="_Toc172634213" w:history="1">
            <w:r w:rsidR="00A15B62" w:rsidRPr="00BE4790">
              <w:rPr>
                <w:rStyle w:val="Hyperlink"/>
                <w:noProof/>
              </w:rPr>
              <w:t>WAVA School Calendar</w:t>
            </w:r>
            <w:r w:rsidR="00A15B62">
              <w:rPr>
                <w:noProof/>
                <w:webHidden/>
              </w:rPr>
              <w:tab/>
            </w:r>
            <w:r w:rsidR="00A15B62">
              <w:rPr>
                <w:noProof/>
                <w:webHidden/>
              </w:rPr>
              <w:fldChar w:fldCharType="begin"/>
            </w:r>
            <w:r w:rsidR="00A15B62">
              <w:rPr>
                <w:noProof/>
                <w:webHidden/>
              </w:rPr>
              <w:instrText xml:space="preserve"> PAGEREF _Toc172634213 \h </w:instrText>
            </w:r>
            <w:r w:rsidR="00A15B62">
              <w:rPr>
                <w:noProof/>
                <w:webHidden/>
              </w:rPr>
            </w:r>
            <w:r w:rsidR="00A15B62">
              <w:rPr>
                <w:noProof/>
                <w:webHidden/>
              </w:rPr>
              <w:fldChar w:fldCharType="separate"/>
            </w:r>
            <w:r w:rsidR="00A15B62">
              <w:rPr>
                <w:noProof/>
                <w:webHidden/>
              </w:rPr>
              <w:t>68</w:t>
            </w:r>
            <w:r w:rsidR="00A15B62">
              <w:rPr>
                <w:noProof/>
                <w:webHidden/>
              </w:rPr>
              <w:fldChar w:fldCharType="end"/>
            </w:r>
          </w:hyperlink>
        </w:p>
        <w:p w14:paraId="3C15F19E" w14:textId="0C6F0F78" w:rsidR="00A15B62" w:rsidRDefault="004C1CD4">
          <w:pPr>
            <w:pStyle w:val="TOC1"/>
            <w:tabs>
              <w:tab w:val="right" w:leader="dot" w:pos="10790"/>
            </w:tabs>
            <w:rPr>
              <w:rFonts w:eastAsiaTheme="minorEastAsia"/>
              <w:noProof/>
              <w:kern w:val="2"/>
              <w:szCs w:val="24"/>
              <w14:ligatures w14:val="standardContextual"/>
            </w:rPr>
          </w:pPr>
          <w:hyperlink w:anchor="_Toc172634214" w:history="1">
            <w:r w:rsidR="00A15B62" w:rsidRPr="00BE4790">
              <w:rPr>
                <w:rStyle w:val="Hyperlink"/>
                <w:noProof/>
              </w:rPr>
              <w:t>Support Matrix for Learning Coaches</w:t>
            </w:r>
            <w:r w:rsidR="00A15B62">
              <w:rPr>
                <w:noProof/>
                <w:webHidden/>
              </w:rPr>
              <w:tab/>
            </w:r>
            <w:r w:rsidR="00A15B62">
              <w:rPr>
                <w:noProof/>
                <w:webHidden/>
              </w:rPr>
              <w:fldChar w:fldCharType="begin"/>
            </w:r>
            <w:r w:rsidR="00A15B62">
              <w:rPr>
                <w:noProof/>
                <w:webHidden/>
              </w:rPr>
              <w:instrText xml:space="preserve"> PAGEREF _Toc172634214 \h </w:instrText>
            </w:r>
            <w:r w:rsidR="00A15B62">
              <w:rPr>
                <w:noProof/>
                <w:webHidden/>
              </w:rPr>
            </w:r>
            <w:r w:rsidR="00A15B62">
              <w:rPr>
                <w:noProof/>
                <w:webHidden/>
              </w:rPr>
              <w:fldChar w:fldCharType="separate"/>
            </w:r>
            <w:r w:rsidR="00A15B62">
              <w:rPr>
                <w:noProof/>
                <w:webHidden/>
              </w:rPr>
              <w:t>69</w:t>
            </w:r>
            <w:r w:rsidR="00A15B62">
              <w:rPr>
                <w:noProof/>
                <w:webHidden/>
              </w:rPr>
              <w:fldChar w:fldCharType="end"/>
            </w:r>
          </w:hyperlink>
        </w:p>
        <w:p w14:paraId="30E3082D" w14:textId="0C1B570D" w:rsidR="00A15B62" w:rsidRDefault="004C1CD4">
          <w:pPr>
            <w:pStyle w:val="TOC1"/>
            <w:tabs>
              <w:tab w:val="right" w:leader="dot" w:pos="10790"/>
            </w:tabs>
            <w:rPr>
              <w:rFonts w:eastAsiaTheme="minorEastAsia"/>
              <w:noProof/>
              <w:kern w:val="2"/>
              <w:szCs w:val="24"/>
              <w14:ligatures w14:val="standardContextual"/>
            </w:rPr>
          </w:pPr>
          <w:hyperlink w:anchor="_Toc172634215" w:history="1">
            <w:r w:rsidR="00A15B62" w:rsidRPr="00BE4790">
              <w:rPr>
                <w:rStyle w:val="Hyperlink"/>
                <w:noProof/>
              </w:rPr>
              <w:t>Helpful Parent/Guardian/Learning Coach Checklist</w:t>
            </w:r>
            <w:r w:rsidR="00A15B62">
              <w:rPr>
                <w:noProof/>
                <w:webHidden/>
              </w:rPr>
              <w:tab/>
            </w:r>
            <w:r w:rsidR="00A15B62">
              <w:rPr>
                <w:noProof/>
                <w:webHidden/>
              </w:rPr>
              <w:fldChar w:fldCharType="begin"/>
            </w:r>
            <w:r w:rsidR="00A15B62">
              <w:rPr>
                <w:noProof/>
                <w:webHidden/>
              </w:rPr>
              <w:instrText xml:space="preserve"> PAGEREF _Toc172634215 \h </w:instrText>
            </w:r>
            <w:r w:rsidR="00A15B62">
              <w:rPr>
                <w:noProof/>
                <w:webHidden/>
              </w:rPr>
            </w:r>
            <w:r w:rsidR="00A15B62">
              <w:rPr>
                <w:noProof/>
                <w:webHidden/>
              </w:rPr>
              <w:fldChar w:fldCharType="separate"/>
            </w:r>
            <w:r w:rsidR="00A15B62">
              <w:rPr>
                <w:noProof/>
                <w:webHidden/>
              </w:rPr>
              <w:t>70</w:t>
            </w:r>
            <w:r w:rsidR="00A15B62">
              <w:rPr>
                <w:noProof/>
                <w:webHidden/>
              </w:rPr>
              <w:fldChar w:fldCharType="end"/>
            </w:r>
          </w:hyperlink>
        </w:p>
        <w:p w14:paraId="10BD6EA8" w14:textId="25B0981C" w:rsidR="00A15B62" w:rsidRDefault="004C1CD4">
          <w:pPr>
            <w:pStyle w:val="TOC2"/>
            <w:tabs>
              <w:tab w:val="right" w:leader="dot" w:pos="10790"/>
            </w:tabs>
            <w:rPr>
              <w:rFonts w:eastAsiaTheme="minorEastAsia"/>
              <w:noProof/>
              <w:kern w:val="2"/>
              <w:szCs w:val="24"/>
              <w14:ligatures w14:val="standardContextual"/>
            </w:rPr>
          </w:pPr>
          <w:hyperlink w:anchor="_Toc172634216" w:history="1">
            <w:r w:rsidR="00A15B62" w:rsidRPr="00BE4790">
              <w:rPr>
                <w:rStyle w:val="Hyperlink"/>
                <w:noProof/>
              </w:rPr>
              <w:t>Daily:</w:t>
            </w:r>
            <w:r w:rsidR="00A15B62">
              <w:rPr>
                <w:noProof/>
                <w:webHidden/>
              </w:rPr>
              <w:tab/>
            </w:r>
            <w:r w:rsidR="00A15B62">
              <w:rPr>
                <w:noProof/>
                <w:webHidden/>
              </w:rPr>
              <w:fldChar w:fldCharType="begin"/>
            </w:r>
            <w:r w:rsidR="00A15B62">
              <w:rPr>
                <w:noProof/>
                <w:webHidden/>
              </w:rPr>
              <w:instrText xml:space="preserve"> PAGEREF _Toc172634216 \h </w:instrText>
            </w:r>
            <w:r w:rsidR="00A15B62">
              <w:rPr>
                <w:noProof/>
                <w:webHidden/>
              </w:rPr>
            </w:r>
            <w:r w:rsidR="00A15B62">
              <w:rPr>
                <w:noProof/>
                <w:webHidden/>
              </w:rPr>
              <w:fldChar w:fldCharType="separate"/>
            </w:r>
            <w:r w:rsidR="00A15B62">
              <w:rPr>
                <w:noProof/>
                <w:webHidden/>
              </w:rPr>
              <w:t>70</w:t>
            </w:r>
            <w:r w:rsidR="00A15B62">
              <w:rPr>
                <w:noProof/>
                <w:webHidden/>
              </w:rPr>
              <w:fldChar w:fldCharType="end"/>
            </w:r>
          </w:hyperlink>
        </w:p>
        <w:p w14:paraId="4E4AE15F" w14:textId="1F92451C" w:rsidR="00A15B62" w:rsidRDefault="004C1CD4">
          <w:pPr>
            <w:pStyle w:val="TOC2"/>
            <w:tabs>
              <w:tab w:val="right" w:leader="dot" w:pos="10790"/>
            </w:tabs>
            <w:rPr>
              <w:rFonts w:eastAsiaTheme="minorEastAsia"/>
              <w:noProof/>
              <w:kern w:val="2"/>
              <w:szCs w:val="24"/>
              <w14:ligatures w14:val="standardContextual"/>
            </w:rPr>
          </w:pPr>
          <w:hyperlink w:anchor="_Toc172634217" w:history="1">
            <w:r w:rsidR="00A15B62" w:rsidRPr="00BE4790">
              <w:rPr>
                <w:rStyle w:val="Hyperlink"/>
                <w:noProof/>
              </w:rPr>
              <w:t>Weekly:</w:t>
            </w:r>
            <w:r w:rsidR="00A15B62">
              <w:rPr>
                <w:noProof/>
                <w:webHidden/>
              </w:rPr>
              <w:tab/>
            </w:r>
            <w:r w:rsidR="00A15B62">
              <w:rPr>
                <w:noProof/>
                <w:webHidden/>
              </w:rPr>
              <w:fldChar w:fldCharType="begin"/>
            </w:r>
            <w:r w:rsidR="00A15B62">
              <w:rPr>
                <w:noProof/>
                <w:webHidden/>
              </w:rPr>
              <w:instrText xml:space="preserve"> PAGEREF _Toc172634217 \h </w:instrText>
            </w:r>
            <w:r w:rsidR="00A15B62">
              <w:rPr>
                <w:noProof/>
                <w:webHidden/>
              </w:rPr>
            </w:r>
            <w:r w:rsidR="00A15B62">
              <w:rPr>
                <w:noProof/>
                <w:webHidden/>
              </w:rPr>
              <w:fldChar w:fldCharType="separate"/>
            </w:r>
            <w:r w:rsidR="00A15B62">
              <w:rPr>
                <w:noProof/>
                <w:webHidden/>
              </w:rPr>
              <w:t>70</w:t>
            </w:r>
            <w:r w:rsidR="00A15B62">
              <w:rPr>
                <w:noProof/>
                <w:webHidden/>
              </w:rPr>
              <w:fldChar w:fldCharType="end"/>
            </w:r>
          </w:hyperlink>
        </w:p>
        <w:p w14:paraId="29B4D826" w14:textId="53A14909" w:rsidR="00A15B62" w:rsidRDefault="004C1CD4">
          <w:pPr>
            <w:pStyle w:val="TOC2"/>
            <w:tabs>
              <w:tab w:val="right" w:leader="dot" w:pos="10790"/>
            </w:tabs>
            <w:rPr>
              <w:rFonts w:eastAsiaTheme="minorEastAsia"/>
              <w:noProof/>
              <w:kern w:val="2"/>
              <w:szCs w:val="24"/>
              <w14:ligatures w14:val="standardContextual"/>
            </w:rPr>
          </w:pPr>
          <w:hyperlink w:anchor="_Toc172634218" w:history="1">
            <w:r w:rsidR="00A15B62" w:rsidRPr="00BE4790">
              <w:rPr>
                <w:rStyle w:val="Hyperlink"/>
                <w:noProof/>
              </w:rPr>
              <w:t>Throughout the Year:</w:t>
            </w:r>
            <w:r w:rsidR="00A15B62">
              <w:rPr>
                <w:noProof/>
                <w:webHidden/>
              </w:rPr>
              <w:tab/>
            </w:r>
            <w:r w:rsidR="00A15B62">
              <w:rPr>
                <w:noProof/>
                <w:webHidden/>
              </w:rPr>
              <w:fldChar w:fldCharType="begin"/>
            </w:r>
            <w:r w:rsidR="00A15B62">
              <w:rPr>
                <w:noProof/>
                <w:webHidden/>
              </w:rPr>
              <w:instrText xml:space="preserve"> PAGEREF _Toc172634218 \h </w:instrText>
            </w:r>
            <w:r w:rsidR="00A15B62">
              <w:rPr>
                <w:noProof/>
                <w:webHidden/>
              </w:rPr>
            </w:r>
            <w:r w:rsidR="00A15B62">
              <w:rPr>
                <w:noProof/>
                <w:webHidden/>
              </w:rPr>
              <w:fldChar w:fldCharType="separate"/>
            </w:r>
            <w:r w:rsidR="00A15B62">
              <w:rPr>
                <w:noProof/>
                <w:webHidden/>
              </w:rPr>
              <w:t>70</w:t>
            </w:r>
            <w:r w:rsidR="00A15B62">
              <w:rPr>
                <w:noProof/>
                <w:webHidden/>
              </w:rPr>
              <w:fldChar w:fldCharType="end"/>
            </w:r>
          </w:hyperlink>
        </w:p>
        <w:p w14:paraId="19D4ED18" w14:textId="71D80EF5" w:rsidR="00A15B62" w:rsidRDefault="004C1CD4">
          <w:pPr>
            <w:pStyle w:val="TOC2"/>
            <w:tabs>
              <w:tab w:val="right" w:leader="dot" w:pos="10790"/>
            </w:tabs>
            <w:rPr>
              <w:rFonts w:eastAsiaTheme="minorEastAsia"/>
              <w:noProof/>
              <w:kern w:val="2"/>
              <w:szCs w:val="24"/>
              <w14:ligatures w14:val="standardContextual"/>
            </w:rPr>
          </w:pPr>
          <w:hyperlink w:anchor="_Toc172634219" w:history="1">
            <w:r w:rsidR="00A15B62" w:rsidRPr="00BE4790">
              <w:rPr>
                <w:rStyle w:val="Hyperlink"/>
                <w:noProof/>
              </w:rPr>
              <w:t>As Required or Scheduled:</w:t>
            </w:r>
            <w:r w:rsidR="00A15B62">
              <w:rPr>
                <w:noProof/>
                <w:webHidden/>
              </w:rPr>
              <w:tab/>
            </w:r>
            <w:r w:rsidR="00A15B62">
              <w:rPr>
                <w:noProof/>
                <w:webHidden/>
              </w:rPr>
              <w:fldChar w:fldCharType="begin"/>
            </w:r>
            <w:r w:rsidR="00A15B62">
              <w:rPr>
                <w:noProof/>
                <w:webHidden/>
              </w:rPr>
              <w:instrText xml:space="preserve"> PAGEREF _Toc172634219 \h </w:instrText>
            </w:r>
            <w:r w:rsidR="00A15B62">
              <w:rPr>
                <w:noProof/>
                <w:webHidden/>
              </w:rPr>
            </w:r>
            <w:r w:rsidR="00A15B62">
              <w:rPr>
                <w:noProof/>
                <w:webHidden/>
              </w:rPr>
              <w:fldChar w:fldCharType="separate"/>
            </w:r>
            <w:r w:rsidR="00A15B62">
              <w:rPr>
                <w:noProof/>
                <w:webHidden/>
              </w:rPr>
              <w:t>70</w:t>
            </w:r>
            <w:r w:rsidR="00A15B62">
              <w:rPr>
                <w:noProof/>
                <w:webHidden/>
              </w:rPr>
              <w:fldChar w:fldCharType="end"/>
            </w:r>
          </w:hyperlink>
        </w:p>
        <w:p w14:paraId="1898698B" w14:textId="4BDB47A4" w:rsidR="00A15B62" w:rsidRDefault="004C1CD4">
          <w:pPr>
            <w:pStyle w:val="TOC2"/>
            <w:tabs>
              <w:tab w:val="right" w:leader="dot" w:pos="10790"/>
            </w:tabs>
            <w:rPr>
              <w:rFonts w:eastAsiaTheme="minorEastAsia"/>
              <w:noProof/>
              <w:kern w:val="2"/>
              <w:szCs w:val="24"/>
              <w14:ligatures w14:val="standardContextual"/>
            </w:rPr>
          </w:pPr>
          <w:hyperlink w:anchor="_Toc172634220" w:history="1">
            <w:r w:rsidR="00A15B62" w:rsidRPr="00BE4790">
              <w:rPr>
                <w:rStyle w:val="Hyperlink"/>
                <w:noProof/>
              </w:rPr>
              <w:t>End of Year:</w:t>
            </w:r>
            <w:r w:rsidR="00A15B62">
              <w:rPr>
                <w:noProof/>
                <w:webHidden/>
              </w:rPr>
              <w:tab/>
            </w:r>
            <w:r w:rsidR="00A15B62">
              <w:rPr>
                <w:noProof/>
                <w:webHidden/>
              </w:rPr>
              <w:fldChar w:fldCharType="begin"/>
            </w:r>
            <w:r w:rsidR="00A15B62">
              <w:rPr>
                <w:noProof/>
                <w:webHidden/>
              </w:rPr>
              <w:instrText xml:space="preserve"> PAGEREF _Toc172634220 \h </w:instrText>
            </w:r>
            <w:r w:rsidR="00A15B62">
              <w:rPr>
                <w:noProof/>
                <w:webHidden/>
              </w:rPr>
            </w:r>
            <w:r w:rsidR="00A15B62">
              <w:rPr>
                <w:noProof/>
                <w:webHidden/>
              </w:rPr>
              <w:fldChar w:fldCharType="separate"/>
            </w:r>
            <w:r w:rsidR="00A15B62">
              <w:rPr>
                <w:noProof/>
                <w:webHidden/>
              </w:rPr>
              <w:t>70</w:t>
            </w:r>
            <w:r w:rsidR="00A15B62">
              <w:rPr>
                <w:noProof/>
                <w:webHidden/>
              </w:rPr>
              <w:fldChar w:fldCharType="end"/>
            </w:r>
          </w:hyperlink>
        </w:p>
        <w:p w14:paraId="2A15B956" w14:textId="713A3BF9" w:rsidR="00A15B62" w:rsidRDefault="004C1CD4">
          <w:pPr>
            <w:pStyle w:val="TOC1"/>
            <w:tabs>
              <w:tab w:val="right" w:leader="dot" w:pos="10790"/>
            </w:tabs>
            <w:rPr>
              <w:rFonts w:eastAsiaTheme="minorEastAsia"/>
              <w:noProof/>
              <w:kern w:val="2"/>
              <w:szCs w:val="24"/>
              <w14:ligatures w14:val="standardContextual"/>
            </w:rPr>
          </w:pPr>
          <w:hyperlink w:anchor="_Toc172634221" w:history="1">
            <w:r w:rsidR="00A15B62" w:rsidRPr="00BE4790">
              <w:rPr>
                <w:rStyle w:val="Hyperlink"/>
                <w:noProof/>
              </w:rPr>
              <w:t>Continued Engagement Plan</w:t>
            </w:r>
            <w:r w:rsidR="00A15B62">
              <w:rPr>
                <w:noProof/>
                <w:webHidden/>
              </w:rPr>
              <w:tab/>
            </w:r>
            <w:r w:rsidR="00A15B62">
              <w:rPr>
                <w:noProof/>
                <w:webHidden/>
              </w:rPr>
              <w:fldChar w:fldCharType="begin"/>
            </w:r>
            <w:r w:rsidR="00A15B62">
              <w:rPr>
                <w:noProof/>
                <w:webHidden/>
              </w:rPr>
              <w:instrText xml:space="preserve"> PAGEREF _Toc172634221 \h </w:instrText>
            </w:r>
            <w:r w:rsidR="00A15B62">
              <w:rPr>
                <w:noProof/>
                <w:webHidden/>
              </w:rPr>
            </w:r>
            <w:r w:rsidR="00A15B62">
              <w:rPr>
                <w:noProof/>
                <w:webHidden/>
              </w:rPr>
              <w:fldChar w:fldCharType="separate"/>
            </w:r>
            <w:r w:rsidR="00A15B62">
              <w:rPr>
                <w:noProof/>
                <w:webHidden/>
              </w:rPr>
              <w:t>71</w:t>
            </w:r>
            <w:r w:rsidR="00A15B62">
              <w:rPr>
                <w:noProof/>
                <w:webHidden/>
              </w:rPr>
              <w:fldChar w:fldCharType="end"/>
            </w:r>
          </w:hyperlink>
        </w:p>
        <w:p w14:paraId="1E73E8CB" w14:textId="7AEAB6BF" w:rsidR="00A15B62" w:rsidRDefault="004C1CD4">
          <w:pPr>
            <w:pStyle w:val="TOC1"/>
            <w:tabs>
              <w:tab w:val="right" w:leader="dot" w:pos="10790"/>
            </w:tabs>
            <w:rPr>
              <w:rFonts w:eastAsiaTheme="minorEastAsia"/>
              <w:noProof/>
              <w:kern w:val="2"/>
              <w:szCs w:val="24"/>
              <w14:ligatures w14:val="standardContextual"/>
            </w:rPr>
          </w:pPr>
          <w:hyperlink w:anchor="_Toc172634222" w:history="1">
            <w:r w:rsidR="00A15B62" w:rsidRPr="00BE4790">
              <w:rPr>
                <w:rStyle w:val="Hyperlink"/>
                <w:noProof/>
              </w:rPr>
              <w:t>Acknowledgment of WAVA Practices, Policies, and Procedures</w:t>
            </w:r>
            <w:r w:rsidR="00A15B62">
              <w:rPr>
                <w:noProof/>
                <w:webHidden/>
              </w:rPr>
              <w:tab/>
            </w:r>
            <w:r w:rsidR="00A15B62">
              <w:rPr>
                <w:noProof/>
                <w:webHidden/>
              </w:rPr>
              <w:fldChar w:fldCharType="begin"/>
            </w:r>
            <w:r w:rsidR="00A15B62">
              <w:rPr>
                <w:noProof/>
                <w:webHidden/>
              </w:rPr>
              <w:instrText xml:space="preserve"> PAGEREF _Toc172634222 \h </w:instrText>
            </w:r>
            <w:r w:rsidR="00A15B62">
              <w:rPr>
                <w:noProof/>
                <w:webHidden/>
              </w:rPr>
            </w:r>
            <w:r w:rsidR="00A15B62">
              <w:rPr>
                <w:noProof/>
                <w:webHidden/>
              </w:rPr>
              <w:fldChar w:fldCharType="separate"/>
            </w:r>
            <w:r w:rsidR="00A15B62">
              <w:rPr>
                <w:noProof/>
                <w:webHidden/>
              </w:rPr>
              <w:t>72</w:t>
            </w:r>
            <w:r w:rsidR="00A15B62">
              <w:rPr>
                <w:noProof/>
                <w:webHidden/>
              </w:rPr>
              <w:fldChar w:fldCharType="end"/>
            </w:r>
          </w:hyperlink>
        </w:p>
        <w:p w14:paraId="31928F0D" w14:textId="5FB67156" w:rsidR="00107C30" w:rsidRDefault="00107C30">
          <w:r>
            <w:rPr>
              <w:b/>
              <w:bCs/>
              <w:noProof/>
            </w:rPr>
            <w:fldChar w:fldCharType="end"/>
          </w:r>
        </w:p>
      </w:sdtContent>
    </w:sdt>
    <w:p w14:paraId="35AB89F6" w14:textId="72B7A8FB" w:rsidR="00E21BA1" w:rsidRDefault="00E21BA1">
      <w:r>
        <w:br w:type="page"/>
      </w:r>
    </w:p>
    <w:p w14:paraId="00C3C2FF" w14:textId="3CD8EA2E" w:rsidR="00057B94" w:rsidRDefault="00057B94" w:rsidP="00057B94">
      <w:pPr>
        <w:pStyle w:val="Heading1"/>
      </w:pPr>
      <w:bookmarkStart w:id="2" w:name="_Toc172634077"/>
      <w:r>
        <w:t>Land Acknowledgement</w:t>
      </w:r>
      <w:bookmarkEnd w:id="2"/>
    </w:p>
    <w:p w14:paraId="08647780" w14:textId="7A56E73F" w:rsidR="00057B94" w:rsidRDefault="00057B94" w:rsidP="00057B94"/>
    <w:p w14:paraId="6DE6AD48" w14:textId="5F391958" w:rsidR="00057B94" w:rsidRPr="0002513C" w:rsidRDefault="00057B94" w:rsidP="00057B94">
      <w:r w:rsidRPr="0002513C">
        <w:t>We acknowledge that the Washington Virtual Academies offices are located on the traditional homelands of the Puyallup Tribe. The Puyallup people have lived on and stewarded these lands since the beginning of time and continue to do so today. We recognize that this land acknowledgement is one small step towards true allyship, and we commit to uplifting the voices, experiences, and histories</w:t>
      </w:r>
      <w:r w:rsidRPr="0002513C">
        <w:rPr>
          <w:spacing w:val="-10"/>
        </w:rPr>
        <w:t xml:space="preserve"> </w:t>
      </w:r>
      <w:r w:rsidRPr="0002513C">
        <w:t>of</w:t>
      </w:r>
      <w:r w:rsidRPr="0002513C">
        <w:rPr>
          <w:spacing w:val="-8"/>
        </w:rPr>
        <w:t xml:space="preserve"> </w:t>
      </w:r>
      <w:r w:rsidRPr="0002513C">
        <w:t>the</w:t>
      </w:r>
      <w:r w:rsidRPr="0002513C">
        <w:rPr>
          <w:spacing w:val="-6"/>
        </w:rPr>
        <w:t xml:space="preserve"> </w:t>
      </w:r>
      <w:r w:rsidRPr="0002513C">
        <w:t>indigenous</w:t>
      </w:r>
      <w:r w:rsidRPr="0002513C">
        <w:rPr>
          <w:spacing w:val="-8"/>
        </w:rPr>
        <w:t xml:space="preserve"> </w:t>
      </w:r>
      <w:r w:rsidRPr="0002513C">
        <w:t>people</w:t>
      </w:r>
      <w:r w:rsidRPr="0002513C">
        <w:rPr>
          <w:spacing w:val="-7"/>
        </w:rPr>
        <w:t xml:space="preserve"> </w:t>
      </w:r>
      <w:r w:rsidRPr="0002513C">
        <w:t>of</w:t>
      </w:r>
      <w:r w:rsidRPr="0002513C">
        <w:rPr>
          <w:spacing w:val="-6"/>
        </w:rPr>
        <w:t xml:space="preserve"> </w:t>
      </w:r>
      <w:r w:rsidRPr="0002513C">
        <w:t>this</w:t>
      </w:r>
      <w:r w:rsidRPr="0002513C">
        <w:rPr>
          <w:spacing w:val="-8"/>
        </w:rPr>
        <w:t xml:space="preserve"> </w:t>
      </w:r>
      <w:r w:rsidRPr="0002513C">
        <w:t>land</w:t>
      </w:r>
      <w:r w:rsidRPr="0002513C">
        <w:rPr>
          <w:spacing w:val="-10"/>
        </w:rPr>
        <w:t xml:space="preserve"> </w:t>
      </w:r>
      <w:r w:rsidRPr="0002513C">
        <w:t>and</w:t>
      </w:r>
      <w:r w:rsidRPr="0002513C">
        <w:rPr>
          <w:spacing w:val="-8"/>
        </w:rPr>
        <w:t xml:space="preserve"> </w:t>
      </w:r>
      <w:r w:rsidRPr="0002513C">
        <w:t>beyond.</w:t>
      </w:r>
    </w:p>
    <w:p w14:paraId="3EEAE103" w14:textId="0550483C" w:rsidR="00057B94" w:rsidRDefault="00057B94" w:rsidP="00057B94">
      <w:pPr>
        <w:rPr>
          <w:noProof/>
        </w:rPr>
      </w:pPr>
      <w:r w:rsidRPr="0002513C">
        <w:rPr>
          <w:noProof/>
        </w:rPr>
        <w:drawing>
          <wp:anchor distT="0" distB="0" distL="0" distR="0" simplePos="0" relativeHeight="251658242" behindDoc="0" locked="0" layoutInCell="1" allowOverlap="1" wp14:anchorId="20DC890C" wp14:editId="3B88AC8C">
            <wp:simplePos x="0" y="0"/>
            <wp:positionH relativeFrom="margin">
              <wp:posOffset>12192</wp:posOffset>
            </wp:positionH>
            <wp:positionV relativeFrom="paragraph">
              <wp:posOffset>256540</wp:posOffset>
            </wp:positionV>
            <wp:extent cx="6825234" cy="38313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31" cstate="print"/>
                    <a:stretch>
                      <a:fillRect/>
                    </a:stretch>
                  </pic:blipFill>
                  <pic:spPr>
                    <a:xfrm>
                      <a:off x="0" y="0"/>
                      <a:ext cx="6825234" cy="3831393"/>
                    </a:xfrm>
                    <a:prstGeom prst="rect">
                      <a:avLst/>
                    </a:prstGeom>
                  </pic:spPr>
                </pic:pic>
              </a:graphicData>
            </a:graphic>
            <wp14:sizeRelH relativeFrom="margin">
              <wp14:pctWidth>0</wp14:pctWidth>
            </wp14:sizeRelH>
          </wp:anchor>
        </w:drawing>
      </w:r>
    </w:p>
    <w:p w14:paraId="73EFE34F" w14:textId="1B80964B" w:rsidR="00057B94" w:rsidRDefault="00057B94" w:rsidP="00057B94">
      <w:pPr>
        <w:rPr>
          <w:noProof/>
        </w:rPr>
      </w:pPr>
    </w:p>
    <w:p w14:paraId="2F128846" w14:textId="7502B4C7" w:rsidR="00057B94" w:rsidRDefault="00057B94">
      <w:pPr>
        <w:rPr>
          <w:noProof/>
        </w:rPr>
      </w:pPr>
      <w:r>
        <w:rPr>
          <w:noProof/>
        </w:rPr>
        <w:br w:type="page"/>
      </w:r>
    </w:p>
    <w:p w14:paraId="03DE1DD9" w14:textId="1804CD40" w:rsidR="00057B94" w:rsidRDefault="00057B94" w:rsidP="00057B94">
      <w:pPr>
        <w:pStyle w:val="Heading1"/>
        <w:jc w:val="center"/>
        <w:rPr>
          <w:noProof/>
        </w:rPr>
      </w:pPr>
      <w:bookmarkStart w:id="3" w:name="_Toc172634078"/>
      <w:r>
        <w:rPr>
          <w:noProof/>
        </w:rPr>
        <w:t>What is  important at WAVA</w:t>
      </w:r>
      <w:bookmarkEnd w:id="3"/>
    </w:p>
    <w:p w14:paraId="5F79136A" w14:textId="30B79D43" w:rsidR="00057B94" w:rsidRPr="004F124B" w:rsidRDefault="00886F73" w:rsidP="004F124B">
      <w:pPr>
        <w:jc w:val="center"/>
        <w:rPr>
          <w:color w:val="2E74B5" w:themeColor="accent5" w:themeShade="BF"/>
          <w:sz w:val="2"/>
          <w:szCs w:val="2"/>
        </w:rPr>
      </w:pP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8095"/>
      </w:tblGrid>
      <w:tr w:rsidR="004F124B" w14:paraId="385B70ED" w14:textId="77777777" w:rsidTr="004F124B">
        <w:tc>
          <w:tcPr>
            <w:tcW w:w="2695" w:type="dxa"/>
          </w:tcPr>
          <w:p w14:paraId="5291C861" w14:textId="77777777" w:rsidR="004F124B" w:rsidRPr="004F124B" w:rsidRDefault="004F124B" w:rsidP="00FA5376">
            <w:pPr>
              <w:rPr>
                <w:color w:val="2E74B5" w:themeColor="accent5" w:themeShade="BF"/>
              </w:rPr>
            </w:pPr>
            <w:r w:rsidRPr="004F124B">
              <w:rPr>
                <w:b/>
                <w:bCs/>
                <w:color w:val="2E74B5" w:themeColor="accent5" w:themeShade="BF"/>
                <w:sz w:val="48"/>
                <w:szCs w:val="44"/>
              </w:rPr>
              <w:t>Students</w:t>
            </w:r>
          </w:p>
        </w:tc>
        <w:tc>
          <w:tcPr>
            <w:tcW w:w="8095" w:type="dxa"/>
          </w:tcPr>
          <w:p w14:paraId="3DC1151E" w14:textId="77777777" w:rsidR="004F124B" w:rsidRPr="00BA4527" w:rsidRDefault="004F124B" w:rsidP="00FA5376">
            <w:pPr>
              <w:pStyle w:val="BodyText"/>
              <w:spacing w:before="12" w:line="235" w:lineRule="auto"/>
              <w:rPr>
                <w:rFonts w:asciiTheme="minorHAnsi" w:hAnsiTheme="minorHAnsi" w:cstheme="minorHAnsi"/>
                <w:b w:val="0"/>
                <w:bCs w:val="0"/>
                <w:spacing w:val="-2"/>
                <w:sz w:val="28"/>
                <w:szCs w:val="28"/>
              </w:rPr>
            </w:pPr>
            <w:r w:rsidRPr="00BA4527">
              <w:rPr>
                <w:rFonts w:asciiTheme="minorHAnsi" w:hAnsiTheme="minorHAnsi" w:cstheme="minorHAnsi"/>
                <w:b w:val="0"/>
                <w:bCs w:val="0"/>
                <w:sz w:val="28"/>
                <w:szCs w:val="28"/>
              </w:rPr>
              <w:t>At</w:t>
            </w:r>
            <w:r w:rsidRPr="00BA4527">
              <w:rPr>
                <w:rFonts w:asciiTheme="minorHAnsi" w:hAnsiTheme="minorHAnsi" w:cstheme="minorHAnsi"/>
                <w:b w:val="0"/>
                <w:bCs w:val="0"/>
                <w:spacing w:val="-25"/>
                <w:sz w:val="28"/>
                <w:szCs w:val="28"/>
              </w:rPr>
              <w:t xml:space="preserve"> </w:t>
            </w:r>
            <w:r w:rsidRPr="00BA4527">
              <w:rPr>
                <w:rFonts w:asciiTheme="minorHAnsi" w:hAnsiTheme="minorHAnsi" w:cstheme="minorHAnsi"/>
                <w:b w:val="0"/>
                <w:bCs w:val="0"/>
                <w:sz w:val="28"/>
                <w:szCs w:val="28"/>
              </w:rPr>
              <w:t>WAVA,</w:t>
            </w:r>
            <w:r w:rsidRPr="00BA4527">
              <w:rPr>
                <w:rFonts w:asciiTheme="minorHAnsi" w:hAnsiTheme="minorHAnsi" w:cstheme="minorHAnsi"/>
                <w:b w:val="0"/>
                <w:bCs w:val="0"/>
                <w:spacing w:val="-22"/>
                <w:sz w:val="28"/>
                <w:szCs w:val="28"/>
              </w:rPr>
              <w:t xml:space="preserve"> </w:t>
            </w:r>
            <w:r w:rsidRPr="00BA4527">
              <w:rPr>
                <w:rFonts w:asciiTheme="minorHAnsi" w:hAnsiTheme="minorHAnsi" w:cstheme="minorHAnsi"/>
                <w:b w:val="0"/>
                <w:bCs w:val="0"/>
                <w:sz w:val="28"/>
                <w:szCs w:val="28"/>
              </w:rPr>
              <w:t>students</w:t>
            </w:r>
            <w:r w:rsidRPr="00BA4527">
              <w:rPr>
                <w:rFonts w:asciiTheme="minorHAnsi" w:hAnsiTheme="minorHAnsi" w:cstheme="minorHAnsi"/>
                <w:b w:val="0"/>
                <w:bCs w:val="0"/>
                <w:spacing w:val="-22"/>
                <w:sz w:val="28"/>
                <w:szCs w:val="28"/>
              </w:rPr>
              <w:t xml:space="preserve"> </w:t>
            </w:r>
            <w:r w:rsidRPr="00BA4527">
              <w:rPr>
                <w:rFonts w:asciiTheme="minorHAnsi" w:hAnsiTheme="minorHAnsi" w:cstheme="minorHAnsi"/>
                <w:b w:val="0"/>
                <w:bCs w:val="0"/>
                <w:sz w:val="28"/>
                <w:szCs w:val="28"/>
              </w:rPr>
              <w:t>come</w:t>
            </w:r>
            <w:r w:rsidRPr="00BA4527">
              <w:rPr>
                <w:rFonts w:asciiTheme="minorHAnsi" w:hAnsiTheme="minorHAnsi" w:cstheme="minorHAnsi"/>
                <w:b w:val="0"/>
                <w:bCs w:val="0"/>
                <w:spacing w:val="-25"/>
                <w:sz w:val="28"/>
                <w:szCs w:val="28"/>
              </w:rPr>
              <w:t xml:space="preserve"> </w:t>
            </w:r>
            <w:r w:rsidRPr="00BA4527">
              <w:rPr>
                <w:rFonts w:asciiTheme="minorHAnsi" w:hAnsiTheme="minorHAnsi" w:cstheme="minorHAnsi"/>
                <w:b w:val="0"/>
                <w:bCs w:val="0"/>
                <w:sz w:val="28"/>
                <w:szCs w:val="28"/>
              </w:rPr>
              <w:t>first.</w:t>
            </w:r>
            <w:r w:rsidRPr="00BA4527">
              <w:rPr>
                <w:rFonts w:asciiTheme="minorHAnsi" w:hAnsiTheme="minorHAnsi" w:cstheme="minorHAnsi"/>
                <w:b w:val="0"/>
                <w:bCs w:val="0"/>
                <w:spacing w:val="-26"/>
                <w:sz w:val="28"/>
                <w:szCs w:val="28"/>
              </w:rPr>
              <w:t xml:space="preserve"> </w:t>
            </w:r>
            <w:r w:rsidRPr="00BA4527">
              <w:rPr>
                <w:rFonts w:asciiTheme="minorHAnsi" w:hAnsiTheme="minorHAnsi" w:cstheme="minorHAnsi"/>
                <w:b w:val="0"/>
                <w:bCs w:val="0"/>
                <w:sz w:val="28"/>
                <w:szCs w:val="28"/>
              </w:rPr>
              <w:t>We</w:t>
            </w:r>
            <w:r w:rsidRPr="00BA4527">
              <w:rPr>
                <w:rFonts w:asciiTheme="minorHAnsi" w:hAnsiTheme="minorHAnsi" w:cstheme="minorHAnsi"/>
                <w:b w:val="0"/>
                <w:bCs w:val="0"/>
                <w:spacing w:val="-22"/>
                <w:sz w:val="28"/>
                <w:szCs w:val="28"/>
              </w:rPr>
              <w:t xml:space="preserve"> </w:t>
            </w:r>
            <w:r w:rsidRPr="00BA4527">
              <w:rPr>
                <w:rFonts w:asciiTheme="minorHAnsi" w:hAnsiTheme="minorHAnsi" w:cstheme="minorHAnsi"/>
                <w:b w:val="0"/>
                <w:bCs w:val="0"/>
                <w:sz w:val="28"/>
                <w:szCs w:val="28"/>
              </w:rPr>
              <w:t>partner</w:t>
            </w:r>
            <w:r w:rsidRPr="00BA4527">
              <w:rPr>
                <w:rFonts w:asciiTheme="minorHAnsi" w:hAnsiTheme="minorHAnsi" w:cstheme="minorHAnsi"/>
                <w:b w:val="0"/>
                <w:bCs w:val="0"/>
                <w:spacing w:val="-24"/>
                <w:sz w:val="28"/>
                <w:szCs w:val="28"/>
              </w:rPr>
              <w:t xml:space="preserve"> </w:t>
            </w:r>
            <w:r w:rsidRPr="00BA4527">
              <w:rPr>
                <w:rFonts w:asciiTheme="minorHAnsi" w:hAnsiTheme="minorHAnsi" w:cstheme="minorHAnsi"/>
                <w:b w:val="0"/>
                <w:bCs w:val="0"/>
                <w:sz w:val="28"/>
                <w:szCs w:val="28"/>
              </w:rPr>
              <w:t xml:space="preserve">with families to provide a free and excellent public education that meets the needs of the whole </w:t>
            </w:r>
            <w:r w:rsidRPr="00BA4527">
              <w:rPr>
                <w:rFonts w:asciiTheme="minorHAnsi" w:hAnsiTheme="minorHAnsi" w:cstheme="minorHAnsi"/>
                <w:b w:val="0"/>
                <w:bCs w:val="0"/>
                <w:spacing w:val="-2"/>
                <w:sz w:val="28"/>
                <w:szCs w:val="28"/>
              </w:rPr>
              <w:t>child.</w:t>
            </w:r>
          </w:p>
          <w:p w14:paraId="3353FE9C" w14:textId="77777777" w:rsidR="004F124B" w:rsidRDefault="004F124B" w:rsidP="00FA5376"/>
        </w:tc>
      </w:tr>
      <w:tr w:rsidR="004F124B" w:rsidRPr="004F124B" w14:paraId="2AEDF1E6" w14:textId="77777777" w:rsidTr="004F124B">
        <w:tc>
          <w:tcPr>
            <w:tcW w:w="2695" w:type="dxa"/>
          </w:tcPr>
          <w:p w14:paraId="27080E2A" w14:textId="77777777" w:rsidR="004F124B" w:rsidRPr="004F124B" w:rsidRDefault="004F124B" w:rsidP="00FA5376">
            <w:pPr>
              <w:rPr>
                <w:color w:val="2E74B5" w:themeColor="accent5" w:themeShade="BF"/>
              </w:rPr>
            </w:pPr>
            <w:r w:rsidRPr="004F124B">
              <w:rPr>
                <w:b/>
                <w:bCs/>
                <w:color w:val="2E74B5" w:themeColor="accent5" w:themeShade="BF"/>
                <w:sz w:val="48"/>
                <w:szCs w:val="44"/>
              </w:rPr>
              <w:t>Learning</w:t>
            </w:r>
          </w:p>
        </w:tc>
        <w:tc>
          <w:tcPr>
            <w:tcW w:w="8095" w:type="dxa"/>
          </w:tcPr>
          <w:p w14:paraId="7B142178" w14:textId="77777777" w:rsidR="004F124B" w:rsidRDefault="004F124B" w:rsidP="00FA5376">
            <w:pPr>
              <w:pStyle w:val="BodyText"/>
              <w:spacing w:line="235" w:lineRule="auto"/>
              <w:ind w:right="246"/>
              <w:rPr>
                <w:rFonts w:asciiTheme="minorHAnsi" w:hAnsiTheme="minorHAnsi" w:cstheme="minorHAnsi"/>
                <w:b w:val="0"/>
                <w:bCs w:val="0"/>
                <w:sz w:val="28"/>
                <w:szCs w:val="28"/>
              </w:rPr>
            </w:pPr>
            <w:r w:rsidRPr="00BA4527">
              <w:rPr>
                <w:rFonts w:asciiTheme="minorHAnsi" w:hAnsiTheme="minorHAnsi" w:cstheme="minorHAnsi"/>
                <w:b w:val="0"/>
                <w:bCs w:val="0"/>
                <w:sz w:val="28"/>
                <w:szCs w:val="28"/>
              </w:rPr>
              <w:t>At</w:t>
            </w:r>
            <w:r w:rsidRPr="00BA4527">
              <w:rPr>
                <w:rFonts w:asciiTheme="minorHAnsi" w:hAnsiTheme="minorHAnsi" w:cstheme="minorHAnsi"/>
                <w:b w:val="0"/>
                <w:bCs w:val="0"/>
                <w:spacing w:val="-24"/>
                <w:sz w:val="28"/>
                <w:szCs w:val="28"/>
              </w:rPr>
              <w:t xml:space="preserve"> </w:t>
            </w:r>
            <w:r w:rsidRPr="00BA4527">
              <w:rPr>
                <w:rFonts w:asciiTheme="minorHAnsi" w:hAnsiTheme="minorHAnsi" w:cstheme="minorHAnsi"/>
                <w:b w:val="0"/>
                <w:bCs w:val="0"/>
                <w:sz w:val="28"/>
                <w:szCs w:val="28"/>
              </w:rPr>
              <w:t>WAVA,</w:t>
            </w:r>
            <w:r w:rsidRPr="00BA4527">
              <w:rPr>
                <w:rFonts w:asciiTheme="minorHAnsi" w:hAnsiTheme="minorHAnsi" w:cstheme="minorHAnsi"/>
                <w:b w:val="0"/>
                <w:bCs w:val="0"/>
                <w:spacing w:val="-21"/>
                <w:sz w:val="28"/>
                <w:szCs w:val="28"/>
              </w:rPr>
              <w:t xml:space="preserve"> </w:t>
            </w:r>
            <w:r w:rsidRPr="00BA4527">
              <w:rPr>
                <w:rFonts w:asciiTheme="minorHAnsi" w:hAnsiTheme="minorHAnsi" w:cstheme="minorHAnsi"/>
                <w:b w:val="0"/>
                <w:bCs w:val="0"/>
                <w:sz w:val="28"/>
                <w:szCs w:val="28"/>
              </w:rPr>
              <w:t>learning</w:t>
            </w:r>
            <w:r w:rsidRPr="00BA4527">
              <w:rPr>
                <w:rFonts w:asciiTheme="minorHAnsi" w:hAnsiTheme="minorHAnsi" w:cstheme="minorHAnsi"/>
                <w:b w:val="0"/>
                <w:bCs w:val="0"/>
                <w:spacing w:val="-24"/>
                <w:sz w:val="28"/>
                <w:szCs w:val="28"/>
              </w:rPr>
              <w:t xml:space="preserve"> </w:t>
            </w:r>
            <w:r w:rsidRPr="00BA4527">
              <w:rPr>
                <w:rFonts w:asciiTheme="minorHAnsi" w:hAnsiTheme="minorHAnsi" w:cstheme="minorHAnsi"/>
                <w:b w:val="0"/>
                <w:bCs w:val="0"/>
                <w:sz w:val="28"/>
                <w:szCs w:val="28"/>
              </w:rPr>
              <w:t>is</w:t>
            </w:r>
            <w:r w:rsidRPr="00BA4527">
              <w:rPr>
                <w:rFonts w:asciiTheme="minorHAnsi" w:hAnsiTheme="minorHAnsi" w:cstheme="minorHAnsi"/>
                <w:b w:val="0"/>
                <w:bCs w:val="0"/>
                <w:spacing w:val="-22"/>
                <w:sz w:val="28"/>
                <w:szCs w:val="28"/>
              </w:rPr>
              <w:t xml:space="preserve"> </w:t>
            </w:r>
            <w:r w:rsidRPr="00BA4527">
              <w:rPr>
                <w:rFonts w:asciiTheme="minorHAnsi" w:hAnsiTheme="minorHAnsi" w:cstheme="minorHAnsi"/>
                <w:b w:val="0"/>
                <w:bCs w:val="0"/>
                <w:sz w:val="28"/>
                <w:szCs w:val="28"/>
              </w:rPr>
              <w:t>our</w:t>
            </w:r>
            <w:r w:rsidRPr="00BA4527">
              <w:rPr>
                <w:rFonts w:asciiTheme="minorHAnsi" w:hAnsiTheme="minorHAnsi" w:cstheme="minorHAnsi"/>
                <w:b w:val="0"/>
                <w:bCs w:val="0"/>
                <w:spacing w:val="-22"/>
                <w:sz w:val="28"/>
                <w:szCs w:val="28"/>
              </w:rPr>
              <w:t xml:space="preserve"> </w:t>
            </w:r>
            <w:r w:rsidRPr="00BA4527">
              <w:rPr>
                <w:rFonts w:asciiTheme="minorHAnsi" w:hAnsiTheme="minorHAnsi" w:cstheme="minorHAnsi"/>
                <w:b w:val="0"/>
                <w:bCs w:val="0"/>
                <w:sz w:val="28"/>
                <w:szCs w:val="28"/>
              </w:rPr>
              <w:t>focus.</w:t>
            </w:r>
            <w:r w:rsidRPr="00BA4527">
              <w:rPr>
                <w:rFonts w:asciiTheme="minorHAnsi" w:hAnsiTheme="minorHAnsi" w:cstheme="minorHAnsi"/>
                <w:b w:val="0"/>
                <w:bCs w:val="0"/>
                <w:spacing w:val="-23"/>
                <w:sz w:val="28"/>
                <w:szCs w:val="28"/>
              </w:rPr>
              <w:t xml:space="preserve"> </w:t>
            </w:r>
            <w:r w:rsidRPr="00BA4527">
              <w:rPr>
                <w:rFonts w:asciiTheme="minorHAnsi" w:hAnsiTheme="minorHAnsi" w:cstheme="minorHAnsi"/>
                <w:b w:val="0"/>
                <w:bCs w:val="0"/>
                <w:sz w:val="28"/>
                <w:szCs w:val="28"/>
              </w:rPr>
              <w:t>We</w:t>
            </w:r>
            <w:r w:rsidRPr="00BA4527">
              <w:rPr>
                <w:rFonts w:asciiTheme="minorHAnsi" w:hAnsiTheme="minorHAnsi" w:cstheme="minorHAnsi"/>
                <w:b w:val="0"/>
                <w:bCs w:val="0"/>
                <w:spacing w:val="-21"/>
                <w:sz w:val="28"/>
                <w:szCs w:val="28"/>
              </w:rPr>
              <w:t xml:space="preserve"> </w:t>
            </w:r>
            <w:r w:rsidRPr="00BA4527">
              <w:rPr>
                <w:rFonts w:asciiTheme="minorHAnsi" w:hAnsiTheme="minorHAnsi" w:cstheme="minorHAnsi"/>
                <w:b w:val="0"/>
                <w:bCs w:val="0"/>
                <w:sz w:val="28"/>
                <w:szCs w:val="28"/>
              </w:rPr>
              <w:t>empower one another to become life-long learners through innovation and inspiration. We plan for success.</w:t>
            </w:r>
          </w:p>
          <w:p w14:paraId="4E54EBFC" w14:textId="77777777" w:rsidR="004F124B" w:rsidRPr="004F124B" w:rsidRDefault="004F124B" w:rsidP="00FA5376">
            <w:pPr>
              <w:pStyle w:val="BodyText"/>
              <w:spacing w:line="235" w:lineRule="auto"/>
              <w:ind w:right="246"/>
              <w:rPr>
                <w:rFonts w:asciiTheme="minorHAnsi" w:hAnsiTheme="minorHAnsi" w:cstheme="minorHAnsi"/>
                <w:b w:val="0"/>
                <w:bCs w:val="0"/>
                <w:sz w:val="28"/>
                <w:szCs w:val="28"/>
              </w:rPr>
            </w:pPr>
          </w:p>
        </w:tc>
      </w:tr>
      <w:tr w:rsidR="004F124B" w14:paraId="531568DD" w14:textId="77777777" w:rsidTr="004F124B">
        <w:tc>
          <w:tcPr>
            <w:tcW w:w="2695" w:type="dxa"/>
          </w:tcPr>
          <w:p w14:paraId="0565C5BF" w14:textId="77777777" w:rsidR="004F124B" w:rsidRPr="004F124B" w:rsidRDefault="004F124B" w:rsidP="00FA5376">
            <w:pPr>
              <w:rPr>
                <w:color w:val="2E74B5" w:themeColor="accent5" w:themeShade="BF"/>
              </w:rPr>
            </w:pPr>
            <w:r w:rsidRPr="004F124B">
              <w:rPr>
                <w:b/>
                <w:bCs/>
                <w:color w:val="2E74B5" w:themeColor="accent5" w:themeShade="BF"/>
                <w:sz w:val="48"/>
                <w:szCs w:val="44"/>
              </w:rPr>
              <w:t>Community</w:t>
            </w:r>
          </w:p>
        </w:tc>
        <w:tc>
          <w:tcPr>
            <w:tcW w:w="8095" w:type="dxa"/>
          </w:tcPr>
          <w:p w14:paraId="2C5FE4EA" w14:textId="4540F09A" w:rsidR="004F124B" w:rsidRDefault="004F124B" w:rsidP="00FA5376">
            <w:pPr>
              <w:rPr>
                <w:rFonts w:cstheme="minorHAnsi"/>
                <w:sz w:val="28"/>
                <w:szCs w:val="28"/>
              </w:rPr>
            </w:pPr>
            <w:r w:rsidRPr="00BA4527">
              <w:rPr>
                <w:rFonts w:cstheme="minorHAnsi"/>
                <w:sz w:val="28"/>
                <w:szCs w:val="28"/>
              </w:rPr>
              <w:t>At</w:t>
            </w:r>
            <w:r w:rsidRPr="00BA4527">
              <w:rPr>
                <w:rFonts w:cstheme="minorHAnsi"/>
                <w:spacing w:val="-24"/>
                <w:sz w:val="28"/>
                <w:szCs w:val="28"/>
              </w:rPr>
              <w:t xml:space="preserve"> </w:t>
            </w:r>
            <w:r w:rsidRPr="00BA4527">
              <w:rPr>
                <w:rFonts w:cstheme="minorHAnsi"/>
                <w:sz w:val="28"/>
                <w:szCs w:val="28"/>
              </w:rPr>
              <w:t>WAVA,</w:t>
            </w:r>
            <w:r w:rsidRPr="00BA4527">
              <w:rPr>
                <w:rFonts w:cstheme="minorHAnsi"/>
                <w:spacing w:val="-21"/>
                <w:sz w:val="28"/>
                <w:szCs w:val="28"/>
              </w:rPr>
              <w:t xml:space="preserve"> </w:t>
            </w:r>
            <w:r w:rsidRPr="00BA4527">
              <w:rPr>
                <w:rFonts w:cstheme="minorHAnsi"/>
                <w:sz w:val="28"/>
                <w:szCs w:val="28"/>
              </w:rPr>
              <w:t>community</w:t>
            </w:r>
            <w:r w:rsidRPr="00BA4527">
              <w:rPr>
                <w:rFonts w:cstheme="minorHAnsi"/>
                <w:spacing w:val="-25"/>
                <w:sz w:val="28"/>
                <w:szCs w:val="28"/>
              </w:rPr>
              <w:t xml:space="preserve"> </w:t>
            </w:r>
            <w:r w:rsidRPr="00BA4527">
              <w:rPr>
                <w:rFonts w:cstheme="minorHAnsi"/>
                <w:sz w:val="28"/>
                <w:szCs w:val="28"/>
              </w:rPr>
              <w:t>is</w:t>
            </w:r>
            <w:r w:rsidRPr="00BA4527">
              <w:rPr>
                <w:rFonts w:cstheme="minorHAnsi"/>
                <w:spacing w:val="-22"/>
                <w:sz w:val="28"/>
                <w:szCs w:val="28"/>
              </w:rPr>
              <w:t xml:space="preserve"> </w:t>
            </w:r>
            <w:r w:rsidRPr="00BA4527">
              <w:rPr>
                <w:rFonts w:cstheme="minorHAnsi"/>
                <w:sz w:val="28"/>
                <w:szCs w:val="28"/>
              </w:rPr>
              <w:t>valued.</w:t>
            </w:r>
            <w:r w:rsidRPr="00BA4527">
              <w:rPr>
                <w:rFonts w:cstheme="minorHAnsi"/>
                <w:spacing w:val="-22"/>
                <w:sz w:val="28"/>
                <w:szCs w:val="28"/>
              </w:rPr>
              <w:t xml:space="preserve"> </w:t>
            </w:r>
            <w:r w:rsidRPr="00BA4527">
              <w:rPr>
                <w:rFonts w:cstheme="minorHAnsi"/>
                <w:sz w:val="28"/>
                <w:szCs w:val="28"/>
              </w:rPr>
              <w:t>We</w:t>
            </w:r>
            <w:r w:rsidRPr="00BA4527">
              <w:rPr>
                <w:rFonts w:cstheme="minorHAnsi"/>
                <w:spacing w:val="-21"/>
                <w:sz w:val="28"/>
                <w:szCs w:val="28"/>
              </w:rPr>
              <w:t xml:space="preserve"> </w:t>
            </w:r>
            <w:r w:rsidRPr="00BA4527">
              <w:rPr>
                <w:rFonts w:cstheme="minorHAnsi"/>
                <w:sz w:val="28"/>
                <w:szCs w:val="28"/>
              </w:rPr>
              <w:t>seek</w:t>
            </w:r>
            <w:r w:rsidRPr="00BA4527">
              <w:rPr>
                <w:rFonts w:cstheme="minorHAnsi"/>
                <w:spacing w:val="-23"/>
                <w:sz w:val="28"/>
                <w:szCs w:val="28"/>
              </w:rPr>
              <w:t xml:space="preserve"> </w:t>
            </w:r>
            <w:r w:rsidRPr="00BA4527">
              <w:rPr>
                <w:rFonts w:cstheme="minorHAnsi"/>
                <w:sz w:val="28"/>
                <w:szCs w:val="28"/>
              </w:rPr>
              <w:t>to positively impact our community through partnership, offerings, and collaboration</w:t>
            </w:r>
            <w:r w:rsidR="001C1B94">
              <w:rPr>
                <w:rFonts w:cstheme="minorHAnsi"/>
                <w:sz w:val="28"/>
                <w:szCs w:val="28"/>
              </w:rPr>
              <w:t>.</w:t>
            </w:r>
          </w:p>
          <w:p w14:paraId="75DDA525" w14:textId="77777777" w:rsidR="004F124B" w:rsidRDefault="004F124B" w:rsidP="00FA5376"/>
        </w:tc>
      </w:tr>
      <w:tr w:rsidR="004F124B" w14:paraId="26996B03" w14:textId="77777777" w:rsidTr="004F124B">
        <w:tc>
          <w:tcPr>
            <w:tcW w:w="2695" w:type="dxa"/>
          </w:tcPr>
          <w:p w14:paraId="7764B9D4" w14:textId="77777777" w:rsidR="004F124B" w:rsidRPr="004F124B" w:rsidRDefault="004F124B" w:rsidP="00FA5376">
            <w:pPr>
              <w:rPr>
                <w:color w:val="2E74B5" w:themeColor="accent5" w:themeShade="BF"/>
              </w:rPr>
            </w:pPr>
            <w:r w:rsidRPr="004F124B">
              <w:rPr>
                <w:b/>
                <w:bCs/>
                <w:color w:val="2E74B5" w:themeColor="accent5" w:themeShade="BF"/>
                <w:sz w:val="48"/>
                <w:szCs w:val="44"/>
              </w:rPr>
              <w:t>Culture</w:t>
            </w:r>
          </w:p>
        </w:tc>
        <w:tc>
          <w:tcPr>
            <w:tcW w:w="8095" w:type="dxa"/>
          </w:tcPr>
          <w:p w14:paraId="6E39E828" w14:textId="77777777" w:rsidR="004F124B" w:rsidRPr="00BA4527" w:rsidRDefault="004F124B" w:rsidP="00FA5376">
            <w:pPr>
              <w:pStyle w:val="BodyText"/>
              <w:spacing w:before="13" w:line="235" w:lineRule="auto"/>
              <w:ind w:right="246"/>
              <w:rPr>
                <w:rFonts w:asciiTheme="minorHAnsi" w:hAnsiTheme="minorHAnsi" w:cstheme="minorHAnsi"/>
                <w:b w:val="0"/>
                <w:bCs w:val="0"/>
                <w:sz w:val="28"/>
                <w:szCs w:val="28"/>
              </w:rPr>
            </w:pPr>
            <w:r w:rsidRPr="00BA4527">
              <w:rPr>
                <w:rFonts w:asciiTheme="minorHAnsi" w:hAnsiTheme="minorHAnsi" w:cstheme="minorHAnsi"/>
                <w:b w:val="0"/>
                <w:bCs w:val="0"/>
                <w:sz w:val="28"/>
                <w:szCs w:val="28"/>
              </w:rPr>
              <w:t>At WAVA, cultures are respected. We celebrate</w:t>
            </w:r>
            <w:r w:rsidRPr="00BA4527">
              <w:rPr>
                <w:rFonts w:asciiTheme="minorHAnsi" w:hAnsiTheme="minorHAnsi" w:cstheme="minorHAnsi"/>
                <w:b w:val="0"/>
                <w:bCs w:val="0"/>
                <w:spacing w:val="-21"/>
                <w:sz w:val="28"/>
                <w:szCs w:val="28"/>
              </w:rPr>
              <w:t xml:space="preserve"> </w:t>
            </w:r>
            <w:r w:rsidRPr="00BA4527">
              <w:rPr>
                <w:rFonts w:asciiTheme="minorHAnsi" w:hAnsiTheme="minorHAnsi" w:cstheme="minorHAnsi"/>
                <w:b w:val="0"/>
                <w:bCs w:val="0"/>
                <w:sz w:val="28"/>
                <w:szCs w:val="28"/>
              </w:rPr>
              <w:t>diversity</w:t>
            </w:r>
            <w:r w:rsidRPr="00BA4527">
              <w:rPr>
                <w:rFonts w:asciiTheme="minorHAnsi" w:hAnsiTheme="minorHAnsi" w:cstheme="minorHAnsi"/>
                <w:b w:val="0"/>
                <w:bCs w:val="0"/>
                <w:spacing w:val="-17"/>
                <w:sz w:val="28"/>
                <w:szCs w:val="28"/>
              </w:rPr>
              <w:t xml:space="preserve"> </w:t>
            </w:r>
            <w:r w:rsidRPr="00BA4527">
              <w:rPr>
                <w:rFonts w:asciiTheme="minorHAnsi" w:hAnsiTheme="minorHAnsi" w:cstheme="minorHAnsi"/>
                <w:b w:val="0"/>
                <w:bCs w:val="0"/>
                <w:sz w:val="28"/>
                <w:szCs w:val="28"/>
              </w:rPr>
              <w:t>and</w:t>
            </w:r>
            <w:r w:rsidRPr="00BA4527">
              <w:rPr>
                <w:rFonts w:asciiTheme="minorHAnsi" w:hAnsiTheme="minorHAnsi" w:cstheme="minorHAnsi"/>
                <w:b w:val="0"/>
                <w:bCs w:val="0"/>
                <w:spacing w:val="-18"/>
                <w:sz w:val="28"/>
                <w:szCs w:val="28"/>
              </w:rPr>
              <w:t xml:space="preserve"> </w:t>
            </w:r>
            <w:r w:rsidRPr="00BA4527">
              <w:rPr>
                <w:rFonts w:asciiTheme="minorHAnsi" w:hAnsiTheme="minorHAnsi" w:cstheme="minorHAnsi"/>
                <w:b w:val="0"/>
                <w:bCs w:val="0"/>
                <w:sz w:val="28"/>
                <w:szCs w:val="28"/>
              </w:rPr>
              <w:t>commit</w:t>
            </w:r>
            <w:r w:rsidRPr="00BA4527">
              <w:rPr>
                <w:rFonts w:asciiTheme="minorHAnsi" w:hAnsiTheme="minorHAnsi" w:cstheme="minorHAnsi"/>
                <w:b w:val="0"/>
                <w:bCs w:val="0"/>
                <w:spacing w:val="-22"/>
                <w:sz w:val="28"/>
                <w:szCs w:val="28"/>
              </w:rPr>
              <w:t xml:space="preserve"> </w:t>
            </w:r>
            <w:r w:rsidRPr="00BA4527">
              <w:rPr>
                <w:rFonts w:asciiTheme="minorHAnsi" w:hAnsiTheme="minorHAnsi" w:cstheme="minorHAnsi"/>
                <w:b w:val="0"/>
                <w:bCs w:val="0"/>
                <w:sz w:val="28"/>
                <w:szCs w:val="28"/>
              </w:rPr>
              <w:t>ourselves</w:t>
            </w:r>
            <w:r w:rsidRPr="00BA4527">
              <w:rPr>
                <w:rFonts w:asciiTheme="minorHAnsi" w:hAnsiTheme="minorHAnsi" w:cstheme="minorHAnsi"/>
                <w:b w:val="0"/>
                <w:bCs w:val="0"/>
                <w:spacing w:val="-18"/>
                <w:sz w:val="28"/>
                <w:szCs w:val="28"/>
              </w:rPr>
              <w:t xml:space="preserve"> </w:t>
            </w:r>
            <w:r w:rsidRPr="00BA4527">
              <w:rPr>
                <w:rFonts w:asciiTheme="minorHAnsi" w:hAnsiTheme="minorHAnsi" w:cstheme="minorHAnsi"/>
                <w:b w:val="0"/>
                <w:bCs w:val="0"/>
                <w:sz w:val="28"/>
                <w:szCs w:val="28"/>
              </w:rPr>
              <w:t>to positive and meaningful teamwork.</w:t>
            </w:r>
          </w:p>
          <w:p w14:paraId="3E8C4755" w14:textId="77777777" w:rsidR="004F124B" w:rsidRDefault="004F124B" w:rsidP="00FA5376"/>
        </w:tc>
      </w:tr>
    </w:tbl>
    <w:p w14:paraId="6E70F8E5" w14:textId="7F095635" w:rsidR="004F124B" w:rsidRPr="004F124B" w:rsidRDefault="004F124B" w:rsidP="004F124B">
      <w:pPr>
        <w:rPr>
          <w:sz w:val="2"/>
          <w:szCs w:val="2"/>
        </w:rPr>
      </w:pPr>
    </w:p>
    <w:p w14:paraId="243D3A8C" w14:textId="60743BEC" w:rsidR="004F124B" w:rsidRPr="004F124B" w:rsidRDefault="004F124B" w:rsidP="004F124B">
      <w:pPr>
        <w:pStyle w:val="Heading2"/>
      </w:pPr>
      <w:bookmarkStart w:id="4" w:name="_Toc172634079"/>
      <w:r>
        <w:t>Mission</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375"/>
      </w:tblGrid>
      <w:tr w:rsidR="00886F73" w14:paraId="7FBDDECE" w14:textId="45A4C9C7" w:rsidTr="65888EDD">
        <w:trPr>
          <w:trHeight w:val="300"/>
        </w:trPr>
        <w:tc>
          <w:tcPr>
            <w:tcW w:w="895" w:type="dxa"/>
          </w:tcPr>
          <w:p w14:paraId="79A56098" w14:textId="251438C2" w:rsidR="00886F73" w:rsidRDefault="00886F73" w:rsidP="004F124B">
            <w:r>
              <w:rPr>
                <w:noProof/>
                <w:color w:val="2B579A"/>
                <w:shd w:val="clear" w:color="auto" w:fill="E6E6E6"/>
              </w:rPr>
              <w:drawing>
                <wp:inline distT="0" distB="0" distL="0" distR="0" wp14:anchorId="13D2430B" wp14:editId="0462CB4D">
                  <wp:extent cx="400050" cy="434837"/>
                  <wp:effectExtent l="0" t="0" r="0" b="3810"/>
                  <wp:docPr id="572818228" name="Picture 57281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400050" cy="434837"/>
                          </a:xfrm>
                          <a:prstGeom prst="rect">
                            <a:avLst/>
                          </a:prstGeom>
                        </pic:spPr>
                      </pic:pic>
                    </a:graphicData>
                  </a:graphic>
                </wp:inline>
              </w:drawing>
            </w:r>
          </w:p>
        </w:tc>
        <w:tc>
          <w:tcPr>
            <w:tcW w:w="8375" w:type="dxa"/>
          </w:tcPr>
          <w:p w14:paraId="58779C8E" w14:textId="1DE8E023" w:rsidR="00886F73" w:rsidRPr="00886F73" w:rsidRDefault="00886F73" w:rsidP="004F124B">
            <w:pPr>
              <w:rPr>
                <w:b/>
                <w:bCs/>
              </w:rPr>
            </w:pPr>
            <w:r w:rsidRPr="00886F73">
              <w:rPr>
                <w:b/>
                <w:bCs/>
              </w:rPr>
              <w:t>WAVA Mission:</w:t>
            </w:r>
            <w:r>
              <w:rPr>
                <w:b/>
                <w:bCs/>
              </w:rPr>
              <w:t xml:space="preserve"> </w:t>
            </w:r>
            <w:r>
              <w:t>To empower every student to succeed in learning, work, and life.</w:t>
            </w:r>
          </w:p>
        </w:tc>
      </w:tr>
      <w:tr w:rsidR="00886F73" w14:paraId="0764D584" w14:textId="1EDE0023" w:rsidTr="65888EDD">
        <w:trPr>
          <w:trHeight w:val="300"/>
        </w:trPr>
        <w:tc>
          <w:tcPr>
            <w:tcW w:w="895" w:type="dxa"/>
          </w:tcPr>
          <w:p w14:paraId="32198244" w14:textId="0A3563E3" w:rsidR="00886F73" w:rsidRDefault="00886F73" w:rsidP="004F124B">
            <w:r>
              <w:rPr>
                <w:noProof/>
                <w:color w:val="2B579A"/>
                <w:shd w:val="clear" w:color="auto" w:fill="E6E6E6"/>
              </w:rPr>
              <w:drawing>
                <wp:inline distT="0" distB="0" distL="0" distR="0" wp14:anchorId="3D45B35D" wp14:editId="35FEBD98">
                  <wp:extent cx="419048" cy="409524"/>
                  <wp:effectExtent l="0" t="0" r="635" b="0"/>
                  <wp:docPr id="274288802" name="Picture 27428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419048" cy="409524"/>
                          </a:xfrm>
                          <a:prstGeom prst="rect">
                            <a:avLst/>
                          </a:prstGeom>
                        </pic:spPr>
                      </pic:pic>
                    </a:graphicData>
                  </a:graphic>
                </wp:inline>
              </w:drawing>
            </w:r>
          </w:p>
        </w:tc>
        <w:tc>
          <w:tcPr>
            <w:tcW w:w="8375" w:type="dxa"/>
          </w:tcPr>
          <w:p w14:paraId="2FF8254D" w14:textId="2E381D2E" w:rsidR="00886F73" w:rsidRPr="00886F73" w:rsidRDefault="00886F73" w:rsidP="65888EDD">
            <w:pPr>
              <w:pStyle w:val="Heading3"/>
              <w:shd w:val="clear" w:color="auto" w:fill="FFFFFF" w:themeFill="background1"/>
              <w:spacing w:before="0" w:after="300"/>
              <w:rPr>
                <w:rFonts w:asciiTheme="minorHAnsi" w:eastAsiaTheme="minorEastAsia" w:hAnsiTheme="minorHAnsi" w:cstheme="minorBidi"/>
                <w:color w:val="000F42"/>
                <w:sz w:val="24"/>
              </w:rPr>
            </w:pPr>
            <w:bookmarkStart w:id="5" w:name="_Toc172634080"/>
            <w:r w:rsidRPr="65888EDD">
              <w:rPr>
                <w:rFonts w:asciiTheme="minorHAnsi" w:eastAsiaTheme="minorEastAsia" w:hAnsiTheme="minorHAnsi" w:cstheme="minorBidi"/>
                <w:b/>
                <w:bCs/>
                <w:sz w:val="24"/>
              </w:rPr>
              <w:t>K12 Mission:</w:t>
            </w:r>
            <w:r w:rsidR="64AB35B8" w:rsidRPr="65888EDD">
              <w:rPr>
                <w:rFonts w:asciiTheme="minorHAnsi" w:eastAsiaTheme="minorEastAsia" w:hAnsiTheme="minorHAnsi" w:cstheme="minorBidi"/>
                <w:color w:val="000F42"/>
                <w:sz w:val="24"/>
              </w:rPr>
              <w:t xml:space="preserve"> Help learners of all ages reach their full potential through inspired teaching and personalized learning.</w:t>
            </w:r>
            <w:bookmarkEnd w:id="5"/>
          </w:p>
          <w:p w14:paraId="17A7473E" w14:textId="1DB49CBB" w:rsidR="00886F73" w:rsidRPr="00886F73" w:rsidRDefault="00886F73" w:rsidP="004F124B">
            <w:pPr>
              <w:rPr>
                <w:b/>
                <w:bCs/>
              </w:rPr>
            </w:pPr>
          </w:p>
        </w:tc>
      </w:tr>
      <w:tr w:rsidR="00886F73" w14:paraId="09F57A77" w14:textId="3CADB528" w:rsidTr="65888EDD">
        <w:trPr>
          <w:trHeight w:val="300"/>
        </w:trPr>
        <w:tc>
          <w:tcPr>
            <w:tcW w:w="895" w:type="dxa"/>
          </w:tcPr>
          <w:p w14:paraId="425FE113" w14:textId="3ECCEBD2" w:rsidR="00886F73" w:rsidRDefault="00886F73" w:rsidP="004F124B">
            <w:r>
              <w:rPr>
                <w:noProof/>
                <w:color w:val="2B579A"/>
                <w:shd w:val="clear" w:color="auto" w:fill="E6E6E6"/>
              </w:rPr>
              <w:drawing>
                <wp:inline distT="0" distB="0" distL="0" distR="0" wp14:anchorId="567F9BEC" wp14:editId="788D9542">
                  <wp:extent cx="308610" cy="256032"/>
                  <wp:effectExtent l="0" t="0" r="0" b="0"/>
                  <wp:docPr id="168189661" name="Picture 16818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308610" cy="256032"/>
                          </a:xfrm>
                          <a:prstGeom prst="rect">
                            <a:avLst/>
                          </a:prstGeom>
                        </pic:spPr>
                      </pic:pic>
                    </a:graphicData>
                  </a:graphic>
                </wp:inline>
              </w:drawing>
            </w:r>
          </w:p>
        </w:tc>
        <w:tc>
          <w:tcPr>
            <w:tcW w:w="8375" w:type="dxa"/>
          </w:tcPr>
          <w:p w14:paraId="09B4E66F" w14:textId="77777777" w:rsidR="00886F73" w:rsidRDefault="00886F73" w:rsidP="004F124B">
            <w:r w:rsidRPr="00886F73">
              <w:rPr>
                <w:b/>
                <w:bCs/>
              </w:rPr>
              <w:t>Omak School District Mission:</w:t>
            </w:r>
            <w:r>
              <w:t xml:space="preserve"> Creating a future for every child.</w:t>
            </w:r>
          </w:p>
          <w:p w14:paraId="734A719D" w14:textId="251AA190" w:rsidR="004F124B" w:rsidRPr="00886F73" w:rsidRDefault="004F124B" w:rsidP="004F124B">
            <w:pPr>
              <w:rPr>
                <w:b/>
                <w:bCs/>
              </w:rPr>
            </w:pPr>
          </w:p>
        </w:tc>
      </w:tr>
    </w:tbl>
    <w:p w14:paraId="739352B4" w14:textId="6096899E" w:rsidR="00886F73" w:rsidRPr="004F124B" w:rsidRDefault="00886F73" w:rsidP="00886F73">
      <w:pPr>
        <w:rPr>
          <w:sz w:val="2"/>
          <w:szCs w:val="2"/>
        </w:rPr>
      </w:pPr>
    </w:p>
    <w:p w14:paraId="0A2A6711" w14:textId="3CA25E34" w:rsidR="00886F73" w:rsidRDefault="004F124B" w:rsidP="004F124B">
      <w:pPr>
        <w:pStyle w:val="Heading2"/>
      </w:pPr>
      <w:bookmarkStart w:id="6" w:name="_Toc172634081"/>
      <w:r>
        <w:t>Norms</w:t>
      </w:r>
      <w:bookmarkEnd w:id="6"/>
    </w:p>
    <w:p w14:paraId="0E82B5BF" w14:textId="5A3439D9" w:rsidR="004F124B" w:rsidRDefault="004F124B" w:rsidP="004F124B">
      <w:r>
        <w:rPr>
          <w:noProof/>
        </w:rPr>
        <w:drawing>
          <wp:inline distT="0" distB="0" distL="0" distR="0" wp14:anchorId="4B56EBDB" wp14:editId="75CF35D8">
            <wp:extent cx="6202437" cy="2950464"/>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33840" cy="2965402"/>
                    </a:xfrm>
                    <a:prstGeom prst="rect">
                      <a:avLst/>
                    </a:prstGeom>
                  </pic:spPr>
                </pic:pic>
              </a:graphicData>
            </a:graphic>
          </wp:inline>
        </w:drawing>
      </w:r>
    </w:p>
    <w:p w14:paraId="209C1433" w14:textId="1B5CA0C7" w:rsidR="004F124B" w:rsidRDefault="004F124B" w:rsidP="004F124B">
      <w:pPr>
        <w:pStyle w:val="Heading1"/>
        <w:jc w:val="center"/>
      </w:pPr>
      <w:bookmarkStart w:id="7" w:name="_Toc172634082"/>
      <w:r>
        <w:t>School Structure</w:t>
      </w:r>
      <w:bookmarkEnd w:id="7"/>
    </w:p>
    <w:p w14:paraId="14968B09" w14:textId="6C2096E6" w:rsidR="004F124B" w:rsidRDefault="004F124B" w:rsidP="004F124B">
      <w:r>
        <w:rPr>
          <w:noProof/>
          <w:color w:val="2B579A"/>
          <w:shd w:val="clear" w:color="auto" w:fill="E6E6E6"/>
        </w:rPr>
        <w:drawing>
          <wp:inline distT="0" distB="0" distL="0" distR="0" wp14:anchorId="4976A48B" wp14:editId="076C6E13">
            <wp:extent cx="6858000" cy="2999798"/>
            <wp:effectExtent l="19050" t="0" r="190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949EC04" w14:textId="147EDED4" w:rsidR="004F124B" w:rsidRDefault="00F6373E" w:rsidP="00F6373E">
      <w:pPr>
        <w:pStyle w:val="Heading2"/>
      </w:pPr>
      <w:bookmarkStart w:id="8" w:name="_Toc172634083"/>
      <w:r>
        <w:t>Certificated Teachers</w:t>
      </w:r>
      <w:bookmarkEnd w:id="8"/>
    </w:p>
    <w:p w14:paraId="5D8E57BE" w14:textId="5E876813" w:rsidR="00F6373E" w:rsidRPr="00F6373E" w:rsidRDefault="00F6373E" w:rsidP="00F6373E">
      <w:pPr>
        <w:rPr>
          <w:szCs w:val="26"/>
        </w:rPr>
      </w:pPr>
      <w:r w:rsidRPr="00805124">
        <w:rPr>
          <w:szCs w:val="26"/>
        </w:rPr>
        <w:t xml:space="preserve">Highly qualified, certificated teachers develop an Individualized Learning Plan for each student, grade student work, track student progress on a variety of measures reflected on that plan and make the final determination for student success in the program. </w:t>
      </w:r>
    </w:p>
    <w:p w14:paraId="12B2A26C" w14:textId="46F82A42" w:rsidR="00F6373E" w:rsidRDefault="00F6373E" w:rsidP="00F6373E">
      <w:pPr>
        <w:pStyle w:val="Heading2"/>
      </w:pPr>
      <w:bookmarkStart w:id="9" w:name="_Toc172634084"/>
      <w:r>
        <w:t>The Online School and Online Middle/High School</w:t>
      </w:r>
      <w:bookmarkEnd w:id="9"/>
    </w:p>
    <w:p w14:paraId="50135C9E" w14:textId="77777777" w:rsidR="00F6373E" w:rsidRPr="00805124" w:rsidRDefault="00F6373E" w:rsidP="00F6373E">
      <w:pPr>
        <w:rPr>
          <w:szCs w:val="26"/>
        </w:rPr>
      </w:pPr>
      <w:r w:rsidRPr="00805124">
        <w:rPr>
          <w:szCs w:val="26"/>
        </w:rPr>
        <w:t>Students use The Online School (OLS)</w:t>
      </w:r>
      <w:r>
        <w:rPr>
          <w:szCs w:val="26"/>
        </w:rPr>
        <w:t xml:space="preserve"> or Online Middle/High School (OMHS)</w:t>
      </w:r>
      <w:r w:rsidRPr="00805124">
        <w:rPr>
          <w:szCs w:val="26"/>
        </w:rPr>
        <w:t xml:space="preserve"> to access all lessons </w:t>
      </w:r>
      <w:r>
        <w:rPr>
          <w:szCs w:val="26"/>
        </w:rPr>
        <w:t>and live classes. Click the “</w:t>
      </w:r>
      <w:r w:rsidRPr="00805124">
        <w:rPr>
          <w:szCs w:val="26"/>
        </w:rPr>
        <w:t xml:space="preserve">Account’ link on the </w:t>
      </w:r>
      <w:r>
        <w:rPr>
          <w:szCs w:val="26"/>
        </w:rPr>
        <w:t>o</w:t>
      </w:r>
      <w:r w:rsidRPr="00805124">
        <w:rPr>
          <w:szCs w:val="26"/>
        </w:rPr>
        <w:t xml:space="preserve">nline </w:t>
      </w:r>
      <w:r>
        <w:rPr>
          <w:szCs w:val="26"/>
        </w:rPr>
        <w:t>s</w:t>
      </w:r>
      <w:r w:rsidRPr="00805124">
        <w:rPr>
          <w:szCs w:val="26"/>
        </w:rPr>
        <w:t xml:space="preserve">chool </w:t>
      </w:r>
      <w:r>
        <w:rPr>
          <w:szCs w:val="26"/>
        </w:rPr>
        <w:t>h</w:t>
      </w:r>
      <w:r w:rsidRPr="00805124">
        <w:rPr>
          <w:szCs w:val="26"/>
        </w:rPr>
        <w:t xml:space="preserve">ome </w:t>
      </w:r>
      <w:r>
        <w:rPr>
          <w:szCs w:val="26"/>
        </w:rPr>
        <w:t>s</w:t>
      </w:r>
      <w:r w:rsidRPr="00805124">
        <w:rPr>
          <w:szCs w:val="26"/>
        </w:rPr>
        <w:t xml:space="preserve">creen to assign each student a username and password to give access to their own </w:t>
      </w:r>
      <w:r>
        <w:rPr>
          <w:szCs w:val="26"/>
        </w:rPr>
        <w:t>o</w:t>
      </w:r>
      <w:r w:rsidRPr="00805124">
        <w:rPr>
          <w:szCs w:val="26"/>
        </w:rPr>
        <w:t xml:space="preserve">nline </w:t>
      </w:r>
      <w:r>
        <w:rPr>
          <w:szCs w:val="26"/>
        </w:rPr>
        <w:t>s</w:t>
      </w:r>
      <w:r w:rsidRPr="00805124">
        <w:rPr>
          <w:szCs w:val="26"/>
        </w:rPr>
        <w:t xml:space="preserve">chool account. </w:t>
      </w:r>
    </w:p>
    <w:p w14:paraId="11D4F02B" w14:textId="77777777" w:rsidR="00F6373E" w:rsidRPr="00805124" w:rsidRDefault="00F6373E" w:rsidP="00F6373E">
      <w:pPr>
        <w:rPr>
          <w:szCs w:val="26"/>
        </w:rPr>
      </w:pPr>
      <w:r w:rsidRPr="00805124">
        <w:rPr>
          <w:szCs w:val="26"/>
        </w:rPr>
        <w:t xml:space="preserve">Learning Coaches and students should not share their </w:t>
      </w:r>
      <w:r>
        <w:rPr>
          <w:szCs w:val="26"/>
        </w:rPr>
        <w:t>o</w:t>
      </w:r>
      <w:r w:rsidRPr="00805124">
        <w:rPr>
          <w:szCs w:val="26"/>
        </w:rPr>
        <w:t xml:space="preserve">nline </w:t>
      </w:r>
      <w:r>
        <w:rPr>
          <w:szCs w:val="26"/>
        </w:rPr>
        <w:t>s</w:t>
      </w:r>
      <w:r w:rsidRPr="00805124">
        <w:rPr>
          <w:szCs w:val="26"/>
        </w:rPr>
        <w:t xml:space="preserve">chool username and password with any unauthorized individuals. When a parent or teacher believes the security of the </w:t>
      </w:r>
      <w:r>
        <w:rPr>
          <w:szCs w:val="26"/>
        </w:rPr>
        <w:t>o</w:t>
      </w:r>
      <w:r w:rsidRPr="00805124">
        <w:rPr>
          <w:szCs w:val="26"/>
        </w:rPr>
        <w:t xml:space="preserve">nline </w:t>
      </w:r>
      <w:r>
        <w:rPr>
          <w:szCs w:val="26"/>
        </w:rPr>
        <w:t>s</w:t>
      </w:r>
      <w:r w:rsidRPr="00805124">
        <w:rPr>
          <w:szCs w:val="26"/>
        </w:rPr>
        <w:t xml:space="preserve">chool has been compromised, the parent should use the tools provided in the </w:t>
      </w:r>
      <w:r>
        <w:rPr>
          <w:szCs w:val="26"/>
        </w:rPr>
        <w:t>o</w:t>
      </w:r>
      <w:r w:rsidRPr="00805124">
        <w:rPr>
          <w:szCs w:val="26"/>
        </w:rPr>
        <w:t xml:space="preserve">nline </w:t>
      </w:r>
      <w:r>
        <w:rPr>
          <w:szCs w:val="26"/>
        </w:rPr>
        <w:t>s</w:t>
      </w:r>
      <w:r w:rsidRPr="00805124">
        <w:rPr>
          <w:szCs w:val="26"/>
        </w:rPr>
        <w:t xml:space="preserve">chool to change usernames and passwords as needed. </w:t>
      </w:r>
    </w:p>
    <w:p w14:paraId="310E6223" w14:textId="63A089B0" w:rsidR="00F6373E" w:rsidRPr="00805124" w:rsidRDefault="00F6373E" w:rsidP="7A10219F">
      <w:pPr>
        <w:spacing w:after="0" w:line="240" w:lineRule="auto"/>
        <w:rPr>
          <w:b/>
          <w:bCs/>
        </w:rPr>
      </w:pPr>
      <w:r w:rsidRPr="6DC48605">
        <w:rPr>
          <w:b/>
          <w:bCs/>
        </w:rPr>
        <w:t xml:space="preserve">Students must </w:t>
      </w:r>
      <w:proofErr w:type="gramStart"/>
      <w:r w:rsidRPr="6DC48605">
        <w:rPr>
          <w:b/>
          <w:bCs/>
        </w:rPr>
        <w:t>have a login</w:t>
      </w:r>
      <w:proofErr w:type="gramEnd"/>
      <w:r w:rsidRPr="6DC48605">
        <w:rPr>
          <w:b/>
          <w:bCs/>
        </w:rPr>
        <w:t xml:space="preserve"> separate from the learning coach and </w:t>
      </w:r>
      <w:r w:rsidR="517F2AFE" w:rsidRPr="6DC48605">
        <w:rPr>
          <w:b/>
          <w:bCs/>
        </w:rPr>
        <w:t xml:space="preserve">complete academic </w:t>
      </w:r>
      <w:r w:rsidRPr="6DC48605">
        <w:rPr>
          <w:b/>
          <w:bCs/>
        </w:rPr>
        <w:t>work from their own account. Students should never have access to the learning coach login information.</w:t>
      </w:r>
    </w:p>
    <w:p w14:paraId="2B5AA908" w14:textId="0BB091F9" w:rsidR="00F6373E" w:rsidRDefault="00F6373E" w:rsidP="00F6373E"/>
    <w:p w14:paraId="0FDCB49C" w14:textId="76E61470" w:rsidR="00F6373E" w:rsidRDefault="00F6373E" w:rsidP="00F6373E">
      <w:r>
        <w:rPr>
          <w:b/>
          <w:noProof/>
          <w:color w:val="2B579A"/>
          <w:szCs w:val="28"/>
          <w:shd w:val="clear" w:color="auto" w:fill="E6E6E6"/>
        </w:rPr>
        <w:drawing>
          <wp:inline distT="0" distB="0" distL="0" distR="0" wp14:anchorId="398B908D" wp14:editId="2CF3F059">
            <wp:extent cx="6858000" cy="1170432"/>
            <wp:effectExtent l="0" t="0" r="0" b="4889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4EBA0FE" w14:textId="7E0264A7" w:rsidR="00F6373E" w:rsidRDefault="004B5B65" w:rsidP="004B5B65">
      <w:pPr>
        <w:pStyle w:val="Heading2"/>
      </w:pPr>
      <w:bookmarkStart w:id="10" w:name="_Toc172634085"/>
      <w:r>
        <w:t>O</w:t>
      </w:r>
      <w:r w:rsidR="00F6373E">
        <w:t>ffline Learning</w:t>
      </w:r>
      <w:bookmarkEnd w:id="10"/>
    </w:p>
    <w:p w14:paraId="24EAEC7D" w14:textId="77777777" w:rsidR="00F6373E" w:rsidRPr="00805124" w:rsidRDefault="00F6373E" w:rsidP="00F6373E">
      <w:pPr>
        <w:rPr>
          <w:szCs w:val="26"/>
        </w:rPr>
      </w:pPr>
      <w:r w:rsidRPr="00805124">
        <w:rPr>
          <w:szCs w:val="26"/>
        </w:rPr>
        <w:t xml:space="preserve">In addition to their online lessons, students will be given regular opportunities to learn through enriching offline lessons which may include hands-on experiences, award-winning books, skill practice and more. </w:t>
      </w:r>
    </w:p>
    <w:p w14:paraId="637F2EB5" w14:textId="4F77BF3D" w:rsidR="00F6373E" w:rsidRPr="00805124" w:rsidRDefault="00F6373E" w:rsidP="00F6373E">
      <w:r>
        <w:t xml:space="preserve">Subject area content often dovetails to allow and promote students to see relationships between events in history and trends in art and </w:t>
      </w:r>
      <w:r w:rsidR="5D81ABC4">
        <w:t>literature</w:t>
      </w:r>
      <w:r>
        <w:t xml:space="preserve"> and to make connections between the past and the present.</w:t>
      </w:r>
    </w:p>
    <w:p w14:paraId="33A53303" w14:textId="097D5302" w:rsidR="00F6373E" w:rsidRDefault="00F6373E" w:rsidP="00F6373E">
      <w:pPr>
        <w:pStyle w:val="Heading2"/>
      </w:pPr>
      <w:bookmarkStart w:id="11" w:name="_Toc172634086"/>
      <w:r>
        <w:t>Online Classroom</w:t>
      </w:r>
      <w:bookmarkEnd w:id="11"/>
    </w:p>
    <w:p w14:paraId="09E1E5B8" w14:textId="2821083C" w:rsidR="00F6373E" w:rsidRDefault="00E82DA4" w:rsidP="00F6373E">
      <w:proofErr w:type="spellStart"/>
      <w:r>
        <w:t>Engag</w:t>
      </w:r>
      <w:r w:rsidR="00985654">
        <w:t>eli</w:t>
      </w:r>
      <w:proofErr w:type="spellEnd"/>
      <w:r w:rsidR="00F6373E">
        <w:t xml:space="preserve"> is a web-based program that enables WAVA teachers to teach, interact, and impact students in a learning environment that is comfortable and convenient for all. At WAVA, it is referred to as Class Connect.</w:t>
      </w:r>
    </w:p>
    <w:p w14:paraId="3AFB00D0" w14:textId="49AB4943" w:rsidR="00F6373E" w:rsidRDefault="00F6373E" w:rsidP="00F6373E">
      <w:r>
        <w:t>Teachers use this virtual classroom environment to teach lessons, hold conferences, tutor individuals, hold and attend meetings, and more. Participants can view lesson content in a presentation format and are required to communicate via chat</w:t>
      </w:r>
      <w:r w:rsidR="00985654">
        <w:t xml:space="preserve">, polling, and </w:t>
      </w:r>
      <w:r>
        <w:t>microphone; they may also use additional tools to share their learning with others. Students may also view recorded lessons to review concepts or view classes for which they may have been absent. Appointments for live sessions and links to previous sessions are found on each student’s personalized online school home page.</w:t>
      </w:r>
    </w:p>
    <w:p w14:paraId="4A13DF9A" w14:textId="5DA4095A" w:rsidR="00F6373E" w:rsidRDefault="00F6373E" w:rsidP="00F6373E">
      <w:r>
        <w:t xml:space="preserve">All participants are expected to interact </w:t>
      </w:r>
      <w:r w:rsidR="6C73E7CE">
        <w:t>appropriately</w:t>
      </w:r>
      <w:r>
        <w:t xml:space="preserve"> during Class Connect sessions. Any communications or postings that harass or intimidate students or teachers or disrupt any online classes are considered unacceptable. It is a parent/guardian or learning coaches’ responsibility to monitor behavior during all school activities. </w:t>
      </w:r>
    </w:p>
    <w:p w14:paraId="2A02FCB4" w14:textId="08F6648B" w:rsidR="00F6373E" w:rsidRDefault="00F6373E" w:rsidP="00F6373E">
      <w:pPr>
        <w:pStyle w:val="Heading2"/>
      </w:pPr>
      <w:bookmarkStart w:id="12" w:name="_Toc172634087"/>
      <w:r>
        <w:t>Class Connect Login</w:t>
      </w:r>
      <w:bookmarkEnd w:id="12"/>
    </w:p>
    <w:p w14:paraId="4748E92D" w14:textId="28B7284D" w:rsidR="00F6373E" w:rsidRPr="004615A8" w:rsidRDefault="00F6373E" w:rsidP="00F6373E">
      <w:pPr>
        <w:rPr>
          <w:szCs w:val="26"/>
        </w:rPr>
      </w:pPr>
      <w:r w:rsidRPr="00805124">
        <w:rPr>
          <w:szCs w:val="26"/>
        </w:rPr>
        <w:t xml:space="preserve">To ensure students receive credit for the sessions </w:t>
      </w:r>
      <w:r w:rsidR="002C7175" w:rsidRPr="00805124">
        <w:rPr>
          <w:szCs w:val="26"/>
        </w:rPr>
        <w:t>attended,</w:t>
      </w:r>
      <w:r w:rsidRPr="00805124">
        <w:rPr>
          <w:szCs w:val="26"/>
        </w:rPr>
        <w:t xml:space="preserve"> students must access their live Class Connect instructional sessions from the student schedule page.</w:t>
      </w:r>
      <w:r>
        <w:rPr>
          <w:szCs w:val="26"/>
        </w:rPr>
        <w:t xml:space="preserve"> Please do not login under the Learning Coach account or your student’s attendance will not be counted appropriately.</w:t>
      </w:r>
    </w:p>
    <w:p w14:paraId="03F04561" w14:textId="1AE89D8D" w:rsidR="00F6373E" w:rsidRDefault="00F6373E" w:rsidP="00F6373E">
      <w:pPr>
        <w:pStyle w:val="Heading2"/>
      </w:pPr>
      <w:bookmarkStart w:id="13" w:name="_Toc172634088"/>
      <w:r>
        <w:t>Attendance Requirements</w:t>
      </w:r>
      <w:bookmarkEnd w:id="13"/>
    </w:p>
    <w:p w14:paraId="0081482E" w14:textId="146BAB4E" w:rsidR="00F6373E" w:rsidRDefault="3B21967E" w:rsidP="2B2FBEEE">
      <w:pPr>
        <w:jc w:val="center"/>
        <w:rPr>
          <w:b/>
          <w:bCs/>
          <w:color w:val="2E74B5" w:themeColor="accent5" w:themeShade="BF"/>
          <w:sz w:val="48"/>
          <w:szCs w:val="48"/>
        </w:rPr>
      </w:pPr>
      <w:r w:rsidRPr="2B2FBEEE">
        <w:rPr>
          <w:color w:val="2E74B5" w:themeColor="accent5" w:themeShade="BF"/>
          <w:sz w:val="48"/>
          <w:szCs w:val="48"/>
        </w:rPr>
        <w:t xml:space="preserve">As a public school, WAVA-Omak student attendance is </w:t>
      </w:r>
      <w:r w:rsidRPr="2B2FBEEE">
        <w:rPr>
          <w:b/>
          <w:bCs/>
          <w:color w:val="2E74B5" w:themeColor="accent5" w:themeShade="BF"/>
          <w:sz w:val="48"/>
          <w:szCs w:val="48"/>
        </w:rPr>
        <w:t>required by Washington Alternative Experience Laws.</w:t>
      </w:r>
      <w:r w:rsidR="0E52F982">
        <w:rPr>
          <w:noProof/>
        </w:rPr>
        <w:drawing>
          <wp:anchor distT="0" distB="0" distL="114300" distR="114300" simplePos="0" relativeHeight="251658241" behindDoc="0" locked="0" layoutInCell="1" allowOverlap="1" wp14:anchorId="3D0F07DE" wp14:editId="3566EBCB">
            <wp:simplePos x="0" y="0"/>
            <wp:positionH relativeFrom="column">
              <wp:align>left</wp:align>
            </wp:positionH>
            <wp:positionV relativeFrom="paragraph">
              <wp:posOffset>0</wp:posOffset>
            </wp:positionV>
            <wp:extent cx="1865994" cy="1109230"/>
            <wp:effectExtent l="304800" t="304800" r="306070" b="300990"/>
            <wp:wrapSquare wrapText="bothSides"/>
            <wp:docPr id="1067319406" name="Picture 106731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865994" cy="11092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68A7AF7" w14:textId="4740287C" w:rsidR="00F6373E" w:rsidRDefault="00F6373E" w:rsidP="00F6373E">
      <w:r>
        <w:t>For full-time students to successfully complete all the required lessons in The Online School and participate actively in Class Connect required sessions, students should expect to spend a minimum of 30 hours per week (1</w:t>
      </w:r>
      <w:r w:rsidR="18A02365">
        <w:t>,</w:t>
      </w:r>
      <w:r>
        <w:t>080 hours per year) schooling.</w:t>
      </w:r>
    </w:p>
    <w:p w14:paraId="5A5FE1FF" w14:textId="6D485BF2" w:rsidR="00F6373E" w:rsidRDefault="00F6373E" w:rsidP="00F6373E">
      <w:pPr>
        <w:pStyle w:val="Heading3"/>
      </w:pPr>
      <w:bookmarkStart w:id="14" w:name="_Toc172634089"/>
      <w:r>
        <w:t>Weekly Student-Teacher Contact</w:t>
      </w:r>
      <w:bookmarkEnd w:id="14"/>
    </w:p>
    <w:p w14:paraId="60C86E94" w14:textId="77777777" w:rsidR="00F6373E" w:rsidRPr="00F6373E" w:rsidRDefault="00F6373E" w:rsidP="00F6373E">
      <w:pPr>
        <w:rPr>
          <w:rFonts w:ascii="Calibri" w:eastAsia="Calibri" w:hAnsi="Calibri" w:cs="Arial"/>
          <w:sz w:val="26"/>
        </w:rPr>
      </w:pPr>
      <w:r w:rsidRPr="00F6373E">
        <w:rPr>
          <w:rFonts w:ascii="Calibri" w:eastAsia="Calibri" w:hAnsi="Calibri" w:cs="Arial"/>
          <w:sz w:val="26"/>
        </w:rPr>
        <w:t>Weekly reciprocal (two-way) student-teacher contact is required by state law and may be completed through live Class Connect sessions, email, phone calls, or outings. Two-way communication with legal guardians and learning coaches does not count toward student-teacher contact.</w:t>
      </w:r>
    </w:p>
    <w:p w14:paraId="4B7A0977" w14:textId="3D534369" w:rsidR="00F6373E" w:rsidRDefault="00F6373E" w:rsidP="00F6373E">
      <w:pPr>
        <w:pStyle w:val="Heading3"/>
      </w:pPr>
      <w:bookmarkStart w:id="15" w:name="_Toc172634090"/>
      <w:r>
        <w:t>Absences</w:t>
      </w:r>
      <w:bookmarkEnd w:id="15"/>
    </w:p>
    <w:p w14:paraId="473FCAC2" w14:textId="7181C6FB" w:rsidR="00F6373E" w:rsidRPr="00F6373E" w:rsidRDefault="00F6373E" w:rsidP="746B91B8">
      <w:pPr>
        <w:rPr>
          <w:rFonts w:ascii="Calibri" w:eastAsia="Calibri" w:hAnsi="Calibri" w:cs="Arial"/>
          <w:sz w:val="26"/>
          <w:szCs w:val="26"/>
        </w:rPr>
      </w:pPr>
      <w:r w:rsidRPr="746B91B8">
        <w:rPr>
          <w:rFonts w:ascii="Calibri" w:eastAsia="Calibri" w:hAnsi="Calibri" w:cs="Arial"/>
          <w:sz w:val="26"/>
          <w:szCs w:val="26"/>
        </w:rPr>
        <w:t xml:space="preserve">When possible, a legal guardian or learning coach is expected to notify a student’s assigned teachers on the morning of the absence via phone or email, and to provide </w:t>
      </w:r>
      <w:r w:rsidR="7D434B6A" w:rsidRPr="746B91B8">
        <w:rPr>
          <w:rFonts w:ascii="Calibri" w:eastAsia="Calibri" w:hAnsi="Calibri" w:cs="Arial"/>
          <w:sz w:val="26"/>
          <w:szCs w:val="26"/>
        </w:rPr>
        <w:t>an</w:t>
      </w:r>
      <w:r w:rsidRPr="746B91B8">
        <w:rPr>
          <w:rFonts w:ascii="Calibri" w:eastAsia="Calibri" w:hAnsi="Calibri" w:cs="Arial"/>
          <w:sz w:val="26"/>
          <w:szCs w:val="26"/>
        </w:rPr>
        <w:t xml:space="preserve"> excuse for the absence. If no notification is provided, the legal guardian or learning coach may provide an excuse via phone or e-mail upon the student’s return to school. Adult students (those over eighteen), legally emancipated students, students at fourteen and higher receiving testing or treatment for sexually transmitted diseases, or students thirteen or older who are absent due to mental health, drug, or alcohol treatment may notify their teachers directly – with confidentiality protected under Washington law.</w:t>
      </w:r>
    </w:p>
    <w:p w14:paraId="6DE236B3" w14:textId="4D69E09B" w:rsidR="00F6373E" w:rsidRDefault="00F6373E" w:rsidP="00F6373E">
      <w:pPr>
        <w:pStyle w:val="Heading4"/>
      </w:pPr>
      <w:r>
        <w:t>Religious Holidays</w:t>
      </w:r>
    </w:p>
    <w:p w14:paraId="71DA74BF" w14:textId="1B6A073E" w:rsidR="00F6373E" w:rsidRPr="00F6373E" w:rsidRDefault="00F6373E" w:rsidP="00F6373E">
      <w:pPr>
        <w:spacing w:after="0" w:line="240" w:lineRule="auto"/>
        <w:rPr>
          <w:rFonts w:ascii="Calibri" w:eastAsia="Calibri" w:hAnsi="Calibri" w:cs="Arial"/>
          <w:sz w:val="26"/>
        </w:rPr>
      </w:pPr>
      <w:r w:rsidRPr="00F6373E">
        <w:rPr>
          <w:rFonts w:ascii="Calibri" w:eastAsia="Calibri" w:hAnsi="Calibri" w:cs="Arial"/>
          <w:sz w:val="26"/>
        </w:rPr>
        <w:t>A parent/guardian may request that a student be excused from attending school in observance of a religious holiday. In addition, a student, upon the request of his/her parent, may be excused for a portion of a school day to participate in religious instruction provided such is not conducted on school property. A student will be allowed one makeup day for each day of absence.</w:t>
      </w:r>
      <w:r>
        <w:rPr>
          <w:rFonts w:ascii="Calibri" w:eastAsia="Calibri" w:hAnsi="Calibri" w:cs="Arial"/>
          <w:sz w:val="26"/>
        </w:rPr>
        <w:br/>
      </w:r>
    </w:p>
    <w:p w14:paraId="5D52C7F7" w14:textId="3C64F3F5" w:rsidR="00F6373E" w:rsidRDefault="00F6373E" w:rsidP="00F6373E">
      <w:pPr>
        <w:pStyle w:val="Heading4"/>
      </w:pPr>
      <w:r>
        <w:t>Extended Illness or Health Condition</w:t>
      </w:r>
    </w:p>
    <w:p w14:paraId="07EFCD95" w14:textId="7260C8F6" w:rsidR="00F6373E" w:rsidRDefault="00F6373E" w:rsidP="00F6373E">
      <w:pPr>
        <w:rPr>
          <w:rFonts w:ascii="Calibri" w:eastAsia="Calibri" w:hAnsi="Calibri" w:cs="Arial"/>
          <w:sz w:val="26"/>
        </w:rPr>
      </w:pPr>
      <w:r w:rsidRPr="00F6373E">
        <w:rPr>
          <w:rFonts w:ascii="Calibri" w:eastAsia="Calibri" w:hAnsi="Calibri" w:cs="Arial"/>
          <w:sz w:val="26"/>
        </w:rPr>
        <w:t>If a student is confined to home or hospital for an extended period, the school will arrange for the accomplishment of assignments at the place of confinement whenever practical. If the student is unable to do his/her schoolwork, or if there are major requirements of a particular course which cannot be accomplished outside of class the student may be required to take an incomplete or withdraw from the class without penalty.</w:t>
      </w:r>
    </w:p>
    <w:p w14:paraId="060A8C04" w14:textId="37255EEA" w:rsidR="00F6373E" w:rsidRDefault="00F6373E" w:rsidP="00F6373E">
      <w:pPr>
        <w:pStyle w:val="Heading4"/>
      </w:pPr>
      <w:r>
        <w:t>Chronic Health Condition</w:t>
      </w:r>
    </w:p>
    <w:p w14:paraId="2FB70D8D" w14:textId="657A26F4" w:rsidR="00F6373E" w:rsidRDefault="00F6373E" w:rsidP="746B91B8">
      <w:pPr>
        <w:rPr>
          <w:rFonts w:ascii="Calibri" w:eastAsia="Calibri" w:hAnsi="Calibri" w:cs="Arial"/>
          <w:sz w:val="26"/>
          <w:szCs w:val="26"/>
        </w:rPr>
      </w:pPr>
      <w:r w:rsidRPr="746B91B8">
        <w:rPr>
          <w:rFonts w:ascii="Calibri" w:eastAsia="Calibri" w:hAnsi="Calibri" w:cs="Arial"/>
          <w:sz w:val="26"/>
          <w:szCs w:val="26"/>
        </w:rPr>
        <w:t>Students with a chronic health condition that interrupts regular attendance may qualify for placement in a limited attendance and participation program. The student and his/her parent</w:t>
      </w:r>
      <w:r w:rsidR="00C440DA">
        <w:rPr>
          <w:rFonts w:ascii="Calibri" w:eastAsia="Calibri" w:hAnsi="Calibri" w:cs="Arial"/>
          <w:sz w:val="26"/>
          <w:szCs w:val="26"/>
        </w:rPr>
        <w:t xml:space="preserve">(s) </w:t>
      </w:r>
      <w:r w:rsidRPr="746B91B8">
        <w:rPr>
          <w:rFonts w:ascii="Calibri" w:eastAsia="Calibri" w:hAnsi="Calibri" w:cs="Arial"/>
          <w:sz w:val="26"/>
          <w:szCs w:val="26"/>
        </w:rPr>
        <w:t xml:space="preserve">will apply to the principal or counselor, and a limited program will be written following the advice and recommendations of the student's medical advisor. The recommended limited program will be approved by the principal. Staff will be informed of the student's needs, though the confidentiality of medical information will be respected at the </w:t>
      </w:r>
      <w:r w:rsidR="23653B1B" w:rsidRPr="746B91B8">
        <w:rPr>
          <w:rFonts w:ascii="Calibri" w:eastAsia="Calibri" w:hAnsi="Calibri" w:cs="Arial"/>
          <w:sz w:val="26"/>
          <w:szCs w:val="26"/>
        </w:rPr>
        <w:t>parents'</w:t>
      </w:r>
      <w:r w:rsidRPr="746B91B8">
        <w:rPr>
          <w:rFonts w:ascii="Calibri" w:eastAsia="Calibri" w:hAnsi="Calibri" w:cs="Arial"/>
          <w:sz w:val="26"/>
          <w:szCs w:val="26"/>
        </w:rPr>
        <w:t xml:space="preserve"> request.</w:t>
      </w:r>
    </w:p>
    <w:p w14:paraId="2BB29BCF" w14:textId="4FF5408F" w:rsidR="00F6373E" w:rsidRDefault="00F6373E" w:rsidP="00F6373E">
      <w:pPr>
        <w:pStyle w:val="Heading3"/>
      </w:pPr>
      <w:bookmarkStart w:id="16" w:name="_Toc172634091"/>
      <w:r>
        <w:t>Excused Absences</w:t>
      </w:r>
      <w:bookmarkEnd w:id="16"/>
    </w:p>
    <w:p w14:paraId="795148F2" w14:textId="77777777" w:rsidR="00F6373E" w:rsidRDefault="00F6373E" w:rsidP="00F6373E">
      <w:r>
        <w:t>Excused absences are defined by the Office of the Superintendent of Public Instruction in alignment with Omak School Board Policy 3122 as:</w:t>
      </w:r>
    </w:p>
    <w:p w14:paraId="3E686719" w14:textId="60DE323C" w:rsidR="00F6373E" w:rsidRDefault="00F6373E">
      <w:pPr>
        <w:pStyle w:val="ListParagraph"/>
        <w:numPr>
          <w:ilvl w:val="0"/>
          <w:numId w:val="2"/>
        </w:numPr>
      </w:pPr>
      <w:r>
        <w:t>Physical health or mental health symptoms, illness, health condition or medical appointment for the student or person for whom the student is legally responsible. Examples of symptoms, illness, health conditions, or medical appointments include, but are not limited to, medical, counseling, mental health wellness, dental, optometry, pregnancy, and behavioral health treatment (which can include in-patient or out-patient treatment for chemical dependency or mental health</w:t>
      </w:r>
      <w:proofErr w:type="gramStart"/>
      <w:r>
        <w:t>);</w:t>
      </w:r>
      <w:proofErr w:type="gramEnd"/>
    </w:p>
    <w:p w14:paraId="4647F53C" w14:textId="11F977F5" w:rsidR="00F6373E" w:rsidRDefault="00F6373E">
      <w:pPr>
        <w:pStyle w:val="ListParagraph"/>
        <w:numPr>
          <w:ilvl w:val="0"/>
          <w:numId w:val="2"/>
        </w:numPr>
      </w:pPr>
      <w:r>
        <w:t xml:space="preserve">Family emergency including, but not limited to, a death or illness in the </w:t>
      </w:r>
      <w:proofErr w:type="gramStart"/>
      <w:r>
        <w:t>family;</w:t>
      </w:r>
      <w:proofErr w:type="gramEnd"/>
    </w:p>
    <w:p w14:paraId="5197DFC1" w14:textId="4390FED7" w:rsidR="00F6373E" w:rsidRDefault="00F6373E">
      <w:pPr>
        <w:pStyle w:val="ListParagraph"/>
        <w:numPr>
          <w:ilvl w:val="0"/>
          <w:numId w:val="2"/>
        </w:numPr>
      </w:pPr>
      <w:r>
        <w:t xml:space="preserve">Religious or cultural purpose including observance of a religious or cultural holiday or participation in religious or cultural </w:t>
      </w:r>
      <w:proofErr w:type="gramStart"/>
      <w:r>
        <w:t>instruction;</w:t>
      </w:r>
      <w:proofErr w:type="gramEnd"/>
    </w:p>
    <w:p w14:paraId="4A6FCA9A" w14:textId="5209865F" w:rsidR="00F6373E" w:rsidRDefault="00F6373E">
      <w:pPr>
        <w:pStyle w:val="ListParagraph"/>
        <w:numPr>
          <w:ilvl w:val="0"/>
          <w:numId w:val="2"/>
        </w:numPr>
      </w:pPr>
      <w:r>
        <w:t xml:space="preserve">Court, judicial proceeding, court-ordered activity, or jury </w:t>
      </w:r>
      <w:proofErr w:type="gramStart"/>
      <w:r>
        <w:t>service;</w:t>
      </w:r>
      <w:proofErr w:type="gramEnd"/>
    </w:p>
    <w:p w14:paraId="3DBC4778" w14:textId="692CEB6A" w:rsidR="00F6373E" w:rsidRDefault="00F6373E">
      <w:pPr>
        <w:pStyle w:val="ListParagraph"/>
        <w:numPr>
          <w:ilvl w:val="0"/>
          <w:numId w:val="2"/>
        </w:numPr>
      </w:pPr>
      <w:r>
        <w:t xml:space="preserve">Post-secondary, technical school or apprenticeship program visitation, or scholarship </w:t>
      </w:r>
      <w:proofErr w:type="gramStart"/>
      <w:r>
        <w:t>interview;</w:t>
      </w:r>
      <w:proofErr w:type="gramEnd"/>
    </w:p>
    <w:p w14:paraId="7B0E920B" w14:textId="7CB3D13F" w:rsidR="00F6373E" w:rsidRDefault="00F6373E">
      <w:pPr>
        <w:pStyle w:val="ListParagraph"/>
        <w:numPr>
          <w:ilvl w:val="0"/>
          <w:numId w:val="2"/>
        </w:numPr>
      </w:pPr>
      <w:r>
        <w:t>State-recognized search and rescue activities consistent with RCW 28A.</w:t>
      </w:r>
      <w:proofErr w:type="gramStart"/>
      <w:r>
        <w:t>225.055;</w:t>
      </w:r>
      <w:proofErr w:type="gramEnd"/>
    </w:p>
    <w:p w14:paraId="7905ACD3" w14:textId="6EF60396" w:rsidR="00F6373E" w:rsidRDefault="00F6373E">
      <w:pPr>
        <w:pStyle w:val="ListParagraph"/>
        <w:numPr>
          <w:ilvl w:val="0"/>
          <w:numId w:val="2"/>
        </w:numPr>
      </w:pPr>
      <w:r>
        <w:t xml:space="preserve">Absence directly related to the student's homeless or foster care/dependency </w:t>
      </w:r>
      <w:proofErr w:type="gramStart"/>
      <w:r>
        <w:t>status;</w:t>
      </w:r>
      <w:proofErr w:type="gramEnd"/>
    </w:p>
    <w:p w14:paraId="69C40C2B" w14:textId="04D7785B" w:rsidR="00F6373E" w:rsidRDefault="00F6373E">
      <w:pPr>
        <w:pStyle w:val="ListParagraph"/>
        <w:numPr>
          <w:ilvl w:val="0"/>
          <w:numId w:val="2"/>
        </w:numPr>
      </w:pPr>
      <w:r>
        <w:t xml:space="preserve">Absences related to deployment activities of a parent or legal guardian who is an </w:t>
      </w:r>
      <w:r w:rsidR="05E315A8">
        <w:t>active-duty</w:t>
      </w:r>
      <w:r>
        <w:t xml:space="preserve"> member consistent with RCW 28A.</w:t>
      </w:r>
      <w:proofErr w:type="gramStart"/>
      <w:r>
        <w:t>705.010;</w:t>
      </w:r>
      <w:proofErr w:type="gramEnd"/>
    </w:p>
    <w:p w14:paraId="2113AEA8" w14:textId="4C26A605" w:rsidR="00F6373E" w:rsidRDefault="00F6373E">
      <w:pPr>
        <w:pStyle w:val="ListParagraph"/>
        <w:numPr>
          <w:ilvl w:val="0"/>
          <w:numId w:val="2"/>
        </w:numPr>
      </w:pPr>
      <w:r>
        <w:t xml:space="preserve">Absences due to suspensions, expulsions or emergency expulsions imposed pursuant to chapter 392-400 WAC if the student is not receiving educational services and is not enrolled in qualifying "course of study" activities as defined in WAC </w:t>
      </w:r>
      <w:proofErr w:type="gramStart"/>
      <w:r>
        <w:t>392-121-107;</w:t>
      </w:r>
      <w:proofErr w:type="gramEnd"/>
    </w:p>
    <w:p w14:paraId="0B201F21" w14:textId="19EC2B24" w:rsidR="00F6373E" w:rsidRDefault="00F6373E">
      <w:pPr>
        <w:pStyle w:val="ListParagraph"/>
        <w:numPr>
          <w:ilvl w:val="0"/>
          <w:numId w:val="2"/>
        </w:numPr>
      </w:pPr>
      <w:r>
        <w:t xml:space="preserve">Absences due to student safety concerns, including absences related to threats, assaults, or </w:t>
      </w:r>
      <w:proofErr w:type="gramStart"/>
      <w:r>
        <w:t>bullying;</w:t>
      </w:r>
      <w:proofErr w:type="gramEnd"/>
    </w:p>
    <w:p w14:paraId="6A56DC06" w14:textId="20C31959" w:rsidR="00F6373E" w:rsidRDefault="00F6373E">
      <w:pPr>
        <w:pStyle w:val="ListParagraph"/>
        <w:numPr>
          <w:ilvl w:val="0"/>
          <w:numId w:val="2"/>
        </w:numPr>
      </w:pPr>
      <w:r>
        <w:t>Absences due to a student's migrant status; and</w:t>
      </w:r>
    </w:p>
    <w:p w14:paraId="2143C45F" w14:textId="4F54ED34" w:rsidR="00F6373E" w:rsidRDefault="00F6373E">
      <w:pPr>
        <w:pStyle w:val="ListParagraph"/>
        <w:numPr>
          <w:ilvl w:val="0"/>
          <w:numId w:val="2"/>
        </w:numPr>
      </w:pPr>
      <w:r>
        <w:t xml:space="preserve">An approved activity that is consistent with district policy and is mutually agreed upon by the principal or designee and a parent, guardian, or emancipated </w:t>
      </w:r>
      <w:proofErr w:type="gramStart"/>
      <w:r>
        <w:t>youth;</w:t>
      </w:r>
      <w:proofErr w:type="gramEnd"/>
    </w:p>
    <w:p w14:paraId="791334F5" w14:textId="4A379C35" w:rsidR="00F6373E" w:rsidRDefault="00F6373E">
      <w:pPr>
        <w:pStyle w:val="ListParagraph"/>
        <w:numPr>
          <w:ilvl w:val="0"/>
          <w:numId w:val="2"/>
        </w:numPr>
      </w:pPr>
      <w:r>
        <w:t>Absences due to the student's lack of necessary instructional tools, including internet access or connectivity.</w:t>
      </w:r>
    </w:p>
    <w:p w14:paraId="287D9639" w14:textId="74F8DF9F" w:rsidR="00F6373E" w:rsidRDefault="00F6373E">
      <w:r>
        <w:br w:type="page"/>
      </w:r>
    </w:p>
    <w:p w14:paraId="0AA7CB94" w14:textId="0FD9879E" w:rsidR="00F6373E" w:rsidRDefault="00F6373E" w:rsidP="00F6373E">
      <w:pPr>
        <w:pStyle w:val="Heading1"/>
        <w:jc w:val="center"/>
      </w:pPr>
      <w:bookmarkStart w:id="17" w:name="_Toc172634092"/>
      <w:r>
        <w:t>How is Public Schooling at Home Different from Home School?</w:t>
      </w:r>
      <w:bookmarkEnd w:id="17"/>
    </w:p>
    <w:p w14:paraId="183A2CBA" w14:textId="4029F0D3" w:rsidR="00F6373E" w:rsidRDefault="00F6373E" w:rsidP="00F6373E"/>
    <w:p w14:paraId="2408983C" w14:textId="78C4F781" w:rsidR="00F6373E" w:rsidRPr="00F6373E" w:rsidRDefault="00F6373E" w:rsidP="00F6373E">
      <w:r>
        <w:rPr>
          <w:noProof/>
          <w:color w:val="2B579A"/>
          <w:shd w:val="clear" w:color="auto" w:fill="E6E6E6"/>
        </w:rPr>
        <w:drawing>
          <wp:inline distT="0" distB="0" distL="0" distR="0" wp14:anchorId="37581B88" wp14:editId="1CCD801A">
            <wp:extent cx="6858000" cy="5150614"/>
            <wp:effectExtent l="0" t="19050" r="57150" b="6921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653811E" w14:textId="12B82909" w:rsidR="00F6373E" w:rsidRDefault="00F6373E">
      <w:r>
        <w:br w:type="page"/>
      </w:r>
    </w:p>
    <w:p w14:paraId="3E0AEB9A" w14:textId="32AC8A0E" w:rsidR="00F6373E" w:rsidRDefault="00F6373E" w:rsidP="00F6373E">
      <w:pPr>
        <w:pStyle w:val="Heading1"/>
        <w:jc w:val="center"/>
      </w:pPr>
      <w:bookmarkStart w:id="18" w:name="_Toc172634093"/>
      <w:r>
        <w:t>Curriculum and Instruction</w:t>
      </w:r>
      <w:bookmarkEnd w:id="18"/>
    </w:p>
    <w:p w14:paraId="424B41C8" w14:textId="481F027A" w:rsidR="00F6373E" w:rsidRDefault="008F7539" w:rsidP="008F7539">
      <w:pPr>
        <w:pStyle w:val="Heading2"/>
      </w:pPr>
      <w:bookmarkStart w:id="19" w:name="_Course_Offerings"/>
      <w:bookmarkStart w:id="20" w:name="_Toc172634094"/>
      <w:bookmarkEnd w:id="19"/>
      <w:r>
        <w:t>Course Offerings</w:t>
      </w:r>
      <w:bookmarkEnd w:id="20"/>
    </w:p>
    <w:p w14:paraId="49362FA5" w14:textId="77777777" w:rsidR="008F7539" w:rsidRPr="008F7539" w:rsidRDefault="008F7539" w:rsidP="008F7539">
      <w:pPr>
        <w:rPr>
          <w:rFonts w:ascii="Calibri" w:eastAsia="Calibri" w:hAnsi="Calibri" w:cs="Arial"/>
          <w:color w:val="2683C6"/>
          <w:sz w:val="26"/>
        </w:rPr>
      </w:pPr>
      <w:r w:rsidRPr="008F7539">
        <w:rPr>
          <w:rFonts w:ascii="Calibri" w:eastAsia="Calibri" w:hAnsi="Calibri" w:cs="Arial"/>
          <w:sz w:val="26"/>
        </w:rPr>
        <w:t xml:space="preserve">At WAVA, there are standard courses offered for all students. The charts and catalog below identify available course enrollment options for WAVA students. For information specific to Elementary School, Middle School, and High School courses, please see their respective Parent/Student Academic Handbooks at: </w:t>
      </w:r>
      <w:hyperlink r:id="rId52" w:history="1">
        <w:r w:rsidRPr="008F7539">
          <w:rPr>
            <w:rFonts w:ascii="Calibri" w:eastAsia="Calibri" w:hAnsi="Calibri" w:cs="Arial"/>
            <w:b/>
            <w:color w:val="2683C6"/>
            <w:sz w:val="26"/>
            <w:u w:val="single"/>
          </w:rPr>
          <w:t>http://www.wavabulletinboard.com</w:t>
        </w:r>
      </w:hyperlink>
      <w:r w:rsidRPr="008F7539">
        <w:rPr>
          <w:rFonts w:ascii="Calibri" w:eastAsia="Calibri" w:hAnsi="Calibri" w:cs="Arial"/>
          <w:color w:val="2683C6"/>
          <w:sz w:val="26"/>
        </w:rPr>
        <w:t xml:space="preserve"> </w:t>
      </w:r>
    </w:p>
    <w:p w14:paraId="39C15829" w14:textId="4ACD3E9D" w:rsidR="008F7539" w:rsidRDefault="008F7539" w:rsidP="008F7539">
      <w:pPr>
        <w:pStyle w:val="Heading3"/>
      </w:pPr>
      <w:bookmarkStart w:id="21" w:name="_Toc172634095"/>
      <w:r>
        <w:t>K-5 Elementary School</w:t>
      </w:r>
      <w:bookmarkEnd w:id="21"/>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F7539" w14:paraId="04BA457A" w14:textId="77777777" w:rsidTr="008F7539">
        <w:tc>
          <w:tcPr>
            <w:tcW w:w="5395" w:type="dxa"/>
          </w:tcPr>
          <w:p w14:paraId="638F6A0B" w14:textId="77777777" w:rsidR="008F7539" w:rsidRPr="008F7539" w:rsidRDefault="008F7539" w:rsidP="008F7539">
            <w:pPr>
              <w:jc w:val="center"/>
              <w:rPr>
                <w:b/>
                <w:bCs/>
              </w:rPr>
            </w:pPr>
            <w:r w:rsidRPr="008F7539">
              <w:rPr>
                <w:b/>
                <w:bCs/>
              </w:rPr>
              <w:t>Full Time Option</w:t>
            </w:r>
          </w:p>
          <w:p w14:paraId="260FF559" w14:textId="77777777" w:rsidR="008F7539" w:rsidRPr="008F7539" w:rsidRDefault="008F7539" w:rsidP="008F7539">
            <w:pPr>
              <w:jc w:val="center"/>
              <w:rPr>
                <w:i/>
                <w:iCs/>
              </w:rPr>
            </w:pPr>
            <w:r w:rsidRPr="008F7539">
              <w:rPr>
                <w:i/>
                <w:iCs/>
              </w:rPr>
              <w:t>This is the only option available</w:t>
            </w:r>
          </w:p>
          <w:p w14:paraId="4A72E9ED" w14:textId="77777777" w:rsidR="008F7539" w:rsidRDefault="008F7539" w:rsidP="008F7539">
            <w:pPr>
              <w:jc w:val="center"/>
            </w:pPr>
          </w:p>
          <w:p w14:paraId="43A3298D" w14:textId="77777777" w:rsidR="008F7539" w:rsidRDefault="008F7539">
            <w:pPr>
              <w:pStyle w:val="ListParagraph"/>
              <w:numPr>
                <w:ilvl w:val="0"/>
                <w:numId w:val="4"/>
              </w:numPr>
            </w:pPr>
            <w:r>
              <w:t>English Language Arts</w:t>
            </w:r>
          </w:p>
          <w:p w14:paraId="21986A0A" w14:textId="77777777" w:rsidR="008F7539" w:rsidRDefault="008F7539">
            <w:pPr>
              <w:pStyle w:val="ListParagraph"/>
              <w:numPr>
                <w:ilvl w:val="0"/>
                <w:numId w:val="4"/>
              </w:numPr>
            </w:pPr>
            <w:r>
              <w:t>Math</w:t>
            </w:r>
          </w:p>
          <w:p w14:paraId="2B02B065" w14:textId="77777777" w:rsidR="008F7539" w:rsidRDefault="008F7539">
            <w:pPr>
              <w:pStyle w:val="ListParagraph"/>
              <w:numPr>
                <w:ilvl w:val="0"/>
                <w:numId w:val="4"/>
              </w:numPr>
            </w:pPr>
            <w:r>
              <w:t>Science</w:t>
            </w:r>
          </w:p>
          <w:p w14:paraId="40CAF87E" w14:textId="77777777" w:rsidR="008F7539" w:rsidRDefault="008F7539">
            <w:pPr>
              <w:pStyle w:val="ListParagraph"/>
              <w:numPr>
                <w:ilvl w:val="0"/>
                <w:numId w:val="4"/>
              </w:numPr>
            </w:pPr>
            <w:r>
              <w:t>History</w:t>
            </w:r>
          </w:p>
          <w:p w14:paraId="1C46C408" w14:textId="77777777" w:rsidR="008F7539" w:rsidRDefault="008F7539">
            <w:pPr>
              <w:pStyle w:val="ListParagraph"/>
              <w:numPr>
                <w:ilvl w:val="0"/>
                <w:numId w:val="4"/>
              </w:numPr>
            </w:pPr>
            <w:r>
              <w:t>Art</w:t>
            </w:r>
          </w:p>
          <w:p w14:paraId="5996B58D" w14:textId="77777777" w:rsidR="008F7539" w:rsidRDefault="008F7539">
            <w:pPr>
              <w:pStyle w:val="ListParagraph"/>
              <w:numPr>
                <w:ilvl w:val="0"/>
                <w:numId w:val="4"/>
              </w:numPr>
            </w:pPr>
            <w:r>
              <w:t>Physical Education</w:t>
            </w:r>
          </w:p>
          <w:p w14:paraId="43CB5329" w14:textId="555F3935" w:rsidR="008F7539" w:rsidRDefault="008F7539">
            <w:pPr>
              <w:pStyle w:val="ListParagraph"/>
              <w:numPr>
                <w:ilvl w:val="0"/>
                <w:numId w:val="4"/>
              </w:numPr>
            </w:pPr>
            <w:r>
              <w:t>Health</w:t>
            </w:r>
          </w:p>
        </w:tc>
        <w:tc>
          <w:tcPr>
            <w:tcW w:w="5395" w:type="dxa"/>
          </w:tcPr>
          <w:p w14:paraId="1A2116B6" w14:textId="77777777" w:rsidR="008F7539" w:rsidRPr="008F7539" w:rsidRDefault="008F7539" w:rsidP="008F7539">
            <w:pPr>
              <w:jc w:val="center"/>
              <w:rPr>
                <w:b/>
                <w:bCs/>
              </w:rPr>
            </w:pPr>
            <w:r w:rsidRPr="008F7539">
              <w:rPr>
                <w:b/>
                <w:bCs/>
              </w:rPr>
              <w:t>Part Time Options</w:t>
            </w:r>
          </w:p>
          <w:p w14:paraId="6B01DE05" w14:textId="77777777" w:rsidR="008F7539" w:rsidRPr="008F7539" w:rsidRDefault="008F7539" w:rsidP="008F7539">
            <w:pPr>
              <w:jc w:val="center"/>
              <w:rPr>
                <w:i/>
                <w:iCs/>
              </w:rPr>
            </w:pPr>
            <w:r w:rsidRPr="008F7539">
              <w:rPr>
                <w:i/>
                <w:iCs/>
              </w:rPr>
              <w:t>ELA or Math + Science + Optional Choice(s)</w:t>
            </w:r>
          </w:p>
          <w:p w14:paraId="00D86058" w14:textId="77777777" w:rsidR="008F7539" w:rsidRDefault="008F7539" w:rsidP="008F7539">
            <w:pPr>
              <w:jc w:val="center"/>
            </w:pPr>
          </w:p>
          <w:p w14:paraId="48E38C1A" w14:textId="0E20F3DE" w:rsidR="008F7539" w:rsidRDefault="008F7539">
            <w:pPr>
              <w:pStyle w:val="ListParagraph"/>
              <w:numPr>
                <w:ilvl w:val="0"/>
                <w:numId w:val="3"/>
              </w:numPr>
            </w:pPr>
            <w:r>
              <w:t>Option 1: English Language Arts + Science</w:t>
            </w:r>
          </w:p>
          <w:p w14:paraId="6DA834D3" w14:textId="4908815C" w:rsidR="008F7539" w:rsidRDefault="008F7539">
            <w:pPr>
              <w:pStyle w:val="ListParagraph"/>
              <w:numPr>
                <w:ilvl w:val="0"/>
                <w:numId w:val="3"/>
              </w:numPr>
            </w:pPr>
            <w:r>
              <w:t>Option 2: Math + Science</w:t>
            </w:r>
          </w:p>
          <w:p w14:paraId="6595CE5D" w14:textId="77777777" w:rsidR="008F7539" w:rsidRDefault="008F7539">
            <w:pPr>
              <w:pStyle w:val="ListParagraph"/>
              <w:numPr>
                <w:ilvl w:val="0"/>
                <w:numId w:val="3"/>
              </w:numPr>
            </w:pPr>
            <w:r>
              <w:t>Available additions to Option 1 or Option 2:</w:t>
            </w:r>
          </w:p>
          <w:p w14:paraId="46F5078C" w14:textId="77777777" w:rsidR="008F7539" w:rsidRDefault="008F7539">
            <w:pPr>
              <w:pStyle w:val="ListParagraph"/>
              <w:numPr>
                <w:ilvl w:val="1"/>
                <w:numId w:val="3"/>
              </w:numPr>
            </w:pPr>
            <w:r>
              <w:t>English Language Arts</w:t>
            </w:r>
          </w:p>
          <w:p w14:paraId="1614D396" w14:textId="77777777" w:rsidR="008F7539" w:rsidRDefault="008F7539">
            <w:pPr>
              <w:pStyle w:val="ListParagraph"/>
              <w:numPr>
                <w:ilvl w:val="1"/>
                <w:numId w:val="3"/>
              </w:numPr>
            </w:pPr>
            <w:r>
              <w:t>Math</w:t>
            </w:r>
          </w:p>
          <w:p w14:paraId="7B949145" w14:textId="77777777" w:rsidR="008F7539" w:rsidRDefault="008F7539">
            <w:pPr>
              <w:pStyle w:val="ListParagraph"/>
              <w:numPr>
                <w:ilvl w:val="1"/>
                <w:numId w:val="3"/>
              </w:numPr>
            </w:pPr>
            <w:r>
              <w:t>History</w:t>
            </w:r>
          </w:p>
          <w:p w14:paraId="6F696495" w14:textId="77777777" w:rsidR="008F7539" w:rsidRDefault="008F7539">
            <w:pPr>
              <w:pStyle w:val="ListParagraph"/>
              <w:numPr>
                <w:ilvl w:val="1"/>
                <w:numId w:val="3"/>
              </w:numPr>
            </w:pPr>
            <w:r>
              <w:t>Art</w:t>
            </w:r>
          </w:p>
          <w:p w14:paraId="6E2F1AD9" w14:textId="77777777" w:rsidR="008F7539" w:rsidRDefault="008F7539">
            <w:pPr>
              <w:pStyle w:val="ListParagraph"/>
              <w:numPr>
                <w:ilvl w:val="1"/>
                <w:numId w:val="3"/>
              </w:numPr>
            </w:pPr>
            <w:r>
              <w:t>Physical Education</w:t>
            </w:r>
          </w:p>
          <w:p w14:paraId="6A4218B2" w14:textId="6E033DF6" w:rsidR="008F7539" w:rsidRDefault="008F7539">
            <w:pPr>
              <w:pStyle w:val="ListParagraph"/>
              <w:numPr>
                <w:ilvl w:val="1"/>
                <w:numId w:val="3"/>
              </w:numPr>
            </w:pPr>
            <w:r>
              <w:t>Health</w:t>
            </w:r>
          </w:p>
        </w:tc>
      </w:tr>
    </w:tbl>
    <w:p w14:paraId="38113ED6" w14:textId="08A460CD" w:rsidR="008F7539" w:rsidRDefault="008F7539" w:rsidP="008F7539"/>
    <w:p w14:paraId="25224FC6" w14:textId="3BD88950" w:rsidR="008F7539" w:rsidRDefault="008F7539" w:rsidP="008F7539">
      <w:pPr>
        <w:pStyle w:val="Heading3"/>
      </w:pPr>
      <w:bookmarkStart w:id="22" w:name="_Toc172634096"/>
      <w:r>
        <w:t>6-8 Middle School</w:t>
      </w:r>
      <w:bookmarkEnd w:id="22"/>
    </w:p>
    <w:p w14:paraId="62F114F4" w14:textId="66F183D9" w:rsidR="008F7539" w:rsidRDefault="008F7539" w:rsidP="008F75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F7539" w14:paraId="3BA1B20B" w14:textId="77777777" w:rsidTr="65888EDD">
        <w:tc>
          <w:tcPr>
            <w:tcW w:w="5395" w:type="dxa"/>
          </w:tcPr>
          <w:p w14:paraId="54DFBFEE" w14:textId="77777777" w:rsidR="008F7539" w:rsidRPr="008F7539" w:rsidRDefault="008F7539" w:rsidP="008F7539">
            <w:pPr>
              <w:jc w:val="center"/>
              <w:rPr>
                <w:b/>
                <w:bCs/>
              </w:rPr>
            </w:pPr>
            <w:r w:rsidRPr="008F7539">
              <w:rPr>
                <w:b/>
                <w:bCs/>
              </w:rPr>
              <w:t>Full Time Option</w:t>
            </w:r>
          </w:p>
          <w:p w14:paraId="360F572C" w14:textId="77777777" w:rsidR="008F7539" w:rsidRPr="008F7539" w:rsidRDefault="008F7539" w:rsidP="008F7539">
            <w:pPr>
              <w:jc w:val="center"/>
              <w:rPr>
                <w:i/>
                <w:iCs/>
              </w:rPr>
            </w:pPr>
            <w:r w:rsidRPr="008F7539">
              <w:rPr>
                <w:i/>
                <w:iCs/>
              </w:rPr>
              <w:t>This is the only option available</w:t>
            </w:r>
          </w:p>
          <w:p w14:paraId="03A49CAE" w14:textId="77777777" w:rsidR="008F7539" w:rsidRDefault="008F7539" w:rsidP="008F7539">
            <w:pPr>
              <w:jc w:val="center"/>
            </w:pPr>
          </w:p>
          <w:p w14:paraId="3A00CD24" w14:textId="77777777" w:rsidR="008F7539" w:rsidRDefault="008F7539">
            <w:pPr>
              <w:pStyle w:val="ListParagraph"/>
              <w:numPr>
                <w:ilvl w:val="0"/>
                <w:numId w:val="5"/>
              </w:numPr>
            </w:pPr>
            <w:r>
              <w:t>English Language Arts</w:t>
            </w:r>
          </w:p>
          <w:p w14:paraId="750DE7E5" w14:textId="77777777" w:rsidR="008F7539" w:rsidRDefault="008F7539">
            <w:pPr>
              <w:pStyle w:val="ListParagraph"/>
              <w:numPr>
                <w:ilvl w:val="0"/>
                <w:numId w:val="5"/>
              </w:numPr>
            </w:pPr>
            <w:r>
              <w:t>Math</w:t>
            </w:r>
          </w:p>
          <w:p w14:paraId="4C03AA4B" w14:textId="77777777" w:rsidR="008F7539" w:rsidRDefault="008F7539">
            <w:pPr>
              <w:pStyle w:val="ListParagraph"/>
              <w:numPr>
                <w:ilvl w:val="0"/>
                <w:numId w:val="5"/>
              </w:numPr>
            </w:pPr>
            <w:r>
              <w:t>Science</w:t>
            </w:r>
          </w:p>
          <w:p w14:paraId="7608F139" w14:textId="77777777" w:rsidR="008F7539" w:rsidRDefault="008F7539">
            <w:pPr>
              <w:pStyle w:val="ListParagraph"/>
              <w:numPr>
                <w:ilvl w:val="0"/>
                <w:numId w:val="5"/>
              </w:numPr>
            </w:pPr>
            <w:r>
              <w:t>History</w:t>
            </w:r>
          </w:p>
          <w:p w14:paraId="154F88CC" w14:textId="77777777" w:rsidR="008F7539" w:rsidRDefault="008F7539">
            <w:pPr>
              <w:pStyle w:val="ListParagraph"/>
              <w:numPr>
                <w:ilvl w:val="0"/>
                <w:numId w:val="5"/>
              </w:numPr>
            </w:pPr>
            <w:r>
              <w:t>Physical Education</w:t>
            </w:r>
          </w:p>
          <w:p w14:paraId="4055AEFF" w14:textId="77777777" w:rsidR="008F7539" w:rsidRDefault="008F7539">
            <w:pPr>
              <w:pStyle w:val="ListParagraph"/>
              <w:numPr>
                <w:ilvl w:val="0"/>
                <w:numId w:val="5"/>
              </w:numPr>
            </w:pPr>
            <w:r>
              <w:t>Health</w:t>
            </w:r>
          </w:p>
          <w:p w14:paraId="20803033" w14:textId="660CC1CA" w:rsidR="008F7539" w:rsidRDefault="008F7539">
            <w:pPr>
              <w:pStyle w:val="ListParagraph"/>
              <w:numPr>
                <w:ilvl w:val="0"/>
                <w:numId w:val="5"/>
              </w:numPr>
            </w:pPr>
            <w:r>
              <w:t>Career and Technical Education</w:t>
            </w:r>
          </w:p>
          <w:p w14:paraId="1B7B4E74" w14:textId="4F6E97E3" w:rsidR="008F7539" w:rsidRDefault="01A21112">
            <w:pPr>
              <w:pStyle w:val="ListParagraph"/>
              <w:numPr>
                <w:ilvl w:val="0"/>
                <w:numId w:val="5"/>
              </w:numPr>
              <w:rPr>
                <w:szCs w:val="24"/>
              </w:rPr>
            </w:pPr>
            <w:r w:rsidRPr="4D5EE9F3">
              <w:rPr>
                <w:szCs w:val="24"/>
              </w:rPr>
              <w:t>Art</w:t>
            </w:r>
          </w:p>
        </w:tc>
        <w:tc>
          <w:tcPr>
            <w:tcW w:w="5395" w:type="dxa"/>
          </w:tcPr>
          <w:p w14:paraId="02D7908D" w14:textId="77777777" w:rsidR="008F7539" w:rsidRPr="008F7539" w:rsidRDefault="008F7539" w:rsidP="008F7539">
            <w:pPr>
              <w:jc w:val="center"/>
              <w:rPr>
                <w:b/>
                <w:bCs/>
              </w:rPr>
            </w:pPr>
            <w:r w:rsidRPr="008F7539">
              <w:rPr>
                <w:b/>
                <w:bCs/>
              </w:rPr>
              <w:t>Part Time Options</w:t>
            </w:r>
          </w:p>
          <w:p w14:paraId="7283E306" w14:textId="77777777" w:rsidR="008F7539" w:rsidRPr="008F7539" w:rsidRDefault="008F7539" w:rsidP="008F7539">
            <w:pPr>
              <w:jc w:val="center"/>
              <w:rPr>
                <w:i/>
                <w:iCs/>
              </w:rPr>
            </w:pPr>
            <w:r w:rsidRPr="008F7539">
              <w:rPr>
                <w:i/>
                <w:iCs/>
              </w:rPr>
              <w:t>These are the only two options available</w:t>
            </w:r>
          </w:p>
          <w:p w14:paraId="23B2A9D0" w14:textId="77777777" w:rsidR="008F7539" w:rsidRDefault="008F7539" w:rsidP="008F7539">
            <w:pPr>
              <w:jc w:val="center"/>
            </w:pPr>
          </w:p>
          <w:p w14:paraId="00883CA8" w14:textId="3F87D5E2" w:rsidR="008F7539" w:rsidRDefault="008F7539" w:rsidP="65888EDD">
            <w:pPr>
              <w:pStyle w:val="ListParagraph"/>
              <w:numPr>
                <w:ilvl w:val="0"/>
                <w:numId w:val="6"/>
              </w:numPr>
            </w:pPr>
            <w:r>
              <w:t>Option 1: English Language Arts + History</w:t>
            </w:r>
          </w:p>
          <w:p w14:paraId="668B7D4F" w14:textId="639A2C4A" w:rsidR="3B4E4E90" w:rsidRDefault="3B4E4E90" w:rsidP="65888EDD">
            <w:pPr>
              <w:pStyle w:val="ListParagraph"/>
              <w:numPr>
                <w:ilvl w:val="1"/>
                <w:numId w:val="6"/>
              </w:numPr>
            </w:pPr>
            <w:r>
              <w:t>+ Optional Health, PE, and/or Art</w:t>
            </w:r>
          </w:p>
          <w:p w14:paraId="610741D1" w14:textId="4D0F86DE" w:rsidR="3B4E4E90" w:rsidRDefault="3B4E4E90" w:rsidP="65888EDD">
            <w:pPr>
              <w:pStyle w:val="ListParagraph"/>
              <w:numPr>
                <w:ilvl w:val="1"/>
                <w:numId w:val="6"/>
              </w:numPr>
            </w:pPr>
            <w:r>
              <w:t>+ Optional Career and Technical Education in grades 7 &amp; 8</w:t>
            </w:r>
          </w:p>
          <w:p w14:paraId="38238813" w14:textId="2D311297" w:rsidR="008F7539" w:rsidRDefault="008F7539">
            <w:pPr>
              <w:pStyle w:val="ListParagraph"/>
              <w:numPr>
                <w:ilvl w:val="0"/>
                <w:numId w:val="6"/>
              </w:numPr>
            </w:pPr>
            <w:r>
              <w:t>Option 2: Math + Science</w:t>
            </w:r>
          </w:p>
          <w:p w14:paraId="2C086B7B" w14:textId="0E958CE2" w:rsidR="008F7539" w:rsidRDefault="181D3FC5" w:rsidP="65888EDD">
            <w:pPr>
              <w:pStyle w:val="ListParagraph"/>
              <w:numPr>
                <w:ilvl w:val="1"/>
                <w:numId w:val="6"/>
              </w:numPr>
            </w:pPr>
            <w:r>
              <w:t>+ Optional Health, PE, and/or Art</w:t>
            </w:r>
          </w:p>
          <w:p w14:paraId="7A3CEB6B" w14:textId="4D0F86DE" w:rsidR="008F7539" w:rsidRDefault="181D3FC5" w:rsidP="65888EDD">
            <w:pPr>
              <w:pStyle w:val="ListParagraph"/>
              <w:numPr>
                <w:ilvl w:val="1"/>
                <w:numId w:val="6"/>
              </w:numPr>
            </w:pPr>
            <w:r>
              <w:t>+ Optional Career and Technical Education in grades 7 &amp; 8</w:t>
            </w:r>
          </w:p>
          <w:p w14:paraId="647D7295" w14:textId="52B6071F" w:rsidR="008F7539" w:rsidRDefault="008F7539" w:rsidP="65888EDD">
            <w:pPr>
              <w:ind w:left="720"/>
            </w:pPr>
          </w:p>
        </w:tc>
      </w:tr>
    </w:tbl>
    <w:p w14:paraId="5A5C1B22" w14:textId="77777777" w:rsidR="008F7539" w:rsidRDefault="008F7539" w:rsidP="008F7539"/>
    <w:p w14:paraId="699EED8F" w14:textId="24CF946C" w:rsidR="008F7539" w:rsidRDefault="008F7539" w:rsidP="008F7539">
      <w:pPr>
        <w:pStyle w:val="Heading3"/>
      </w:pPr>
      <w:bookmarkStart w:id="23" w:name="_Toc172634097"/>
      <w:r>
        <w:t>9-12 High School</w:t>
      </w:r>
      <w:bookmarkEnd w:id="23"/>
    </w:p>
    <w:p w14:paraId="7193C7E5" w14:textId="2D3DFBCB" w:rsidR="008F7539" w:rsidRDefault="008F7539" w:rsidP="000E53A5">
      <w:r>
        <w:t>Please see the</w:t>
      </w:r>
      <w:r w:rsidR="00E87D0B">
        <w:t xml:space="preserve"> most </w:t>
      </w:r>
      <w:r w:rsidR="00E87D0B" w:rsidRPr="00B24DF4">
        <w:t>current</w:t>
      </w:r>
      <w:r w:rsidRPr="00B24DF4">
        <w:t xml:space="preserve"> </w:t>
      </w:r>
      <w:hyperlink r:id="rId53" w:history="1">
        <w:r w:rsidR="3E3B5A9C" w:rsidRPr="00B24DF4">
          <w:rPr>
            <w:rStyle w:val="Hyperlink"/>
          </w:rPr>
          <w:t xml:space="preserve"> </w:t>
        </w:r>
        <w:r w:rsidRPr="00B24DF4">
          <w:rPr>
            <w:rStyle w:val="Hyperlink"/>
          </w:rPr>
          <w:t>WAVA High School Course Catalog</w:t>
        </w:r>
      </w:hyperlink>
      <w:r>
        <w:t xml:space="preserve"> for information regarding available courses </w:t>
      </w:r>
      <w:r w:rsidR="7359CF03">
        <w:t>in</w:t>
      </w:r>
      <w:r w:rsidR="174D34DE">
        <w:t>:</w:t>
      </w:r>
      <w:r w:rsidR="7359CF03">
        <w:t xml:space="preserve"> Arts, Career and Technical Education, English, Health, Social Studies, Math, Physical Education, Science, and World Languages </w:t>
      </w:r>
      <w:r>
        <w:t>for high school students. Part-Time Students</w:t>
      </w:r>
    </w:p>
    <w:p w14:paraId="331D3239" w14:textId="77777777" w:rsidR="008F7539" w:rsidRPr="008F7539" w:rsidRDefault="008F7539" w:rsidP="65888EDD">
      <w:pPr>
        <w:rPr>
          <w:rFonts w:ascii="Calibri" w:eastAsia="Calibri" w:hAnsi="Calibri" w:cs="Arial"/>
          <w:szCs w:val="24"/>
        </w:rPr>
      </w:pPr>
      <w:r w:rsidRPr="65888EDD">
        <w:rPr>
          <w:rFonts w:ascii="Calibri" w:eastAsia="Calibri" w:hAnsi="Calibri" w:cs="Arial"/>
          <w:szCs w:val="24"/>
        </w:rPr>
        <w:t xml:space="preserve">Part-time students must complete all required coursework by the assigned completion date and are expected to comply with all program requirements as outlined in the WAVA Parent/Student Handbook. Students are expected to complete their daily lesson plan as well as all required lessons and assignments. </w:t>
      </w:r>
    </w:p>
    <w:p w14:paraId="728FC380" w14:textId="738E210E" w:rsidR="008F7539" w:rsidRDefault="008F7539" w:rsidP="008F7539">
      <w:pPr>
        <w:pStyle w:val="Heading3"/>
      </w:pPr>
      <w:bookmarkStart w:id="24" w:name="_Toc172634098"/>
      <w:r>
        <w:t>Elementary and Middle School Part-Time Students</w:t>
      </w:r>
      <w:bookmarkEnd w:id="24"/>
    </w:p>
    <w:p w14:paraId="5DC69184" w14:textId="77777777" w:rsidR="008F7539" w:rsidRDefault="008F7539" w:rsidP="008F7539">
      <w:r>
        <w:t>Part-time students are required to dedicate a minimum of 1.5 hours per core course per day or 7.5 hours per core course per week. Supplemental courses will require up to 5 additional hours per week.  Please see the chart below for exact hours per supplemental course based on the student’s full-time enrollment equivalency:</w:t>
      </w:r>
    </w:p>
    <w:tbl>
      <w:tblPr>
        <w:tblStyle w:val="ListTable3-Accent1"/>
        <w:tblW w:w="0" w:type="auto"/>
        <w:tblLook w:val="04A0" w:firstRow="1" w:lastRow="0" w:firstColumn="1" w:lastColumn="0" w:noHBand="0" w:noVBand="1"/>
      </w:tblPr>
      <w:tblGrid>
        <w:gridCol w:w="2910"/>
        <w:gridCol w:w="2488"/>
        <w:gridCol w:w="2696"/>
        <w:gridCol w:w="2696"/>
      </w:tblGrid>
      <w:tr w:rsidR="008F7539" w14:paraId="03D9DF35" w14:textId="77777777" w:rsidTr="00FA53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10" w:type="dxa"/>
          </w:tcPr>
          <w:p w14:paraId="25C96892" w14:textId="77777777" w:rsidR="008F7539" w:rsidRPr="00424542" w:rsidRDefault="008F7539" w:rsidP="00FA5376">
            <w:pPr>
              <w:jc w:val="center"/>
            </w:pPr>
            <w:r w:rsidRPr="00424542">
              <w:t>Full-Time Equivalency</w:t>
            </w:r>
          </w:p>
        </w:tc>
        <w:tc>
          <w:tcPr>
            <w:tcW w:w="2488" w:type="dxa"/>
          </w:tcPr>
          <w:p w14:paraId="3ABD66EE" w14:textId="77777777" w:rsidR="008F7539" w:rsidRPr="00424542" w:rsidRDefault="008F7539" w:rsidP="00FA5376">
            <w:pPr>
              <w:jc w:val="center"/>
              <w:cnfStyle w:val="100000000000" w:firstRow="1" w:lastRow="0" w:firstColumn="0" w:lastColumn="0" w:oddVBand="0" w:evenVBand="0" w:oddHBand="0" w:evenHBand="0" w:firstRowFirstColumn="0" w:firstRowLastColumn="0" w:lastRowFirstColumn="0" w:lastRowLastColumn="0"/>
            </w:pPr>
            <w:r>
              <w:t>Course Enrollment</w:t>
            </w:r>
          </w:p>
        </w:tc>
        <w:tc>
          <w:tcPr>
            <w:tcW w:w="2696" w:type="dxa"/>
          </w:tcPr>
          <w:p w14:paraId="0F2293A7" w14:textId="77777777" w:rsidR="008F7539" w:rsidRPr="00424542" w:rsidRDefault="008F7539" w:rsidP="00FA5376">
            <w:pPr>
              <w:jc w:val="center"/>
              <w:cnfStyle w:val="100000000000" w:firstRow="1" w:lastRow="0" w:firstColumn="0" w:lastColumn="0" w:oddVBand="0" w:evenVBand="0" w:oddHBand="0" w:evenHBand="0" w:firstRowFirstColumn="0" w:firstRowLastColumn="0" w:lastRowFirstColumn="0" w:lastRowLastColumn="0"/>
            </w:pPr>
            <w:r>
              <w:t xml:space="preserve">Minimum Hours </w:t>
            </w:r>
          </w:p>
          <w:p w14:paraId="3C872351" w14:textId="77777777" w:rsidR="008F7539" w:rsidRPr="00424542" w:rsidRDefault="008F7539" w:rsidP="00FA5376">
            <w:pPr>
              <w:jc w:val="center"/>
              <w:cnfStyle w:val="100000000000" w:firstRow="1" w:lastRow="0" w:firstColumn="0" w:lastColumn="0" w:oddVBand="0" w:evenVBand="0" w:oddHBand="0" w:evenHBand="0" w:firstRowFirstColumn="0" w:firstRowLastColumn="0" w:lastRowFirstColumn="0" w:lastRowLastColumn="0"/>
            </w:pPr>
            <w:r>
              <w:t>per Day</w:t>
            </w:r>
          </w:p>
        </w:tc>
        <w:tc>
          <w:tcPr>
            <w:tcW w:w="2696" w:type="dxa"/>
          </w:tcPr>
          <w:p w14:paraId="2762B65D" w14:textId="77777777" w:rsidR="008F7539" w:rsidRPr="00424542" w:rsidRDefault="008F7539" w:rsidP="00FA5376">
            <w:pPr>
              <w:jc w:val="center"/>
              <w:cnfStyle w:val="100000000000" w:firstRow="1" w:lastRow="0" w:firstColumn="0" w:lastColumn="0" w:oddVBand="0" w:evenVBand="0" w:oddHBand="0" w:evenHBand="0" w:firstRowFirstColumn="0" w:firstRowLastColumn="0" w:lastRowFirstColumn="0" w:lastRowLastColumn="0"/>
            </w:pPr>
            <w:r>
              <w:t xml:space="preserve">Minimum Hours </w:t>
            </w:r>
          </w:p>
          <w:p w14:paraId="10FAE2C2" w14:textId="77777777" w:rsidR="008F7539" w:rsidRPr="00424542" w:rsidRDefault="008F7539" w:rsidP="00FA5376">
            <w:pPr>
              <w:jc w:val="center"/>
              <w:cnfStyle w:val="100000000000" w:firstRow="1" w:lastRow="0" w:firstColumn="0" w:lastColumn="0" w:oddVBand="0" w:evenVBand="0" w:oddHBand="0" w:evenHBand="0" w:firstRowFirstColumn="0" w:firstRowLastColumn="0" w:lastRowFirstColumn="0" w:lastRowLastColumn="0"/>
            </w:pPr>
            <w:r>
              <w:t>per Week</w:t>
            </w:r>
          </w:p>
        </w:tc>
      </w:tr>
      <w:tr w:rsidR="008F7539" w14:paraId="4660DCD5" w14:textId="77777777" w:rsidTr="00FA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0" w:type="dxa"/>
          </w:tcPr>
          <w:p w14:paraId="5854A69B" w14:textId="77777777" w:rsidR="008F7539" w:rsidRPr="00424542" w:rsidRDefault="008F7539" w:rsidP="00FA5376">
            <w:pPr>
              <w:jc w:val="center"/>
              <w:rPr>
                <w:b w:val="0"/>
              </w:rPr>
            </w:pPr>
            <w:r>
              <w:rPr>
                <w:b w:val="0"/>
              </w:rPr>
              <w:t xml:space="preserve">Up to </w:t>
            </w:r>
            <w:r w:rsidRPr="00424542">
              <w:rPr>
                <w:b w:val="0"/>
              </w:rPr>
              <w:t>0.25</w:t>
            </w:r>
          </w:p>
        </w:tc>
        <w:tc>
          <w:tcPr>
            <w:tcW w:w="2488" w:type="dxa"/>
          </w:tcPr>
          <w:p w14:paraId="4288648C"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1 core course</w:t>
            </w:r>
          </w:p>
        </w:tc>
        <w:tc>
          <w:tcPr>
            <w:tcW w:w="2696" w:type="dxa"/>
          </w:tcPr>
          <w:p w14:paraId="05861958"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1.5</w:t>
            </w:r>
          </w:p>
        </w:tc>
        <w:tc>
          <w:tcPr>
            <w:tcW w:w="2696" w:type="dxa"/>
          </w:tcPr>
          <w:p w14:paraId="0486E737"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7.5</w:t>
            </w:r>
          </w:p>
        </w:tc>
      </w:tr>
      <w:tr w:rsidR="008F7539" w14:paraId="1D7347DB" w14:textId="77777777" w:rsidTr="00FA5376">
        <w:tc>
          <w:tcPr>
            <w:cnfStyle w:val="001000000000" w:firstRow="0" w:lastRow="0" w:firstColumn="1" w:lastColumn="0" w:oddVBand="0" w:evenVBand="0" w:oddHBand="0" w:evenHBand="0" w:firstRowFirstColumn="0" w:firstRowLastColumn="0" w:lastRowFirstColumn="0" w:lastRowLastColumn="0"/>
            <w:tcW w:w="2910" w:type="dxa"/>
          </w:tcPr>
          <w:p w14:paraId="0D04A588" w14:textId="77777777" w:rsidR="008F7539" w:rsidRPr="00424542" w:rsidRDefault="008F7539" w:rsidP="00FA5376">
            <w:pPr>
              <w:jc w:val="center"/>
              <w:rPr>
                <w:b w:val="0"/>
              </w:rPr>
            </w:pPr>
            <w:r>
              <w:rPr>
                <w:b w:val="0"/>
              </w:rPr>
              <w:t xml:space="preserve">Up to </w:t>
            </w:r>
            <w:r w:rsidRPr="00424542">
              <w:rPr>
                <w:b w:val="0"/>
              </w:rPr>
              <w:t>0.50</w:t>
            </w:r>
          </w:p>
        </w:tc>
        <w:tc>
          <w:tcPr>
            <w:tcW w:w="2488" w:type="dxa"/>
          </w:tcPr>
          <w:p w14:paraId="064F1732" w14:textId="77777777" w:rsidR="008F7539" w:rsidRDefault="008F7539" w:rsidP="00FA5376">
            <w:pPr>
              <w:jc w:val="center"/>
              <w:cnfStyle w:val="000000000000" w:firstRow="0" w:lastRow="0" w:firstColumn="0" w:lastColumn="0" w:oddVBand="0" w:evenVBand="0" w:oddHBand="0" w:evenHBand="0" w:firstRowFirstColumn="0" w:firstRowLastColumn="0" w:lastRowFirstColumn="0" w:lastRowLastColumn="0"/>
            </w:pPr>
            <w:r>
              <w:t>2 core courses</w:t>
            </w:r>
          </w:p>
        </w:tc>
        <w:tc>
          <w:tcPr>
            <w:tcW w:w="2696" w:type="dxa"/>
          </w:tcPr>
          <w:p w14:paraId="233982E7" w14:textId="77777777" w:rsidR="008F7539" w:rsidRDefault="008F7539" w:rsidP="00FA5376">
            <w:pPr>
              <w:jc w:val="center"/>
              <w:cnfStyle w:val="000000000000" w:firstRow="0" w:lastRow="0" w:firstColumn="0" w:lastColumn="0" w:oddVBand="0" w:evenVBand="0" w:oddHBand="0" w:evenHBand="0" w:firstRowFirstColumn="0" w:firstRowLastColumn="0" w:lastRowFirstColumn="0" w:lastRowLastColumn="0"/>
            </w:pPr>
            <w:r>
              <w:t>3</w:t>
            </w:r>
          </w:p>
        </w:tc>
        <w:tc>
          <w:tcPr>
            <w:tcW w:w="2696" w:type="dxa"/>
          </w:tcPr>
          <w:p w14:paraId="705F920F" w14:textId="77777777" w:rsidR="008F7539" w:rsidRDefault="008F7539" w:rsidP="00FA5376">
            <w:pPr>
              <w:jc w:val="center"/>
              <w:cnfStyle w:val="000000000000" w:firstRow="0" w:lastRow="0" w:firstColumn="0" w:lastColumn="0" w:oddVBand="0" w:evenVBand="0" w:oddHBand="0" w:evenHBand="0" w:firstRowFirstColumn="0" w:firstRowLastColumn="0" w:lastRowFirstColumn="0" w:lastRowLastColumn="0"/>
            </w:pPr>
            <w:r>
              <w:t>15</w:t>
            </w:r>
          </w:p>
        </w:tc>
      </w:tr>
      <w:tr w:rsidR="008F7539" w14:paraId="7EBD3A17" w14:textId="77777777" w:rsidTr="00FA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0" w:type="dxa"/>
          </w:tcPr>
          <w:p w14:paraId="6A986084" w14:textId="77777777" w:rsidR="008F7539" w:rsidRPr="00424542" w:rsidRDefault="008F7539" w:rsidP="00FA5376">
            <w:pPr>
              <w:jc w:val="center"/>
              <w:rPr>
                <w:b w:val="0"/>
              </w:rPr>
            </w:pPr>
            <w:r>
              <w:rPr>
                <w:b w:val="0"/>
              </w:rPr>
              <w:t xml:space="preserve">Up to </w:t>
            </w:r>
            <w:r w:rsidRPr="00424542">
              <w:rPr>
                <w:b w:val="0"/>
              </w:rPr>
              <w:t>0.75</w:t>
            </w:r>
          </w:p>
        </w:tc>
        <w:tc>
          <w:tcPr>
            <w:tcW w:w="2488" w:type="dxa"/>
          </w:tcPr>
          <w:p w14:paraId="72BB9E7D"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3 core courses</w:t>
            </w:r>
          </w:p>
        </w:tc>
        <w:tc>
          <w:tcPr>
            <w:tcW w:w="2696" w:type="dxa"/>
          </w:tcPr>
          <w:p w14:paraId="22BC08E3"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7.5</w:t>
            </w:r>
          </w:p>
        </w:tc>
        <w:tc>
          <w:tcPr>
            <w:tcW w:w="2696" w:type="dxa"/>
          </w:tcPr>
          <w:p w14:paraId="22ADC076"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22.5</w:t>
            </w:r>
          </w:p>
        </w:tc>
      </w:tr>
      <w:tr w:rsidR="008F7539" w14:paraId="716A8A04" w14:textId="77777777" w:rsidTr="00FA5376">
        <w:tc>
          <w:tcPr>
            <w:cnfStyle w:val="001000000000" w:firstRow="0" w:lastRow="0" w:firstColumn="1" w:lastColumn="0" w:oddVBand="0" w:evenVBand="0" w:oddHBand="0" w:evenHBand="0" w:firstRowFirstColumn="0" w:firstRowLastColumn="0" w:lastRowFirstColumn="0" w:lastRowLastColumn="0"/>
            <w:tcW w:w="2910" w:type="dxa"/>
          </w:tcPr>
          <w:p w14:paraId="3C6A92A5" w14:textId="77777777" w:rsidR="008F7539" w:rsidRPr="00424542" w:rsidRDefault="008F7539" w:rsidP="00FA5376">
            <w:pPr>
              <w:jc w:val="center"/>
              <w:rPr>
                <w:b w:val="0"/>
              </w:rPr>
            </w:pPr>
            <w:r>
              <w:rPr>
                <w:b w:val="0"/>
              </w:rPr>
              <w:t xml:space="preserve">Up to </w:t>
            </w:r>
            <w:r w:rsidRPr="00424542">
              <w:rPr>
                <w:b w:val="0"/>
              </w:rPr>
              <w:t>1.00</w:t>
            </w:r>
          </w:p>
        </w:tc>
        <w:tc>
          <w:tcPr>
            <w:tcW w:w="2488" w:type="dxa"/>
          </w:tcPr>
          <w:p w14:paraId="5F889B62" w14:textId="77777777" w:rsidR="008F7539" w:rsidRDefault="008F7539" w:rsidP="00FA5376">
            <w:pPr>
              <w:jc w:val="center"/>
              <w:cnfStyle w:val="000000000000" w:firstRow="0" w:lastRow="0" w:firstColumn="0" w:lastColumn="0" w:oddVBand="0" w:evenVBand="0" w:oddHBand="0" w:evenHBand="0" w:firstRowFirstColumn="0" w:firstRowLastColumn="0" w:lastRowFirstColumn="0" w:lastRowLastColumn="0"/>
            </w:pPr>
            <w:r>
              <w:t>4 core courses</w:t>
            </w:r>
          </w:p>
        </w:tc>
        <w:tc>
          <w:tcPr>
            <w:tcW w:w="2696" w:type="dxa"/>
          </w:tcPr>
          <w:p w14:paraId="16BDD778" w14:textId="77777777" w:rsidR="008F7539" w:rsidRDefault="008F7539" w:rsidP="00FA5376">
            <w:pPr>
              <w:jc w:val="center"/>
              <w:cnfStyle w:val="000000000000" w:firstRow="0" w:lastRow="0" w:firstColumn="0" w:lastColumn="0" w:oddVBand="0" w:evenVBand="0" w:oddHBand="0" w:evenHBand="0" w:firstRowFirstColumn="0" w:firstRowLastColumn="0" w:lastRowFirstColumn="0" w:lastRowLastColumn="0"/>
            </w:pPr>
            <w:r>
              <w:t>6</w:t>
            </w:r>
          </w:p>
        </w:tc>
        <w:tc>
          <w:tcPr>
            <w:tcW w:w="2696" w:type="dxa"/>
          </w:tcPr>
          <w:p w14:paraId="0BFFDA68" w14:textId="77777777" w:rsidR="008F7539" w:rsidRDefault="008F7539" w:rsidP="00FA5376">
            <w:pPr>
              <w:jc w:val="center"/>
              <w:cnfStyle w:val="000000000000" w:firstRow="0" w:lastRow="0" w:firstColumn="0" w:lastColumn="0" w:oddVBand="0" w:evenVBand="0" w:oddHBand="0" w:evenHBand="0" w:firstRowFirstColumn="0" w:firstRowLastColumn="0" w:lastRowFirstColumn="0" w:lastRowLastColumn="0"/>
            </w:pPr>
            <w:r>
              <w:t>30</w:t>
            </w:r>
          </w:p>
        </w:tc>
      </w:tr>
    </w:tbl>
    <w:p w14:paraId="07792606" w14:textId="12E662F3" w:rsidR="008F7539" w:rsidRDefault="008F7539" w:rsidP="008F7539"/>
    <w:p w14:paraId="2B6EBFFF" w14:textId="7B9BE502" w:rsidR="008F7539" w:rsidRDefault="008F7539" w:rsidP="008F7539">
      <w:pPr>
        <w:pStyle w:val="Heading3"/>
      </w:pPr>
      <w:bookmarkStart w:id="25" w:name="_Toc172634099"/>
      <w:r>
        <w:t>High School Part-Time Students</w:t>
      </w:r>
      <w:bookmarkEnd w:id="25"/>
    </w:p>
    <w:p w14:paraId="573B801D" w14:textId="55B47A2D" w:rsidR="008F7539" w:rsidRDefault="008F7539" w:rsidP="008F7539">
      <w:r>
        <w:t xml:space="preserve">Part-time students are required to dedicate a minimum of 1.5 hours per course per day or 7.5 hours per course per week. Please see the chart below for exact hours per supplemental </w:t>
      </w:r>
      <w:r w:rsidR="607E5B41">
        <w:t xml:space="preserve">WAVA-Omak </w:t>
      </w:r>
      <w:r>
        <w:t>course based on the student’s full-time enrollment equivalency:</w:t>
      </w:r>
    </w:p>
    <w:tbl>
      <w:tblPr>
        <w:tblStyle w:val="ListTable3-Accent1"/>
        <w:tblW w:w="0" w:type="auto"/>
        <w:tblLook w:val="04A0" w:firstRow="1" w:lastRow="0" w:firstColumn="1" w:lastColumn="0" w:noHBand="0" w:noVBand="1"/>
      </w:tblPr>
      <w:tblGrid>
        <w:gridCol w:w="2696"/>
        <w:gridCol w:w="2696"/>
        <w:gridCol w:w="2696"/>
        <w:gridCol w:w="2696"/>
      </w:tblGrid>
      <w:tr w:rsidR="008F7539" w14:paraId="23BC9F86" w14:textId="77777777" w:rsidTr="00FA53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6" w:type="dxa"/>
          </w:tcPr>
          <w:p w14:paraId="5C296D26" w14:textId="77777777" w:rsidR="008F7539" w:rsidRDefault="008F7539" w:rsidP="00FA5376">
            <w:pPr>
              <w:jc w:val="center"/>
            </w:pPr>
            <w:r w:rsidRPr="00424542">
              <w:t>Full-Time Equivalency</w:t>
            </w:r>
          </w:p>
        </w:tc>
        <w:tc>
          <w:tcPr>
            <w:tcW w:w="2696" w:type="dxa"/>
          </w:tcPr>
          <w:p w14:paraId="3C4D3CC5" w14:textId="77777777" w:rsidR="008F7539" w:rsidRDefault="008F7539" w:rsidP="00FA5376">
            <w:pPr>
              <w:jc w:val="center"/>
              <w:cnfStyle w:val="100000000000" w:firstRow="1" w:lastRow="0" w:firstColumn="0" w:lastColumn="0" w:oddVBand="0" w:evenVBand="0" w:oddHBand="0" w:evenHBand="0" w:firstRowFirstColumn="0" w:firstRowLastColumn="0" w:lastRowFirstColumn="0" w:lastRowLastColumn="0"/>
            </w:pPr>
            <w:r>
              <w:t>Course Enrollment</w:t>
            </w:r>
          </w:p>
        </w:tc>
        <w:tc>
          <w:tcPr>
            <w:tcW w:w="2696" w:type="dxa"/>
          </w:tcPr>
          <w:p w14:paraId="7A2135F8" w14:textId="77777777" w:rsidR="008F7539" w:rsidRDefault="008F7539" w:rsidP="00FA5376">
            <w:pPr>
              <w:jc w:val="center"/>
              <w:cnfStyle w:val="100000000000" w:firstRow="1" w:lastRow="0" w:firstColumn="0" w:lastColumn="0" w:oddVBand="0" w:evenVBand="0" w:oddHBand="0" w:evenHBand="0" w:firstRowFirstColumn="0" w:firstRowLastColumn="0" w:lastRowFirstColumn="0" w:lastRowLastColumn="0"/>
            </w:pPr>
            <w:r>
              <w:t xml:space="preserve">Minimum Hours </w:t>
            </w:r>
          </w:p>
          <w:p w14:paraId="67205437" w14:textId="77777777" w:rsidR="008F7539" w:rsidRDefault="008F7539" w:rsidP="00FA5376">
            <w:pPr>
              <w:jc w:val="center"/>
              <w:cnfStyle w:val="100000000000" w:firstRow="1" w:lastRow="0" w:firstColumn="0" w:lastColumn="0" w:oddVBand="0" w:evenVBand="0" w:oddHBand="0" w:evenHBand="0" w:firstRowFirstColumn="0" w:firstRowLastColumn="0" w:lastRowFirstColumn="0" w:lastRowLastColumn="0"/>
            </w:pPr>
            <w:r>
              <w:t>per Day</w:t>
            </w:r>
          </w:p>
        </w:tc>
        <w:tc>
          <w:tcPr>
            <w:tcW w:w="2696" w:type="dxa"/>
          </w:tcPr>
          <w:p w14:paraId="5E4BBC30" w14:textId="77777777" w:rsidR="008F7539" w:rsidRDefault="008F7539" w:rsidP="00FA5376">
            <w:pPr>
              <w:jc w:val="center"/>
              <w:cnfStyle w:val="100000000000" w:firstRow="1" w:lastRow="0" w:firstColumn="0" w:lastColumn="0" w:oddVBand="0" w:evenVBand="0" w:oddHBand="0" w:evenHBand="0" w:firstRowFirstColumn="0" w:firstRowLastColumn="0" w:lastRowFirstColumn="0" w:lastRowLastColumn="0"/>
            </w:pPr>
            <w:r>
              <w:t xml:space="preserve">Minimum Hours </w:t>
            </w:r>
          </w:p>
          <w:p w14:paraId="1A7F6118" w14:textId="77777777" w:rsidR="008F7539" w:rsidRDefault="008F7539" w:rsidP="00FA5376">
            <w:pPr>
              <w:jc w:val="center"/>
              <w:cnfStyle w:val="100000000000" w:firstRow="1" w:lastRow="0" w:firstColumn="0" w:lastColumn="0" w:oddVBand="0" w:evenVBand="0" w:oddHBand="0" w:evenHBand="0" w:firstRowFirstColumn="0" w:firstRowLastColumn="0" w:lastRowFirstColumn="0" w:lastRowLastColumn="0"/>
            </w:pPr>
            <w:r>
              <w:t>per Week</w:t>
            </w:r>
          </w:p>
        </w:tc>
      </w:tr>
      <w:tr w:rsidR="008F7539" w14:paraId="20AD926A" w14:textId="77777777" w:rsidTr="00FA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dxa"/>
          </w:tcPr>
          <w:p w14:paraId="1640AE4D" w14:textId="77777777" w:rsidR="008F7539" w:rsidRPr="00EC3781" w:rsidRDefault="008F7539" w:rsidP="00FA5376">
            <w:pPr>
              <w:jc w:val="center"/>
              <w:rPr>
                <w:b w:val="0"/>
              </w:rPr>
            </w:pPr>
            <w:r>
              <w:rPr>
                <w:b w:val="0"/>
              </w:rPr>
              <w:t xml:space="preserve">Up to </w:t>
            </w:r>
            <w:r w:rsidRPr="00EC3781">
              <w:rPr>
                <w:b w:val="0"/>
              </w:rPr>
              <w:t>0.20</w:t>
            </w:r>
          </w:p>
        </w:tc>
        <w:tc>
          <w:tcPr>
            <w:tcW w:w="2696" w:type="dxa"/>
          </w:tcPr>
          <w:p w14:paraId="4A6B728D"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1 course</w:t>
            </w:r>
          </w:p>
        </w:tc>
        <w:tc>
          <w:tcPr>
            <w:tcW w:w="2696" w:type="dxa"/>
          </w:tcPr>
          <w:p w14:paraId="17165601"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1.2</w:t>
            </w:r>
          </w:p>
        </w:tc>
        <w:tc>
          <w:tcPr>
            <w:tcW w:w="2696" w:type="dxa"/>
          </w:tcPr>
          <w:p w14:paraId="4EEE227A"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6</w:t>
            </w:r>
          </w:p>
        </w:tc>
      </w:tr>
      <w:tr w:rsidR="008F7539" w14:paraId="50AA820B" w14:textId="77777777" w:rsidTr="00FA5376">
        <w:tc>
          <w:tcPr>
            <w:cnfStyle w:val="001000000000" w:firstRow="0" w:lastRow="0" w:firstColumn="1" w:lastColumn="0" w:oddVBand="0" w:evenVBand="0" w:oddHBand="0" w:evenHBand="0" w:firstRowFirstColumn="0" w:firstRowLastColumn="0" w:lastRowFirstColumn="0" w:lastRowLastColumn="0"/>
            <w:tcW w:w="2696" w:type="dxa"/>
          </w:tcPr>
          <w:p w14:paraId="3DD6BC28" w14:textId="77777777" w:rsidR="008F7539" w:rsidRPr="00EC3781" w:rsidRDefault="008F7539" w:rsidP="00FA5376">
            <w:pPr>
              <w:jc w:val="center"/>
              <w:rPr>
                <w:b w:val="0"/>
              </w:rPr>
            </w:pPr>
            <w:r>
              <w:rPr>
                <w:b w:val="0"/>
              </w:rPr>
              <w:t xml:space="preserve">Up to </w:t>
            </w:r>
            <w:r w:rsidRPr="00EC3781">
              <w:rPr>
                <w:b w:val="0"/>
              </w:rPr>
              <w:t>0.40</w:t>
            </w:r>
          </w:p>
        </w:tc>
        <w:tc>
          <w:tcPr>
            <w:tcW w:w="2696" w:type="dxa"/>
          </w:tcPr>
          <w:p w14:paraId="71FD2797" w14:textId="77777777" w:rsidR="008F7539" w:rsidRDefault="008F7539" w:rsidP="00FA5376">
            <w:pPr>
              <w:jc w:val="center"/>
              <w:cnfStyle w:val="000000000000" w:firstRow="0" w:lastRow="0" w:firstColumn="0" w:lastColumn="0" w:oddVBand="0" w:evenVBand="0" w:oddHBand="0" w:evenHBand="0" w:firstRowFirstColumn="0" w:firstRowLastColumn="0" w:lastRowFirstColumn="0" w:lastRowLastColumn="0"/>
            </w:pPr>
            <w:r>
              <w:t>2 courses</w:t>
            </w:r>
          </w:p>
        </w:tc>
        <w:tc>
          <w:tcPr>
            <w:tcW w:w="2696" w:type="dxa"/>
          </w:tcPr>
          <w:p w14:paraId="17E4BCA0" w14:textId="77777777" w:rsidR="008F7539" w:rsidRDefault="008F7539" w:rsidP="00FA5376">
            <w:pPr>
              <w:jc w:val="center"/>
              <w:cnfStyle w:val="000000000000" w:firstRow="0" w:lastRow="0" w:firstColumn="0" w:lastColumn="0" w:oddVBand="0" w:evenVBand="0" w:oddHBand="0" w:evenHBand="0" w:firstRowFirstColumn="0" w:firstRowLastColumn="0" w:lastRowFirstColumn="0" w:lastRowLastColumn="0"/>
            </w:pPr>
            <w:r>
              <w:t>2.4</w:t>
            </w:r>
          </w:p>
        </w:tc>
        <w:tc>
          <w:tcPr>
            <w:tcW w:w="2696" w:type="dxa"/>
          </w:tcPr>
          <w:p w14:paraId="3D2507D6" w14:textId="77777777" w:rsidR="008F7539" w:rsidRDefault="008F7539" w:rsidP="00FA5376">
            <w:pPr>
              <w:jc w:val="center"/>
              <w:cnfStyle w:val="000000000000" w:firstRow="0" w:lastRow="0" w:firstColumn="0" w:lastColumn="0" w:oddVBand="0" w:evenVBand="0" w:oddHBand="0" w:evenHBand="0" w:firstRowFirstColumn="0" w:firstRowLastColumn="0" w:lastRowFirstColumn="0" w:lastRowLastColumn="0"/>
            </w:pPr>
            <w:r>
              <w:t>12</w:t>
            </w:r>
          </w:p>
        </w:tc>
      </w:tr>
      <w:tr w:rsidR="008F7539" w14:paraId="6DA525A1" w14:textId="77777777" w:rsidTr="00FA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dxa"/>
          </w:tcPr>
          <w:p w14:paraId="384BD004" w14:textId="77777777" w:rsidR="008F7539" w:rsidRPr="00EC3781" w:rsidRDefault="008F7539" w:rsidP="00FA5376">
            <w:pPr>
              <w:jc w:val="center"/>
              <w:rPr>
                <w:b w:val="0"/>
              </w:rPr>
            </w:pPr>
            <w:r>
              <w:rPr>
                <w:b w:val="0"/>
              </w:rPr>
              <w:t xml:space="preserve">Up to </w:t>
            </w:r>
            <w:r w:rsidRPr="00EC3781">
              <w:rPr>
                <w:b w:val="0"/>
              </w:rPr>
              <w:t>0.60</w:t>
            </w:r>
          </w:p>
        </w:tc>
        <w:tc>
          <w:tcPr>
            <w:tcW w:w="2696" w:type="dxa"/>
          </w:tcPr>
          <w:p w14:paraId="4F77F222"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3 courses</w:t>
            </w:r>
          </w:p>
        </w:tc>
        <w:tc>
          <w:tcPr>
            <w:tcW w:w="2696" w:type="dxa"/>
          </w:tcPr>
          <w:p w14:paraId="4790E389"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3.6</w:t>
            </w:r>
          </w:p>
        </w:tc>
        <w:tc>
          <w:tcPr>
            <w:tcW w:w="2696" w:type="dxa"/>
          </w:tcPr>
          <w:p w14:paraId="1C75C8CD"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18</w:t>
            </w:r>
          </w:p>
        </w:tc>
      </w:tr>
      <w:tr w:rsidR="008F7539" w14:paraId="0F249930" w14:textId="77777777" w:rsidTr="00FA5376">
        <w:tc>
          <w:tcPr>
            <w:cnfStyle w:val="001000000000" w:firstRow="0" w:lastRow="0" w:firstColumn="1" w:lastColumn="0" w:oddVBand="0" w:evenVBand="0" w:oddHBand="0" w:evenHBand="0" w:firstRowFirstColumn="0" w:firstRowLastColumn="0" w:lastRowFirstColumn="0" w:lastRowLastColumn="0"/>
            <w:tcW w:w="2696" w:type="dxa"/>
          </w:tcPr>
          <w:p w14:paraId="73A1846D" w14:textId="77777777" w:rsidR="008F7539" w:rsidRPr="00EC3781" w:rsidRDefault="008F7539" w:rsidP="00FA5376">
            <w:pPr>
              <w:jc w:val="center"/>
              <w:rPr>
                <w:b w:val="0"/>
              </w:rPr>
            </w:pPr>
            <w:r>
              <w:rPr>
                <w:b w:val="0"/>
              </w:rPr>
              <w:t xml:space="preserve">Up to </w:t>
            </w:r>
            <w:r w:rsidRPr="00EC3781">
              <w:rPr>
                <w:b w:val="0"/>
              </w:rPr>
              <w:t>0.80</w:t>
            </w:r>
          </w:p>
        </w:tc>
        <w:tc>
          <w:tcPr>
            <w:tcW w:w="2696" w:type="dxa"/>
          </w:tcPr>
          <w:p w14:paraId="16623C04" w14:textId="77777777" w:rsidR="008F7539" w:rsidRDefault="008F7539" w:rsidP="00FA5376">
            <w:pPr>
              <w:jc w:val="center"/>
              <w:cnfStyle w:val="000000000000" w:firstRow="0" w:lastRow="0" w:firstColumn="0" w:lastColumn="0" w:oddVBand="0" w:evenVBand="0" w:oddHBand="0" w:evenHBand="0" w:firstRowFirstColumn="0" w:firstRowLastColumn="0" w:lastRowFirstColumn="0" w:lastRowLastColumn="0"/>
            </w:pPr>
            <w:r>
              <w:t>4 courses</w:t>
            </w:r>
          </w:p>
        </w:tc>
        <w:tc>
          <w:tcPr>
            <w:tcW w:w="2696" w:type="dxa"/>
          </w:tcPr>
          <w:p w14:paraId="51A52704" w14:textId="77777777" w:rsidR="008F7539" w:rsidRDefault="008F7539" w:rsidP="00FA5376">
            <w:pPr>
              <w:jc w:val="center"/>
              <w:cnfStyle w:val="000000000000" w:firstRow="0" w:lastRow="0" w:firstColumn="0" w:lastColumn="0" w:oddVBand="0" w:evenVBand="0" w:oddHBand="0" w:evenHBand="0" w:firstRowFirstColumn="0" w:firstRowLastColumn="0" w:lastRowFirstColumn="0" w:lastRowLastColumn="0"/>
            </w:pPr>
            <w:r>
              <w:t>4.8</w:t>
            </w:r>
          </w:p>
        </w:tc>
        <w:tc>
          <w:tcPr>
            <w:tcW w:w="2696" w:type="dxa"/>
          </w:tcPr>
          <w:p w14:paraId="47D69BD2" w14:textId="77777777" w:rsidR="008F7539" w:rsidRDefault="008F7539" w:rsidP="00FA5376">
            <w:pPr>
              <w:jc w:val="center"/>
              <w:cnfStyle w:val="000000000000" w:firstRow="0" w:lastRow="0" w:firstColumn="0" w:lastColumn="0" w:oddVBand="0" w:evenVBand="0" w:oddHBand="0" w:evenHBand="0" w:firstRowFirstColumn="0" w:firstRowLastColumn="0" w:lastRowFirstColumn="0" w:lastRowLastColumn="0"/>
            </w:pPr>
            <w:r>
              <w:t>24</w:t>
            </w:r>
          </w:p>
        </w:tc>
      </w:tr>
      <w:tr w:rsidR="008F7539" w14:paraId="33B56837" w14:textId="77777777" w:rsidTr="00FA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dxa"/>
          </w:tcPr>
          <w:p w14:paraId="0A158E5F" w14:textId="77777777" w:rsidR="008F7539" w:rsidRPr="00EC3781" w:rsidRDefault="008F7539" w:rsidP="00FA5376">
            <w:pPr>
              <w:jc w:val="center"/>
              <w:rPr>
                <w:b w:val="0"/>
              </w:rPr>
            </w:pPr>
            <w:r>
              <w:rPr>
                <w:b w:val="0"/>
              </w:rPr>
              <w:t xml:space="preserve">Up to </w:t>
            </w:r>
            <w:r w:rsidRPr="00EC3781">
              <w:rPr>
                <w:b w:val="0"/>
              </w:rPr>
              <w:t>1.00</w:t>
            </w:r>
          </w:p>
        </w:tc>
        <w:tc>
          <w:tcPr>
            <w:tcW w:w="2696" w:type="dxa"/>
          </w:tcPr>
          <w:p w14:paraId="7803945F"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5 courses</w:t>
            </w:r>
          </w:p>
        </w:tc>
        <w:tc>
          <w:tcPr>
            <w:tcW w:w="2696" w:type="dxa"/>
          </w:tcPr>
          <w:p w14:paraId="3C5FF3C1"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6</w:t>
            </w:r>
          </w:p>
        </w:tc>
        <w:tc>
          <w:tcPr>
            <w:tcW w:w="2696" w:type="dxa"/>
          </w:tcPr>
          <w:p w14:paraId="4816F4AD" w14:textId="77777777" w:rsidR="008F7539" w:rsidRDefault="008F7539" w:rsidP="00FA5376">
            <w:pPr>
              <w:jc w:val="center"/>
              <w:cnfStyle w:val="000000100000" w:firstRow="0" w:lastRow="0" w:firstColumn="0" w:lastColumn="0" w:oddVBand="0" w:evenVBand="0" w:oddHBand="1" w:evenHBand="0" w:firstRowFirstColumn="0" w:firstRowLastColumn="0" w:lastRowFirstColumn="0" w:lastRowLastColumn="0"/>
            </w:pPr>
            <w:r>
              <w:t>30</w:t>
            </w:r>
          </w:p>
        </w:tc>
      </w:tr>
    </w:tbl>
    <w:p w14:paraId="506D37EF" w14:textId="154A2D07" w:rsidR="008F7539" w:rsidRDefault="008F7539" w:rsidP="008F7539"/>
    <w:p w14:paraId="742EBBC3" w14:textId="633DE92A" w:rsidR="6C428BC2" w:rsidRDefault="6C428BC2" w:rsidP="6DC48605">
      <w:r>
        <w:t>Part-Time Running Start students are allowed a maximum full-time equivalent of 1.2</w:t>
      </w:r>
      <w:r w:rsidR="070013D1">
        <w:t>0</w:t>
      </w:r>
      <w:r>
        <w:t xml:space="preserve"> FTE including </w:t>
      </w:r>
      <w:r w:rsidR="12A805BA">
        <w:t>WAVA-Omak courses (detailed</w:t>
      </w:r>
      <w:r>
        <w:t xml:space="preserve"> above) and local/community college courses (as detailed by </w:t>
      </w:r>
      <w:r w:rsidR="10A111F4">
        <w:t>each college’s specific policy).</w:t>
      </w:r>
    </w:p>
    <w:p w14:paraId="2C935BF5" w14:textId="08BFA674" w:rsidR="008F7539" w:rsidRDefault="008F7539" w:rsidP="00CC3C30">
      <w:pPr>
        <w:pStyle w:val="Heading3"/>
      </w:pPr>
      <w:bookmarkStart w:id="26" w:name="_Toc172634100"/>
      <w:r>
        <w:t>Inter-Local Agreement Policy</w:t>
      </w:r>
      <w:bookmarkEnd w:id="26"/>
    </w:p>
    <w:p w14:paraId="0D99CDF3" w14:textId="02071E6F" w:rsidR="008F7539" w:rsidRDefault="008F7539" w:rsidP="008F7539">
      <w:r>
        <w:t>Legal guardians and students (over the age of eighteen or legally emancipated) may request part-time shared services between WAVA-Omak and their assigned Resident School District</w:t>
      </w:r>
      <w:r w:rsidR="36194CF2">
        <w:t xml:space="preserve"> </w:t>
      </w:r>
      <w:r>
        <w:t>ONLY. Students must:</w:t>
      </w:r>
    </w:p>
    <w:p w14:paraId="607EA00B" w14:textId="77777777" w:rsidR="008F7539" w:rsidRDefault="008F7539">
      <w:pPr>
        <w:pStyle w:val="ListParagraph"/>
        <w:numPr>
          <w:ilvl w:val="0"/>
          <w:numId w:val="7"/>
        </w:numPr>
      </w:pPr>
      <w:r>
        <w:t>Reside in the school district where the part-time shared agreement will take place</w:t>
      </w:r>
    </w:p>
    <w:p w14:paraId="74CEABBF" w14:textId="474D6950" w:rsidR="008F7539" w:rsidRDefault="008F7539">
      <w:pPr>
        <w:pStyle w:val="ListParagraph"/>
        <w:numPr>
          <w:ilvl w:val="0"/>
          <w:numId w:val="7"/>
        </w:numPr>
      </w:pPr>
      <w:r>
        <w:t>Enroll in a qualified part-time option listed under Course Offerings (</w:t>
      </w:r>
      <w:hyperlink w:anchor="_Course_Offerings" w:history="1">
        <w:r w:rsidRPr="008F7539">
          <w:rPr>
            <w:rStyle w:val="Hyperlink"/>
          </w:rPr>
          <w:t>above</w:t>
        </w:r>
      </w:hyperlink>
      <w:r>
        <w:t>)</w:t>
      </w:r>
    </w:p>
    <w:p w14:paraId="7FCDEC9D" w14:textId="403093E1" w:rsidR="008F7539" w:rsidRDefault="008F7539">
      <w:pPr>
        <w:pStyle w:val="ListParagraph"/>
        <w:numPr>
          <w:ilvl w:val="0"/>
          <w:numId w:val="7"/>
        </w:numPr>
      </w:pPr>
      <w:r>
        <w:t>Enrollment in a minimum of 2 courses with WAVA-Omak</w:t>
      </w:r>
    </w:p>
    <w:p w14:paraId="22A5E65F" w14:textId="0413150D" w:rsidR="008F7539" w:rsidRDefault="13DE303C">
      <w:pPr>
        <w:pStyle w:val="ListParagraph"/>
        <w:numPr>
          <w:ilvl w:val="0"/>
          <w:numId w:val="7"/>
        </w:numPr>
      </w:pPr>
      <w:r>
        <w:t>The a</w:t>
      </w:r>
      <w:r w:rsidR="008F7539">
        <w:t xml:space="preserve">greement must meet minimum WAVA-Omak Full-Time Equivalency </w:t>
      </w:r>
      <w:r w:rsidR="00E35FE4">
        <w:t>requirements.</w:t>
      </w:r>
    </w:p>
    <w:p w14:paraId="67602540" w14:textId="71E31965" w:rsidR="4AE6EB59" w:rsidRDefault="4AE6EB59" w:rsidP="4D42172C">
      <w:pPr>
        <w:pStyle w:val="ListParagraph"/>
        <w:numPr>
          <w:ilvl w:val="0"/>
          <w:numId w:val="7"/>
        </w:numPr>
        <w:rPr>
          <w:szCs w:val="24"/>
        </w:rPr>
      </w:pPr>
      <w:r w:rsidRPr="4D42172C">
        <w:rPr>
          <w:szCs w:val="24"/>
        </w:rPr>
        <w:t>The agreement</w:t>
      </w:r>
      <w:r w:rsidR="441F2A3A" w:rsidRPr="4D42172C">
        <w:rPr>
          <w:szCs w:val="24"/>
        </w:rPr>
        <w:t xml:space="preserve"> must be approved by both Resident School District and WAVA-Omak office staff </w:t>
      </w:r>
      <w:r w:rsidR="6FBA0FC2" w:rsidRPr="4D42172C">
        <w:rPr>
          <w:szCs w:val="24"/>
        </w:rPr>
        <w:t xml:space="preserve">two calendar weeks </w:t>
      </w:r>
      <w:r w:rsidR="441F2A3A" w:rsidRPr="4D42172C">
        <w:rPr>
          <w:szCs w:val="24"/>
        </w:rPr>
        <w:t xml:space="preserve">prior to the first day of school. We will not accept Inter-Local Agreements </w:t>
      </w:r>
      <w:r w:rsidR="5B557D01" w:rsidRPr="4D42172C">
        <w:rPr>
          <w:szCs w:val="24"/>
        </w:rPr>
        <w:t xml:space="preserve">which are pending or not-yet submitted two calendar weeks prior to the student’s first day of school. </w:t>
      </w:r>
    </w:p>
    <w:p w14:paraId="13654E93" w14:textId="40CDCE97" w:rsidR="002747D5" w:rsidRPr="000E39BE" w:rsidRDefault="000E39BE" w:rsidP="000E39BE">
      <w:pPr>
        <w:rPr>
          <w:szCs w:val="24"/>
        </w:rPr>
      </w:pPr>
      <w:r>
        <w:rPr>
          <w:szCs w:val="24"/>
        </w:rPr>
        <w:t>Please note, t</w:t>
      </w:r>
      <w:r w:rsidR="002747D5" w:rsidRPr="000E39BE">
        <w:rPr>
          <w:szCs w:val="24"/>
        </w:rPr>
        <w:t>he following school districts do not participate in Inter-District Agreements:</w:t>
      </w:r>
    </w:p>
    <w:p w14:paraId="17267600" w14:textId="373041C5" w:rsidR="002747D5" w:rsidRDefault="000E39BE" w:rsidP="002747D5">
      <w:pPr>
        <w:pStyle w:val="ListParagraph"/>
        <w:numPr>
          <w:ilvl w:val="1"/>
          <w:numId w:val="7"/>
        </w:numPr>
        <w:rPr>
          <w:szCs w:val="24"/>
        </w:rPr>
      </w:pPr>
      <w:r>
        <w:rPr>
          <w:szCs w:val="24"/>
        </w:rPr>
        <w:t>Everett School District</w:t>
      </w:r>
    </w:p>
    <w:p w14:paraId="3FAA002D" w14:textId="7D7A159E" w:rsidR="000E39BE" w:rsidRDefault="000E39BE" w:rsidP="002747D5">
      <w:pPr>
        <w:pStyle w:val="ListParagraph"/>
        <w:numPr>
          <w:ilvl w:val="1"/>
          <w:numId w:val="7"/>
        </w:numPr>
        <w:rPr>
          <w:szCs w:val="24"/>
        </w:rPr>
      </w:pPr>
      <w:r>
        <w:rPr>
          <w:szCs w:val="24"/>
        </w:rPr>
        <w:t>Renton School District</w:t>
      </w:r>
    </w:p>
    <w:p w14:paraId="6F61136D" w14:textId="5433AB60" w:rsidR="000E39BE" w:rsidRDefault="000E39BE" w:rsidP="002747D5">
      <w:pPr>
        <w:pStyle w:val="ListParagraph"/>
        <w:numPr>
          <w:ilvl w:val="1"/>
          <w:numId w:val="7"/>
        </w:numPr>
        <w:rPr>
          <w:szCs w:val="24"/>
        </w:rPr>
      </w:pPr>
      <w:r>
        <w:rPr>
          <w:szCs w:val="24"/>
        </w:rPr>
        <w:t>Snoqualmie Valley School District</w:t>
      </w:r>
    </w:p>
    <w:p w14:paraId="7ADC2563" w14:textId="0CD905AA" w:rsidR="000E39BE" w:rsidRDefault="000E39BE" w:rsidP="002747D5">
      <w:pPr>
        <w:pStyle w:val="ListParagraph"/>
        <w:numPr>
          <w:ilvl w:val="1"/>
          <w:numId w:val="7"/>
        </w:numPr>
        <w:rPr>
          <w:szCs w:val="24"/>
        </w:rPr>
      </w:pPr>
      <w:r>
        <w:rPr>
          <w:szCs w:val="24"/>
        </w:rPr>
        <w:t>South Kitsap School District</w:t>
      </w:r>
    </w:p>
    <w:p w14:paraId="3A41ADEE" w14:textId="6158F6D6" w:rsidR="00CC3C30" w:rsidRDefault="008F7539" w:rsidP="00563295">
      <w:r>
        <w:t>Depending on resident school district policies, students may or may not be approved for part-time shared services per both Omak School Board and Resident School District policies. Application does not guarantee approval</w:t>
      </w:r>
      <w:r w:rsidR="00366D72">
        <w:t>.</w:t>
      </w:r>
    </w:p>
    <w:p w14:paraId="4E79B450" w14:textId="1E46D7AB" w:rsidR="00CC3C30" w:rsidRDefault="00CC3C30" w:rsidP="00CC3C30">
      <w:r>
        <w:t xml:space="preserve">WAVA-Omak no longer participates in part-time shared services with local Skill Centers. You will need to </w:t>
      </w:r>
      <w:r w:rsidR="694D8153">
        <w:t>enter into</w:t>
      </w:r>
      <w:r>
        <w:t xml:space="preserve"> an agreement with your Resident School District instead of WAVA. If your Resident School District does not offer part-time shared services with local Skill Centers, we will not make an exception to our policy.</w:t>
      </w:r>
    </w:p>
    <w:p w14:paraId="5D6D5B1E" w14:textId="289F2EB4" w:rsidR="008F7539" w:rsidRDefault="00CC3C30" w:rsidP="001539F6">
      <w:pPr>
        <w:pStyle w:val="Heading3"/>
      </w:pPr>
      <w:bookmarkStart w:id="27" w:name="_Toc172634101"/>
      <w:r>
        <w:t>Part-Time Students and Live Instruction</w:t>
      </w:r>
      <w:bookmarkEnd w:id="27"/>
    </w:p>
    <w:p w14:paraId="0C40722A" w14:textId="35FDDEEB" w:rsidR="00CC3C30" w:rsidRDefault="00CC3C30" w:rsidP="00CC3C30">
      <w:r>
        <w:t xml:space="preserve">Real-time online instruction is a key component of the </w:t>
      </w:r>
      <w:r w:rsidR="649ABFAE">
        <w:t xml:space="preserve">standard </w:t>
      </w:r>
      <w:r>
        <w:t xml:space="preserve">WAVA program. All students are required to attend these sessions. Students will receive a schedule of their online sessions at the beginning of each semester. It is in the student’s best interest to plan personal appointments and activities around these sessions. </w:t>
      </w:r>
    </w:p>
    <w:p w14:paraId="1F68636A" w14:textId="77777777" w:rsidR="00CC3C30" w:rsidRDefault="00CC3C30" w:rsidP="00CC3C30">
      <w:r>
        <w:t>In the event a student is unable to attend the live sessions due to commitments that cannot be rescheduled, the student must phone and/or email their teacher(s) explaining the circumstance. It is the student responsibility to:</w:t>
      </w:r>
    </w:p>
    <w:p w14:paraId="02BAAF28" w14:textId="77777777" w:rsidR="00CC3C30" w:rsidRDefault="00CC3C30">
      <w:pPr>
        <w:pStyle w:val="ListParagraph"/>
        <w:numPr>
          <w:ilvl w:val="0"/>
          <w:numId w:val="8"/>
        </w:numPr>
      </w:pPr>
      <w:r>
        <w:t>View the recording(s) of the missed session(s)</w:t>
      </w:r>
    </w:p>
    <w:p w14:paraId="4EDE363F" w14:textId="77777777" w:rsidR="00CC3C30" w:rsidRDefault="00CC3C30">
      <w:pPr>
        <w:pStyle w:val="ListParagraph"/>
        <w:numPr>
          <w:ilvl w:val="0"/>
          <w:numId w:val="8"/>
        </w:numPr>
      </w:pPr>
      <w:r>
        <w:t>Complete all coursework assigned during the session(s)</w:t>
      </w:r>
    </w:p>
    <w:p w14:paraId="3DD3E8E1" w14:textId="77777777" w:rsidR="00CC3C30" w:rsidRDefault="00CC3C30" w:rsidP="00CC3C30">
      <w:r>
        <w:t>Washington State Alternative Learning Experience law requires that students must either attend live class or communicate via phone and/or email with their online teacher(s) on a weekly basis. Failure to communicate with the teacher(s) every week may result in the student being withdrawn from the class and/or school.</w:t>
      </w:r>
    </w:p>
    <w:p w14:paraId="0599CFFE" w14:textId="77777777" w:rsidR="00CC3C30" w:rsidRDefault="00CC3C30" w:rsidP="00CC3C30">
      <w:pPr>
        <w:rPr>
          <w:b/>
        </w:rPr>
      </w:pPr>
      <w:r>
        <w:rPr>
          <w:b/>
        </w:rPr>
        <w:t xml:space="preserve">Part-time students must maintain a “C” average (70% or above) in their courses. Failure to meet this requirement may result in the student being withdrawn from the school for the following semester. </w:t>
      </w:r>
    </w:p>
    <w:p w14:paraId="39746AD3" w14:textId="5E45CC2F" w:rsidR="00CC3C30" w:rsidRDefault="00CC3C30" w:rsidP="00CC3C30">
      <w:pPr>
        <w:pStyle w:val="Heading2"/>
      </w:pPr>
      <w:bookmarkStart w:id="28" w:name="_Toc172634102"/>
      <w:r>
        <w:t>Career and Technical Education (CTE) Program</w:t>
      </w:r>
      <w:bookmarkEnd w:id="28"/>
    </w:p>
    <w:p w14:paraId="310A151F" w14:textId="72E1F164" w:rsidR="00CC3C30" w:rsidRDefault="00CC3C30" w:rsidP="00CC3C30">
      <w:r>
        <w:t>Career and Technical Education (CTE) teaches the college and career skills students need to be successful after high school. In addition to core courses required for graduation, students’ electives allow them to explore different career fields and gain skills that can help them be successful in the workplace and in college. Whether students intend to go to college, are working in their career field now, or plan to enlist or start their career right out of high school, the occupational programs offered can combine passion and interests with the skills needed to compete for jobs in high-demand fields.</w:t>
      </w:r>
    </w:p>
    <w:p w14:paraId="60F686AF" w14:textId="50D82414" w:rsidR="00CC3C30" w:rsidRDefault="00CC3C30" w:rsidP="00CC3C30">
      <w:r>
        <w:t xml:space="preserve">WAVA’s Career Technical Education program includes courses taught by </w:t>
      </w:r>
      <w:r w:rsidR="1AE99FAA">
        <w:t>highly qualified</w:t>
      </w:r>
      <w:r>
        <w:t xml:space="preserve"> professionals with industry experience. </w:t>
      </w:r>
      <w:r w:rsidR="16D7C788">
        <w:t>At least 1.0 credits are required for graduation.</w:t>
      </w:r>
      <w:r>
        <w:t xml:space="preserve"> </w:t>
      </w:r>
      <w:r w:rsidR="142FCB05">
        <w:t>Completion of 2.0</w:t>
      </w:r>
      <w:r w:rsidR="2B3CE51F">
        <w:t xml:space="preserve"> </w:t>
      </w:r>
      <w:r w:rsidR="76F9C8C2">
        <w:t>credits</w:t>
      </w:r>
      <w:r w:rsidR="5A0A6783">
        <w:t xml:space="preserve"> in CTE courses</w:t>
      </w:r>
      <w:r w:rsidR="2274D80C">
        <w:t xml:space="preserve"> </w:t>
      </w:r>
      <w:r>
        <w:t>can lead to completion of a Graduation Pathway. CTE students also have opportunities to participate in project-based learning, earn dual college credit and industry recognized technical certifications as well as seek student leadership roles in National Career and Technical Student Organizations (CTSO).</w:t>
      </w:r>
    </w:p>
    <w:p w14:paraId="79F0FB11" w14:textId="1FFC1D1E" w:rsidR="00CC3C30" w:rsidRDefault="00CC3C30" w:rsidP="00CC3C30">
      <w:r>
        <w:t xml:space="preserve">Students in grades 9-12 are enrolled in CTE courses to complete </w:t>
      </w:r>
      <w:r w:rsidR="19448831">
        <w:t xml:space="preserve">Washington State Board of Education </w:t>
      </w:r>
      <w:r>
        <w:t>Requirements</w:t>
      </w:r>
      <w:r w:rsidR="00374E56">
        <w:t xml:space="preserve"> for graduation and are automatically enrolled in our CTE program.</w:t>
      </w:r>
      <w:r w:rsidR="000A42EA">
        <w:t xml:space="preserve"> </w:t>
      </w:r>
    </w:p>
    <w:p w14:paraId="63EAAC74" w14:textId="77777777" w:rsidR="00697210" w:rsidRDefault="00CC3C30" w:rsidP="00CC3C30">
      <w:r>
        <w:t xml:space="preserve">Students in grades 7 &amp; 8 are automatically enrolled in </w:t>
      </w:r>
      <w:r w:rsidR="6B8DBB47">
        <w:t>foundational computer</w:t>
      </w:r>
      <w:r w:rsidR="25D6F7CB">
        <w:t xml:space="preserve"> literacy and planning</w:t>
      </w:r>
      <w:r w:rsidR="6B8DBB47">
        <w:t xml:space="preserve"> courses to introduce them to </w:t>
      </w:r>
      <w:r w:rsidR="3421F13F">
        <w:t>college and career learning</w:t>
      </w:r>
      <w:r>
        <w:t xml:space="preserve"> c</w:t>
      </w:r>
      <w:r w:rsidR="13AB98E3">
        <w:t>oncepts</w:t>
      </w:r>
      <w:r w:rsidR="76C6F8F7">
        <w:t>.</w:t>
      </w:r>
      <w:r>
        <w:t xml:space="preserve"> </w:t>
      </w:r>
    </w:p>
    <w:p w14:paraId="7B7A5ADA" w14:textId="2459C3B0" w:rsidR="00697210" w:rsidRDefault="00697210" w:rsidP="00697210">
      <w:pPr>
        <w:pStyle w:val="Heading3"/>
      </w:pPr>
      <w:bookmarkStart w:id="29" w:name="_Toc172634103"/>
      <w:r>
        <w:t>Career and Technical Education Program Opt-Out</w:t>
      </w:r>
      <w:bookmarkEnd w:id="29"/>
    </w:p>
    <w:p w14:paraId="1F405E20" w14:textId="77777777" w:rsidR="000E4116" w:rsidRDefault="00A11435" w:rsidP="00CC3C30">
      <w:r>
        <w:t xml:space="preserve">Students in grades 7-12 are automatically opted into WAVA’s Career and Technical Education Program due to the learning benefits for this group of students as well as </w:t>
      </w:r>
      <w:r w:rsidR="000E4116">
        <w:t>supporting progress toward graduation requirements for students in grades 9-12 as outlined by the Washington State Board of Education.</w:t>
      </w:r>
    </w:p>
    <w:p w14:paraId="3CFE880B" w14:textId="71FE13F6" w:rsidR="000E4116" w:rsidRDefault="000E4116" w:rsidP="00CC3C30">
      <w:r>
        <w:t xml:space="preserve">While </w:t>
      </w:r>
      <w:r w:rsidR="00CE77C2">
        <w:t>students</w:t>
      </w:r>
      <w:r>
        <w:t xml:space="preserve"> in grades 9-12 </w:t>
      </w:r>
      <w:r w:rsidRPr="00CE77C2">
        <w:rPr>
          <w:u w:val="single"/>
        </w:rPr>
        <w:t>may not opt out of graduation requirements</w:t>
      </w:r>
      <w:r>
        <w:t xml:space="preserve">, all students in grades 7-12 may opt out of being identified as a Career and Technical Education Program student. To do so, </w:t>
      </w:r>
      <w:r w:rsidR="00953447">
        <w:t>Legal Guardians</w:t>
      </w:r>
      <w:r w:rsidR="006C3363">
        <w:t xml:space="preserve">, </w:t>
      </w:r>
      <w:r w:rsidR="00953447">
        <w:t xml:space="preserve"> </w:t>
      </w:r>
      <w:r w:rsidR="00CE77C2">
        <w:t>S</w:t>
      </w:r>
      <w:r w:rsidR="00953447">
        <w:t xml:space="preserve">tudents over the age of 18 </w:t>
      </w:r>
      <w:r w:rsidR="00CE77C2">
        <w:t xml:space="preserve"> or Legally Emancipated Students over the age of 16 </w:t>
      </w:r>
      <w:r w:rsidR="00953447">
        <w:t xml:space="preserve">may submit the </w:t>
      </w:r>
      <w:hyperlink r:id="rId54" w:history="1">
        <w:r w:rsidR="00953447" w:rsidRPr="00CE77C2">
          <w:rPr>
            <w:rStyle w:val="Hyperlink"/>
          </w:rPr>
          <w:t xml:space="preserve">CTE </w:t>
        </w:r>
        <w:proofErr w:type="spellStart"/>
        <w:r w:rsidR="00953447" w:rsidRPr="00CE77C2">
          <w:rPr>
            <w:rStyle w:val="Hyperlink"/>
          </w:rPr>
          <w:t>Opt</w:t>
        </w:r>
        <w:proofErr w:type="spellEnd"/>
        <w:r w:rsidR="00953447" w:rsidRPr="00CE77C2">
          <w:rPr>
            <w:rStyle w:val="Hyperlink"/>
          </w:rPr>
          <w:t xml:space="preserve"> Out Choice Form</w:t>
        </w:r>
      </w:hyperlink>
      <w:r w:rsidR="00953447">
        <w:t xml:space="preserve"> to have the program ended for their student. </w:t>
      </w:r>
    </w:p>
    <w:p w14:paraId="48FC0EA1" w14:textId="680FA7C9" w:rsidR="00CC3C30" w:rsidRDefault="00CC3C30" w:rsidP="00CC3C30">
      <w:r>
        <w:t xml:space="preserve">If </w:t>
      </w:r>
      <w:r w:rsidR="1A122F47">
        <w:t>you would</w:t>
      </w:r>
      <w:r>
        <w:t xml:space="preserve"> like more information about </w:t>
      </w:r>
      <w:r w:rsidR="46005E69">
        <w:t>opting out</w:t>
      </w:r>
      <w:r>
        <w:t xml:space="preserve">, please contact CTE Director, Taylor Kreilmann: </w:t>
      </w:r>
      <w:hyperlink r:id="rId55">
        <w:r w:rsidRPr="5DF47B91">
          <w:rPr>
            <w:rStyle w:val="Hyperlink"/>
          </w:rPr>
          <w:t>tkreilmann@k12.com</w:t>
        </w:r>
      </w:hyperlink>
      <w:r>
        <w:t xml:space="preserve"> or</w:t>
      </w:r>
      <w:r w:rsidR="23354AAE">
        <w:t xml:space="preserve"> </w:t>
      </w:r>
      <w:hyperlink r:id="rId56">
        <w:r w:rsidR="23354AAE" w:rsidRPr="5DF47B91">
          <w:rPr>
            <w:rStyle w:val="Hyperlink"/>
          </w:rPr>
          <w:t>tkreilmann@wava.org</w:t>
        </w:r>
      </w:hyperlink>
      <w:r w:rsidR="2193837D">
        <w:t xml:space="preserve"> or</w:t>
      </w:r>
      <w:r>
        <w:t xml:space="preserve"> (253) 345-4485.</w:t>
      </w:r>
    </w:p>
    <w:p w14:paraId="4BA1CF86" w14:textId="0BF896B3" w:rsidR="00CC3C30" w:rsidRDefault="00CC3C30" w:rsidP="00CC3C30">
      <w:pPr>
        <w:pStyle w:val="Heading2"/>
      </w:pPr>
      <w:bookmarkStart w:id="30" w:name="_Toc172634104"/>
      <w:r>
        <w:t>FLEX Program</w:t>
      </w:r>
      <w:bookmarkEnd w:id="30"/>
    </w:p>
    <w:p w14:paraId="2F644B4D" w14:textId="77777777" w:rsidR="00CC3C30" w:rsidRPr="00CC3C30" w:rsidRDefault="00CC3C30" w:rsidP="65888EDD">
      <w:pPr>
        <w:rPr>
          <w:rFonts w:ascii="Calibri" w:eastAsia="Calibri" w:hAnsi="Calibri" w:cs="Arial"/>
          <w:szCs w:val="24"/>
        </w:rPr>
      </w:pPr>
      <w:r w:rsidRPr="65888EDD">
        <w:rPr>
          <w:rFonts w:ascii="Calibri" w:eastAsia="Calibri" w:hAnsi="Calibri" w:cs="Arial"/>
          <w:szCs w:val="24"/>
        </w:rPr>
        <w:t xml:space="preserve">FLEX is an alternative, asynchronous learning option for WAVA students.  It is ideal for motivated learners, independent learners, and learners that engage well with the online curriculum.  Flex students thrive with supportive &amp; engaged learning coaches.  It is likely to be helpful for those who require or would benefit from more flexible schedules due to their learning needs, medical needs, work responsibilities, caregiving responsibilities and/or the demands of training for athletics/performing arts.  </w:t>
      </w:r>
    </w:p>
    <w:p w14:paraId="35A99434" w14:textId="77777777" w:rsidR="00CC3C30" w:rsidRPr="00CC3C30" w:rsidRDefault="00CC3C30" w:rsidP="65888EDD">
      <w:pPr>
        <w:spacing w:before="100" w:beforeAutospacing="1" w:after="100" w:afterAutospacing="1" w:line="240" w:lineRule="auto"/>
        <w:textAlignment w:val="baseline"/>
        <w:rPr>
          <w:rFonts w:ascii="Calibri" w:eastAsia="Calibri" w:hAnsi="Calibri" w:cs="Calibri"/>
          <w:szCs w:val="24"/>
        </w:rPr>
      </w:pPr>
      <w:r w:rsidRPr="65888EDD">
        <w:rPr>
          <w:rFonts w:ascii="Calibri" w:eastAsia="Calibri" w:hAnsi="Calibri" w:cs="Calibri"/>
          <w:szCs w:val="24"/>
        </w:rPr>
        <w:t xml:space="preserve">In Flex, students’ learning routines (e.g., the time of day and days of the week when students complete their online coursework) are organized by their learning coaches. Flex does not offer direct instruction from teachers, and there is no access to standard WAVA Class Connect recordings.  Flex students have limited Class Connect sessions (only homeroom), and this means that there are fewer weekly contact opportunities as well.  Flex students must participate in mandatory monthly conferences, regardless of their grades or academic standing.  In these student-led conferences, students work with homeroom teachers to set &amp; track growth goals related to their academics and/or extra-curricular interests.  </w:t>
      </w:r>
    </w:p>
    <w:p w14:paraId="73CA5789" w14:textId="3264AE4B" w:rsidR="65888EDD" w:rsidRDefault="00CC3C30" w:rsidP="00B24DF4">
      <w:pPr>
        <w:spacing w:before="100" w:beforeAutospacing="1" w:after="100" w:afterAutospacing="1" w:line="240" w:lineRule="auto"/>
        <w:textAlignment w:val="baseline"/>
        <w:rPr>
          <w:rFonts w:ascii="Calibri" w:eastAsia="Calibri" w:hAnsi="Calibri" w:cs="Calibri"/>
          <w:szCs w:val="24"/>
        </w:rPr>
      </w:pPr>
      <w:r w:rsidRPr="65888EDD">
        <w:rPr>
          <w:rFonts w:ascii="Calibri" w:eastAsia="Calibri" w:hAnsi="Calibri" w:cs="Calibri"/>
          <w:szCs w:val="24"/>
        </w:rPr>
        <w:t xml:space="preserve">Flex students are still WAVA students.  They use the same online learning platform with the same curriculum as their grade level peers in standard WAVA.  Just as with the standard WAVA program, the Flex teacher sets the weekly learning plan, though the Flex learning coach is responsible for overseeing changes to the plan and supporting the completion of the coursework. Flex provides access to the highly capable program &amp; special education.  IEP services, including specially designed instruction (SDI) is available in Flex.  SDI addresses the learning goals of students with IEPs but does not necessarily include support with completing specific assignments.  Clubs and social opportunities are available to Flex students.  Flex students must abide by WAVA’s policies as outlined in this handbook. </w:t>
      </w:r>
    </w:p>
    <w:p w14:paraId="15FACC33" w14:textId="43D76459" w:rsidR="006B4B85" w:rsidRPr="00683291" w:rsidRDefault="00CC3C30" w:rsidP="65888EDD">
      <w:pPr>
        <w:rPr>
          <w:rFonts w:ascii="Calibri" w:eastAsia="Calibri" w:hAnsi="Calibri" w:cs="Calibri"/>
          <w:szCs w:val="24"/>
        </w:rPr>
      </w:pPr>
      <w:r w:rsidRPr="65888EDD">
        <w:rPr>
          <w:rFonts w:ascii="Calibri" w:eastAsia="Calibri" w:hAnsi="Calibri" w:cs="Calibri"/>
          <w:szCs w:val="24"/>
        </w:rPr>
        <w:t xml:space="preserve">The timeline for opting into Flex begins with WAVA re-registration and continues until all Flex spaces are taken.  A waitlist is maintained in the event of openings during the school year.  For more information, contact </w:t>
      </w:r>
      <w:r w:rsidR="7E284E01" w:rsidRPr="65888EDD">
        <w:rPr>
          <w:rFonts w:ascii="Calibri" w:eastAsia="Calibri" w:hAnsi="Calibri" w:cs="Calibri"/>
          <w:szCs w:val="24"/>
        </w:rPr>
        <w:t>Heather Bennett</w:t>
      </w:r>
      <w:r w:rsidRPr="65888EDD">
        <w:rPr>
          <w:rFonts w:ascii="Calibri" w:eastAsia="Calibri" w:hAnsi="Calibri" w:cs="Calibri"/>
          <w:szCs w:val="24"/>
        </w:rPr>
        <w:t xml:space="preserve"> Flex Coordinator at </w:t>
      </w:r>
      <w:hyperlink r:id="rId57">
        <w:r w:rsidR="2946F90C" w:rsidRPr="65888EDD">
          <w:rPr>
            <w:rStyle w:val="Hyperlink"/>
            <w:rFonts w:ascii="Calibri" w:eastAsia="Calibri" w:hAnsi="Calibri" w:cs="Calibri"/>
            <w:szCs w:val="24"/>
          </w:rPr>
          <w:t>hbennett@k12.com</w:t>
        </w:r>
      </w:hyperlink>
      <w:r w:rsidR="2946F90C" w:rsidRPr="65888EDD">
        <w:rPr>
          <w:rFonts w:ascii="Calibri" w:eastAsia="Calibri" w:hAnsi="Calibri" w:cs="Calibri"/>
          <w:szCs w:val="24"/>
        </w:rPr>
        <w:t>.</w:t>
      </w:r>
    </w:p>
    <w:p w14:paraId="3F1DE66C" w14:textId="767DF898" w:rsidR="00CC3C30" w:rsidRDefault="00CC3C30" w:rsidP="00CC3C30">
      <w:pPr>
        <w:pStyle w:val="Heading1"/>
        <w:jc w:val="center"/>
        <w:rPr>
          <w:rFonts w:eastAsia="Calibri"/>
        </w:rPr>
      </w:pPr>
      <w:bookmarkStart w:id="31" w:name="_Toc172634105"/>
      <w:r>
        <w:rPr>
          <w:rFonts w:eastAsia="Calibri"/>
        </w:rPr>
        <w:t>Additional Supports</w:t>
      </w:r>
      <w:bookmarkEnd w:id="31"/>
    </w:p>
    <w:p w14:paraId="451804DD" w14:textId="7BDE7C09" w:rsidR="00CC3C30" w:rsidRDefault="00CC3C30" w:rsidP="00CC3C30">
      <w:pPr>
        <w:pStyle w:val="Heading2"/>
      </w:pPr>
      <w:bookmarkStart w:id="32" w:name="_Toc172634106"/>
      <w:r>
        <w:t>Online Special Education Services</w:t>
      </w:r>
      <w:bookmarkEnd w:id="32"/>
    </w:p>
    <w:p w14:paraId="1293569D" w14:textId="3AD4704C" w:rsidR="00CC3C30" w:rsidRPr="0086535C" w:rsidRDefault="00CC3C30" w:rsidP="00CC3C30">
      <w:r w:rsidRPr="0086535C">
        <w:t>Washington Virtual Academies will conduct Child Find activities to reach all students with a suspected disability for the purpose of locating, evaluating, and identifying students</w:t>
      </w:r>
      <w:r w:rsidRPr="0086535C">
        <w:rPr>
          <w:spacing w:val="-9"/>
        </w:rPr>
        <w:t xml:space="preserve"> </w:t>
      </w:r>
      <w:r w:rsidRPr="0086535C">
        <w:t>who</w:t>
      </w:r>
      <w:r w:rsidRPr="0086535C">
        <w:rPr>
          <w:spacing w:val="-11"/>
        </w:rPr>
        <w:t xml:space="preserve"> </w:t>
      </w:r>
      <w:r w:rsidRPr="0086535C">
        <w:t>need</w:t>
      </w:r>
      <w:r w:rsidRPr="0086535C">
        <w:rPr>
          <w:spacing w:val="-10"/>
        </w:rPr>
        <w:t xml:space="preserve"> </w:t>
      </w:r>
      <w:r w:rsidRPr="0086535C">
        <w:t>Special</w:t>
      </w:r>
      <w:r w:rsidRPr="0086535C">
        <w:rPr>
          <w:spacing w:val="-12"/>
        </w:rPr>
        <w:t xml:space="preserve"> </w:t>
      </w:r>
      <w:r w:rsidRPr="0086535C">
        <w:t>Education</w:t>
      </w:r>
      <w:r w:rsidRPr="0086535C">
        <w:rPr>
          <w:spacing w:val="-14"/>
        </w:rPr>
        <w:t xml:space="preserve"> </w:t>
      </w:r>
      <w:r w:rsidRPr="0086535C">
        <w:t>and</w:t>
      </w:r>
      <w:r w:rsidRPr="0086535C">
        <w:rPr>
          <w:spacing w:val="-10"/>
        </w:rPr>
        <w:t xml:space="preserve"> </w:t>
      </w:r>
      <w:r w:rsidRPr="0086535C">
        <w:t>related</w:t>
      </w:r>
      <w:r w:rsidRPr="0086535C">
        <w:rPr>
          <w:spacing w:val="-10"/>
        </w:rPr>
        <w:t xml:space="preserve"> </w:t>
      </w:r>
      <w:r w:rsidRPr="0086535C">
        <w:t xml:space="preserve">services, regardless of the severity of their disability (WAC 392- </w:t>
      </w:r>
      <w:r w:rsidRPr="0086535C">
        <w:rPr>
          <w:spacing w:val="-2"/>
        </w:rPr>
        <w:t>1</w:t>
      </w:r>
      <w:r>
        <w:rPr>
          <w:spacing w:val="-2"/>
        </w:rPr>
        <w:t>72A).</w:t>
      </w:r>
    </w:p>
    <w:p w14:paraId="396E85EC" w14:textId="77777777" w:rsidR="00CC3C30" w:rsidRPr="00430FA7" w:rsidRDefault="00CC3C30" w:rsidP="00CC3C30">
      <w:r w:rsidRPr="0086535C">
        <w:t>Washington</w:t>
      </w:r>
      <w:r w:rsidRPr="0086535C">
        <w:rPr>
          <w:spacing w:val="-17"/>
        </w:rPr>
        <w:t xml:space="preserve"> </w:t>
      </w:r>
      <w:r w:rsidRPr="0086535C">
        <w:t>Virtual</w:t>
      </w:r>
      <w:r w:rsidRPr="0086535C">
        <w:rPr>
          <w:spacing w:val="-15"/>
        </w:rPr>
        <w:t xml:space="preserve"> </w:t>
      </w:r>
      <w:r w:rsidRPr="0086535C">
        <w:t>Academies</w:t>
      </w:r>
      <w:r w:rsidRPr="0086535C">
        <w:rPr>
          <w:spacing w:val="-19"/>
        </w:rPr>
        <w:t xml:space="preserve"> </w:t>
      </w:r>
      <w:r w:rsidRPr="0086535C">
        <w:t>will</w:t>
      </w:r>
      <w:r w:rsidRPr="0086535C">
        <w:rPr>
          <w:spacing w:val="-18"/>
        </w:rPr>
        <w:t xml:space="preserve"> </w:t>
      </w:r>
      <w:r w:rsidRPr="0086535C">
        <w:t>provide</w:t>
      </w:r>
      <w:r w:rsidRPr="0086535C">
        <w:rPr>
          <w:spacing w:val="-13"/>
        </w:rPr>
        <w:t xml:space="preserve"> </w:t>
      </w:r>
      <w:r w:rsidRPr="0086535C">
        <w:t>students</w:t>
      </w:r>
      <w:r w:rsidRPr="0086535C">
        <w:rPr>
          <w:spacing w:val="-15"/>
        </w:rPr>
        <w:t xml:space="preserve"> </w:t>
      </w:r>
      <w:r w:rsidRPr="0086535C">
        <w:t>who are eligible for Special Education or Section 504 of the Rehabilitation Act of 1973 with</w:t>
      </w:r>
      <w:r w:rsidRPr="0086535C">
        <w:rPr>
          <w:spacing w:val="80"/>
        </w:rPr>
        <w:t xml:space="preserve"> </w:t>
      </w:r>
      <w:r w:rsidRPr="0086535C">
        <w:t xml:space="preserve">FAPE, a free and appropriate public education (WAC 392-172A and WAC </w:t>
      </w:r>
      <w:r w:rsidRPr="0086535C">
        <w:rPr>
          <w:spacing w:val="-2"/>
        </w:rPr>
        <w:t>392-700).</w:t>
      </w:r>
    </w:p>
    <w:p w14:paraId="6014941C" w14:textId="77777777" w:rsidR="00CC3C30" w:rsidRDefault="00CC3C30" w:rsidP="00CC3C30">
      <w:pPr>
        <w:rPr>
          <w:rFonts w:cstheme="minorHAnsi"/>
          <w:szCs w:val="26"/>
        </w:rPr>
      </w:pPr>
      <w:r w:rsidRPr="00040EA4">
        <w:rPr>
          <w:rFonts w:cstheme="minorHAnsi"/>
          <w:szCs w:val="26"/>
        </w:rPr>
        <w:t>If your student qualifies for Special Education under state and federa</w:t>
      </w:r>
      <w:r>
        <w:rPr>
          <w:rFonts w:cstheme="minorHAnsi"/>
          <w:szCs w:val="26"/>
        </w:rPr>
        <w:t xml:space="preserve">l guidelines, Special Education </w:t>
      </w:r>
      <w:r w:rsidRPr="00040EA4">
        <w:rPr>
          <w:rFonts w:cstheme="minorHAnsi"/>
          <w:szCs w:val="26"/>
        </w:rPr>
        <w:t>services are available through WAVA online. If your</w:t>
      </w:r>
      <w:r>
        <w:rPr>
          <w:rFonts w:cstheme="minorHAnsi"/>
          <w:szCs w:val="26"/>
        </w:rPr>
        <w:t xml:space="preserve"> </w:t>
      </w:r>
      <w:r w:rsidRPr="00040EA4">
        <w:rPr>
          <w:rFonts w:cstheme="minorHAnsi"/>
          <w:szCs w:val="26"/>
        </w:rPr>
        <w:t>student enters WAVA with an activ</w:t>
      </w:r>
      <w:r>
        <w:rPr>
          <w:rFonts w:cstheme="minorHAnsi"/>
          <w:szCs w:val="26"/>
        </w:rPr>
        <w:t xml:space="preserve">e </w:t>
      </w:r>
      <w:r w:rsidRPr="00040EA4">
        <w:rPr>
          <w:rFonts w:cstheme="minorHAnsi"/>
          <w:szCs w:val="26"/>
        </w:rPr>
        <w:t>Individualized Education Plan (IEP) and is receiving services thr</w:t>
      </w:r>
      <w:r>
        <w:rPr>
          <w:rFonts w:cstheme="minorHAnsi"/>
          <w:szCs w:val="26"/>
        </w:rPr>
        <w:t xml:space="preserve">ough WAVA, your student will be </w:t>
      </w:r>
      <w:r w:rsidRPr="00040EA4">
        <w:rPr>
          <w:rFonts w:cstheme="minorHAnsi"/>
          <w:szCs w:val="26"/>
        </w:rPr>
        <w:t>assigned a state certificated special education teacher who will deliver specially designed instruction in the areas outlined in your student’s IEP. If your child has services that cannot be delivered onli</w:t>
      </w:r>
      <w:r>
        <w:rPr>
          <w:rFonts w:cstheme="minorHAnsi"/>
          <w:szCs w:val="26"/>
        </w:rPr>
        <w:t xml:space="preserve">ne, </w:t>
      </w:r>
      <w:r w:rsidRPr="00040EA4">
        <w:rPr>
          <w:rFonts w:cstheme="minorHAnsi"/>
          <w:szCs w:val="26"/>
        </w:rPr>
        <w:t>this may be a barrier for him/her to be a student at WAVA. The Spec</w:t>
      </w:r>
      <w:r>
        <w:rPr>
          <w:rFonts w:cstheme="minorHAnsi"/>
          <w:szCs w:val="26"/>
        </w:rPr>
        <w:t xml:space="preserve">ial Programs Administrator will </w:t>
      </w:r>
      <w:r w:rsidRPr="00040EA4">
        <w:rPr>
          <w:rFonts w:cstheme="minorHAnsi"/>
          <w:szCs w:val="26"/>
        </w:rPr>
        <w:t xml:space="preserve">talk with you about options that may be considered if this is the case. </w:t>
      </w:r>
    </w:p>
    <w:p w14:paraId="1082ED29" w14:textId="77777777" w:rsidR="00CC3C30" w:rsidRPr="00040EA4" w:rsidRDefault="00CC3C30" w:rsidP="00CC3C30">
      <w:pPr>
        <w:rPr>
          <w:rFonts w:cstheme="minorHAnsi"/>
          <w:szCs w:val="26"/>
        </w:rPr>
      </w:pPr>
      <w:r w:rsidRPr="00040EA4">
        <w:rPr>
          <w:rFonts w:cstheme="minorHAnsi"/>
          <w:szCs w:val="26"/>
        </w:rPr>
        <w:t>IEP or other special education services will be provided through WAVA’s Specially Designed Instruction (SDI), which is provided by Special Education teachers, General Education teachers and/or related service providers. Attendance at SDI</w:t>
      </w:r>
      <w:r>
        <w:rPr>
          <w:rFonts w:cstheme="minorHAnsi"/>
          <w:szCs w:val="26"/>
        </w:rPr>
        <w:t xml:space="preserve"> </w:t>
      </w:r>
      <w:r w:rsidRPr="00040EA4">
        <w:rPr>
          <w:rFonts w:cstheme="minorHAnsi"/>
          <w:szCs w:val="26"/>
        </w:rPr>
        <w:t xml:space="preserve">classes is mandatory and often in addition to required attendance in general education live online classes. Due to WAVA’s unique virtual format, comparable </w:t>
      </w:r>
      <w:r>
        <w:rPr>
          <w:rFonts w:cstheme="minorHAnsi"/>
          <w:szCs w:val="26"/>
        </w:rPr>
        <w:t>S</w:t>
      </w:r>
      <w:r w:rsidRPr="00040EA4">
        <w:rPr>
          <w:rFonts w:cstheme="minorHAnsi"/>
          <w:szCs w:val="26"/>
        </w:rPr>
        <w:t xml:space="preserve">pecial </w:t>
      </w:r>
      <w:r>
        <w:rPr>
          <w:rFonts w:cstheme="minorHAnsi"/>
          <w:szCs w:val="26"/>
        </w:rPr>
        <w:t>E</w:t>
      </w:r>
      <w:r w:rsidRPr="00040EA4">
        <w:rPr>
          <w:rFonts w:cstheme="minorHAnsi"/>
          <w:szCs w:val="26"/>
        </w:rPr>
        <w:t xml:space="preserve">ducation </w:t>
      </w:r>
      <w:r>
        <w:rPr>
          <w:rFonts w:cstheme="minorHAnsi"/>
          <w:szCs w:val="26"/>
        </w:rPr>
        <w:t>S</w:t>
      </w:r>
      <w:r w:rsidRPr="00040EA4">
        <w:rPr>
          <w:rFonts w:cstheme="minorHAnsi"/>
          <w:szCs w:val="26"/>
        </w:rPr>
        <w:t>ervices may not exactly replicate the services called for in the student’s br</w:t>
      </w:r>
      <w:r>
        <w:rPr>
          <w:rFonts w:cstheme="minorHAnsi"/>
          <w:szCs w:val="26"/>
        </w:rPr>
        <w:t xml:space="preserve">ick and </w:t>
      </w:r>
      <w:r w:rsidRPr="00040EA4">
        <w:rPr>
          <w:rFonts w:cstheme="minorHAnsi"/>
          <w:szCs w:val="26"/>
        </w:rPr>
        <w:t xml:space="preserve">mortar IEP, but will approximate, as closely as possible, the services and </w:t>
      </w:r>
      <w:r>
        <w:rPr>
          <w:rFonts w:cstheme="minorHAnsi"/>
          <w:szCs w:val="26"/>
        </w:rPr>
        <w:t xml:space="preserve">placements required. An </w:t>
      </w:r>
      <w:r w:rsidRPr="00040EA4">
        <w:rPr>
          <w:rFonts w:cstheme="minorHAnsi"/>
          <w:szCs w:val="26"/>
        </w:rPr>
        <w:t xml:space="preserve">example of this might be </w:t>
      </w:r>
      <w:proofErr w:type="gramStart"/>
      <w:r w:rsidRPr="00040EA4">
        <w:rPr>
          <w:rFonts w:cstheme="minorHAnsi"/>
          <w:szCs w:val="26"/>
        </w:rPr>
        <w:t>an IEP</w:t>
      </w:r>
      <w:proofErr w:type="gramEnd"/>
      <w:r w:rsidRPr="00040EA4">
        <w:rPr>
          <w:rFonts w:cstheme="minorHAnsi"/>
          <w:szCs w:val="26"/>
        </w:rPr>
        <w:t xml:space="preserve"> accommodation in the brick and mortar for </w:t>
      </w:r>
      <w:r>
        <w:rPr>
          <w:rFonts w:cstheme="minorHAnsi"/>
          <w:szCs w:val="26"/>
        </w:rPr>
        <w:t xml:space="preserve">preferential classroom </w:t>
      </w:r>
      <w:r w:rsidRPr="00040EA4">
        <w:rPr>
          <w:rFonts w:cstheme="minorHAnsi"/>
          <w:szCs w:val="26"/>
        </w:rPr>
        <w:t xml:space="preserve">seating. As the home and online environment is different than the brick-and-mortar classroom, exact replication of this IEP accommodation would be comparable but not identical. </w:t>
      </w:r>
    </w:p>
    <w:p w14:paraId="09D10275" w14:textId="2606F4CC" w:rsidR="00CC3C30" w:rsidRPr="00040EA4" w:rsidRDefault="00CC3C30" w:rsidP="746B91B8">
      <w:r w:rsidRPr="746B91B8">
        <w:t xml:space="preserve">If your student is not currently identified as needing special education services, a referral process is available. If you and/or the teacher suspect that your student’s difficulties with learning are a result of a disability, a formal referral will be made in writing for special education. Part of this referral process will be the collection of information including assignments, response to interventions such as additional help in the areas of concern, as well as a review of progress and attendance in Class Connects. This referral does not mean that a student will automatically qualify for special education services. There are many avenues of </w:t>
      </w:r>
      <w:r w:rsidR="383F0033" w:rsidRPr="746B91B8">
        <w:t>assistance,</w:t>
      </w:r>
      <w:r w:rsidRPr="746B91B8">
        <w:t xml:space="preserve"> and the WAVA staff will collect supporting data before a determination is made. Additionally, there are state required processes and timelines that must be followed to determine if your student qualifies for special education services. </w:t>
      </w:r>
    </w:p>
    <w:p w14:paraId="3257FDB3" w14:textId="77777777" w:rsidR="00CC3C30" w:rsidRPr="00040EA4" w:rsidRDefault="00CC3C30" w:rsidP="00CC3C30">
      <w:pPr>
        <w:rPr>
          <w:rFonts w:cstheme="minorHAnsi"/>
          <w:color w:val="70AD47" w:themeColor="accent6"/>
          <w:szCs w:val="26"/>
        </w:rPr>
      </w:pPr>
      <w:r w:rsidRPr="00040EA4">
        <w:rPr>
          <w:rFonts w:cstheme="minorHAnsi"/>
          <w:szCs w:val="26"/>
        </w:rPr>
        <w:t xml:space="preserve">The following is the link for the Procedural Safeguards with the State timelines for evaluation listed. </w:t>
      </w:r>
      <w:hyperlink r:id="rId58" w:history="1">
        <w:r w:rsidRPr="00040EA4">
          <w:rPr>
            <w:rStyle w:val="Hyperlink"/>
            <w:rFonts w:cstheme="minorHAnsi"/>
            <w:color w:val="70AD47" w:themeColor="accent6"/>
            <w:szCs w:val="26"/>
          </w:rPr>
          <w:t>http://www.</w:t>
        </w:r>
        <w:r>
          <w:rPr>
            <w:rStyle w:val="Hyperlink"/>
            <w:rFonts w:cstheme="minorHAnsi"/>
            <w:color w:val="70AD47" w:themeColor="accent6"/>
            <w:szCs w:val="26"/>
          </w:rPr>
          <w:t>K¹²</w:t>
        </w:r>
        <w:r w:rsidRPr="00040EA4">
          <w:rPr>
            <w:rStyle w:val="Hyperlink"/>
            <w:rFonts w:cstheme="minorHAnsi"/>
            <w:color w:val="70AD47" w:themeColor="accent6"/>
            <w:szCs w:val="26"/>
          </w:rPr>
          <w:t>.wa.us/SpecialEd/Families/Evaluations.aspx</w:t>
        </w:r>
      </w:hyperlink>
      <w:r w:rsidRPr="00040EA4">
        <w:rPr>
          <w:rFonts w:cstheme="minorHAnsi"/>
          <w:color w:val="70AD47" w:themeColor="accent6"/>
          <w:szCs w:val="26"/>
        </w:rPr>
        <w:t xml:space="preserve"> </w:t>
      </w:r>
    </w:p>
    <w:p w14:paraId="74AC8288" w14:textId="07C9F4C4" w:rsidR="00CC3C30" w:rsidRDefault="00CC3C30" w:rsidP="00CC3C30">
      <w:r w:rsidRPr="2A2906E5">
        <w:t xml:space="preserve">Under the Individuals with Disabilities Education Act (IDEA), Child Find is a continuous process of public awareness activities, screening, and evaluation. It is designed to locate, identify, and refer as early as possible all young children with disabilities and their families who need Early Intervention Program (Part C) or Preschool Special Education (Part B/619) services. If you suspect your child may experience a disability that adversely affects his/her progress in the general education curriculum, contact your WAVA teacher to discuss the possibility of referral for Special Education Services. </w:t>
      </w:r>
      <w:r>
        <w:t xml:space="preserve">You may also contact Special Programs </w:t>
      </w:r>
      <w:r w:rsidR="00E222A6">
        <w:t>Administrator</w:t>
      </w:r>
      <w:r>
        <w:t xml:space="preserve">: Shelley Sears at </w:t>
      </w:r>
      <w:hyperlink r:id="rId59" w:history="1">
        <w:r w:rsidRPr="00F55262">
          <w:rPr>
            <w:rStyle w:val="Hyperlink"/>
          </w:rPr>
          <w:t>ssears@k12.com</w:t>
        </w:r>
      </w:hyperlink>
      <w:r>
        <w:t xml:space="preserve"> or (253) </w:t>
      </w:r>
      <w:r w:rsidR="00E222A6">
        <w:t>242-8029.</w:t>
      </w:r>
    </w:p>
    <w:p w14:paraId="1E960CA2" w14:textId="1A541A38" w:rsidR="00E222A6" w:rsidRDefault="00E222A6" w:rsidP="00E222A6">
      <w:pPr>
        <w:pStyle w:val="Heading2"/>
      </w:pPr>
      <w:bookmarkStart w:id="33" w:name="_Toc172634107"/>
      <w:r>
        <w:t>Multilingual English Language Learners (EL)</w:t>
      </w:r>
      <w:bookmarkEnd w:id="33"/>
    </w:p>
    <w:p w14:paraId="4F85404E" w14:textId="45C00C29" w:rsidR="00E222A6" w:rsidRDefault="00E222A6" w:rsidP="00E222A6">
      <w:r>
        <w:t xml:space="preserve">Multilingual </w:t>
      </w:r>
      <w:r w:rsidRPr="00DF56F0">
        <w:t>English Language Learners (</w:t>
      </w:r>
      <w:r>
        <w:t>EL</w:t>
      </w:r>
      <w:r w:rsidRPr="00DF56F0">
        <w:t xml:space="preserve">) participate fully in the WAVA </w:t>
      </w:r>
      <w:r>
        <w:t xml:space="preserve">curriculum through language and </w:t>
      </w:r>
      <w:r w:rsidRPr="00DF56F0">
        <w:t>academic support from highly qualified teachers. Students who fi</w:t>
      </w:r>
      <w:r>
        <w:t xml:space="preserve">rst spoke a language other than </w:t>
      </w:r>
      <w:r w:rsidRPr="00DF56F0">
        <w:t xml:space="preserve">English are given the </w:t>
      </w:r>
      <w:r>
        <w:t xml:space="preserve">World-Class Instructional Design and Assessment (WIDA) screener to </w:t>
      </w:r>
      <w:r w:rsidRPr="00DF56F0">
        <w:t>determine their initial language proficiency level.</w:t>
      </w:r>
      <w:r>
        <w:t xml:space="preserve"> </w:t>
      </w:r>
      <w:r w:rsidRPr="00DF56F0">
        <w:t xml:space="preserve">WAVA provides </w:t>
      </w:r>
      <w:r>
        <w:t xml:space="preserve">multilingual English Language </w:t>
      </w:r>
      <w:r w:rsidRPr="00DF56F0">
        <w:t xml:space="preserve">students with varying levels of support based on their language proficiency level and grade level. </w:t>
      </w:r>
      <w:r>
        <w:t xml:space="preserve">Students are also required to </w:t>
      </w:r>
      <w:r w:rsidRPr="00DF56F0">
        <w:t xml:space="preserve">take the annual </w:t>
      </w:r>
      <w:r>
        <w:t>WIDA</w:t>
      </w:r>
      <w:r w:rsidRPr="00DF56F0">
        <w:t xml:space="preserve"> Assessment each year to measure their gro</w:t>
      </w:r>
      <w:r>
        <w:t>wth and proficiency in English.</w:t>
      </w:r>
    </w:p>
    <w:p w14:paraId="4600D1F8" w14:textId="77777777" w:rsidR="00E222A6" w:rsidRDefault="00E222A6" w:rsidP="00E222A6">
      <w:r w:rsidRPr="00DF56F0">
        <w:t xml:space="preserve">Both the </w:t>
      </w:r>
      <w:r>
        <w:t>WIDA</w:t>
      </w:r>
      <w:r w:rsidRPr="00DF56F0">
        <w:t xml:space="preserve"> screener and the annual exam must be given in person</w:t>
      </w:r>
      <w:r>
        <w:t xml:space="preserve">, and students will be required </w:t>
      </w:r>
      <w:r w:rsidRPr="00DF56F0">
        <w:t xml:space="preserve">to meet with the test proctor at a location near their home. </w:t>
      </w:r>
    </w:p>
    <w:p w14:paraId="713D2571" w14:textId="63C53B2C" w:rsidR="00E222A6" w:rsidRDefault="00E222A6" w:rsidP="00E222A6">
      <w:pPr>
        <w:pStyle w:val="Heading2"/>
      </w:pPr>
      <w:bookmarkStart w:id="34" w:name="_Toc172634108"/>
      <w:r>
        <w:t>Highly Capable Learners (Hi-Cap)</w:t>
      </w:r>
      <w:bookmarkEnd w:id="34"/>
    </w:p>
    <w:p w14:paraId="46374FA3" w14:textId="692FC78F" w:rsidR="00E222A6" w:rsidRDefault="00E222A6" w:rsidP="00E222A6">
      <w:r w:rsidRPr="002D1397">
        <w:t>Washington</w:t>
      </w:r>
      <w:r w:rsidRPr="002D1397">
        <w:rPr>
          <w:spacing w:val="-18"/>
        </w:rPr>
        <w:t xml:space="preserve"> </w:t>
      </w:r>
      <w:r w:rsidRPr="002D1397">
        <w:t>Virtual</w:t>
      </w:r>
      <w:r w:rsidRPr="002D1397">
        <w:rPr>
          <w:spacing w:val="-16"/>
        </w:rPr>
        <w:t xml:space="preserve"> </w:t>
      </w:r>
      <w:r w:rsidRPr="002D1397">
        <w:t>Academies</w:t>
      </w:r>
      <w:r w:rsidRPr="002D1397">
        <w:rPr>
          <w:spacing w:val="-20"/>
        </w:rPr>
        <w:t xml:space="preserve"> </w:t>
      </w:r>
      <w:r w:rsidRPr="002D1397">
        <w:t>will</w:t>
      </w:r>
      <w:r w:rsidRPr="002D1397">
        <w:rPr>
          <w:spacing w:val="-18"/>
        </w:rPr>
        <w:t xml:space="preserve"> </w:t>
      </w:r>
      <w:r w:rsidRPr="002D1397">
        <w:t>solicit</w:t>
      </w:r>
      <w:r w:rsidRPr="002D1397">
        <w:rPr>
          <w:spacing w:val="-18"/>
        </w:rPr>
        <w:t xml:space="preserve"> </w:t>
      </w:r>
      <w:r w:rsidRPr="002D1397">
        <w:t>referrals</w:t>
      </w:r>
      <w:r w:rsidRPr="002D1397">
        <w:rPr>
          <w:spacing w:val="-17"/>
        </w:rPr>
        <w:t xml:space="preserve"> </w:t>
      </w:r>
      <w:r w:rsidRPr="002D1397">
        <w:t>for</w:t>
      </w:r>
      <w:r w:rsidRPr="002D1397">
        <w:rPr>
          <w:spacing w:val="-17"/>
        </w:rPr>
        <w:t xml:space="preserve"> </w:t>
      </w:r>
      <w:r w:rsidRPr="002D1397">
        <w:t>the identification of Highly Capable students based on data or</w:t>
      </w:r>
      <w:r w:rsidRPr="002D1397">
        <w:rPr>
          <w:spacing w:val="-10"/>
        </w:rPr>
        <w:t xml:space="preserve"> </w:t>
      </w:r>
      <w:r w:rsidRPr="002D1397">
        <w:t>evidence</w:t>
      </w:r>
      <w:r w:rsidRPr="002D1397">
        <w:rPr>
          <w:spacing w:val="-7"/>
        </w:rPr>
        <w:t xml:space="preserve"> </w:t>
      </w:r>
      <w:r w:rsidRPr="002D1397">
        <w:t>from</w:t>
      </w:r>
      <w:r w:rsidRPr="002D1397">
        <w:rPr>
          <w:spacing w:val="-13"/>
        </w:rPr>
        <w:t xml:space="preserve"> </w:t>
      </w:r>
      <w:r w:rsidRPr="002D1397">
        <w:t>teachers,</w:t>
      </w:r>
      <w:r w:rsidRPr="002D1397">
        <w:rPr>
          <w:spacing w:val="-12"/>
        </w:rPr>
        <w:t xml:space="preserve"> </w:t>
      </w:r>
      <w:r w:rsidRPr="002D1397">
        <w:t>other</w:t>
      </w:r>
      <w:r w:rsidRPr="002D1397">
        <w:rPr>
          <w:spacing w:val="-10"/>
        </w:rPr>
        <w:t xml:space="preserve"> </w:t>
      </w:r>
      <w:r w:rsidRPr="002D1397">
        <w:t>staff,</w:t>
      </w:r>
      <w:r w:rsidRPr="002D1397">
        <w:rPr>
          <w:spacing w:val="-11"/>
        </w:rPr>
        <w:t xml:space="preserve"> </w:t>
      </w:r>
      <w:r w:rsidRPr="002D1397">
        <w:t>parents,</w:t>
      </w:r>
      <w:r w:rsidRPr="002D1397">
        <w:rPr>
          <w:spacing w:val="-8"/>
        </w:rPr>
        <w:t xml:space="preserve"> </w:t>
      </w:r>
      <w:r w:rsidRPr="002D1397">
        <w:t>students, and members of the community and will prioritize equitable identification of low-income</w:t>
      </w:r>
      <w:r>
        <w:t xml:space="preserve"> </w:t>
      </w:r>
      <w:r w:rsidRPr="002D1397">
        <w:t>students.</w:t>
      </w:r>
      <w:r w:rsidRPr="002D1397">
        <w:rPr>
          <w:spacing w:val="80"/>
        </w:rPr>
        <w:t xml:space="preserve"> </w:t>
      </w:r>
      <w:r w:rsidRPr="002D1397">
        <w:t>Students</w:t>
      </w:r>
      <w:r w:rsidRPr="002D1397">
        <w:rPr>
          <w:spacing w:val="-10"/>
        </w:rPr>
        <w:t xml:space="preserve"> </w:t>
      </w:r>
      <w:r w:rsidRPr="002D1397">
        <w:t>identified</w:t>
      </w:r>
      <w:r w:rsidRPr="002D1397">
        <w:rPr>
          <w:spacing w:val="-5"/>
        </w:rPr>
        <w:t xml:space="preserve"> </w:t>
      </w:r>
      <w:r w:rsidRPr="002D1397">
        <w:t>as</w:t>
      </w:r>
      <w:r w:rsidRPr="002D1397">
        <w:rPr>
          <w:spacing w:val="-9"/>
        </w:rPr>
        <w:t xml:space="preserve"> </w:t>
      </w:r>
      <w:r w:rsidR="6589772A" w:rsidRPr="002D1397">
        <w:t>Highly</w:t>
      </w:r>
      <w:r w:rsidRPr="002D1397">
        <w:rPr>
          <w:spacing w:val="-8"/>
        </w:rPr>
        <w:t xml:space="preserve"> </w:t>
      </w:r>
      <w:r w:rsidRPr="002D1397">
        <w:t>Capable</w:t>
      </w:r>
      <w:r w:rsidRPr="002D1397">
        <w:rPr>
          <w:spacing w:val="-8"/>
        </w:rPr>
        <w:t xml:space="preserve"> </w:t>
      </w:r>
      <w:r w:rsidRPr="002D1397">
        <w:t>will</w:t>
      </w:r>
      <w:r w:rsidRPr="002D1397">
        <w:rPr>
          <w:spacing w:val="-9"/>
        </w:rPr>
        <w:t xml:space="preserve"> </w:t>
      </w:r>
      <w:r w:rsidRPr="002D1397">
        <w:t>be provided educational opportunities which consider student's unique needs and capabilities (WAC 392-170).</w:t>
      </w:r>
    </w:p>
    <w:p w14:paraId="418F418F" w14:textId="278BB2E0" w:rsidR="00E222A6" w:rsidRDefault="00E222A6" w:rsidP="00E222A6">
      <w:pPr>
        <w:pStyle w:val="Heading2"/>
      </w:pPr>
      <w:bookmarkStart w:id="35" w:name="_Toc172634109"/>
      <w:r>
        <w:t>Student Support Services</w:t>
      </w:r>
      <w:bookmarkEnd w:id="35"/>
    </w:p>
    <w:p w14:paraId="76CF6442" w14:textId="2ED89298" w:rsidR="00E222A6" w:rsidRDefault="00E222A6" w:rsidP="00E222A6">
      <w:r>
        <w:t xml:space="preserve">By enrolling in WAVA, you’ve become a member of a community which believes all students are capable of success – no exceptions. Our Student Support Services Team plays a vital role in the WAVA community through offering engagement-based </w:t>
      </w:r>
      <w:r w:rsidR="4A44A5CA">
        <w:t>support</w:t>
      </w:r>
      <w:r>
        <w:t xml:space="preserve"> for all students.</w:t>
      </w:r>
    </w:p>
    <w:p w14:paraId="56D6218F" w14:textId="1358E27D" w:rsidR="00E222A6" w:rsidRDefault="00E222A6" w:rsidP="00E222A6">
      <w:pPr>
        <w:pStyle w:val="Heading3"/>
      </w:pPr>
      <w:bookmarkStart w:id="36" w:name="_Toc172634110"/>
      <w:r>
        <w:t>Onboarding Support for Newly Enrolled Students and Families</w:t>
      </w:r>
      <w:bookmarkEnd w:id="36"/>
    </w:p>
    <w:p w14:paraId="027250EC" w14:textId="77777777" w:rsidR="00E222A6" w:rsidRDefault="00E222A6" w:rsidP="00E222A6">
      <w:r>
        <w:t xml:space="preserve">We understand transitioning to a new school is a major change for students, parents, and learning coaches alike, especially when that change may include being new to online learning. </w:t>
      </w:r>
    </w:p>
    <w:p w14:paraId="76971D50" w14:textId="77777777" w:rsidR="00E222A6" w:rsidRDefault="00E222A6" w:rsidP="00E222A6">
      <w:r>
        <w:t>Onboarding with WAVA focuses on:</w:t>
      </w:r>
    </w:p>
    <w:p w14:paraId="1E4C6D05" w14:textId="77777777" w:rsidR="00E222A6" w:rsidRDefault="00E222A6" w:rsidP="002C59C5">
      <w:pPr>
        <w:pStyle w:val="ListParagraph"/>
        <w:numPr>
          <w:ilvl w:val="0"/>
          <w:numId w:val="9"/>
        </w:numPr>
      </w:pPr>
      <w:r>
        <w:t>Providing learning coach orientation sessions as well as student orientations sessions</w:t>
      </w:r>
    </w:p>
    <w:p w14:paraId="74FF1308" w14:textId="77777777" w:rsidR="00E222A6" w:rsidRDefault="00E222A6" w:rsidP="002C59C5">
      <w:pPr>
        <w:pStyle w:val="ListParagraph"/>
        <w:numPr>
          <w:ilvl w:val="0"/>
          <w:numId w:val="9"/>
        </w:numPr>
      </w:pPr>
      <w:r>
        <w:t>Creating an effective learning environment for your students</w:t>
      </w:r>
    </w:p>
    <w:p w14:paraId="788A1F47" w14:textId="77777777" w:rsidR="00E222A6" w:rsidRDefault="00E222A6" w:rsidP="002C59C5">
      <w:pPr>
        <w:pStyle w:val="ListParagraph"/>
        <w:numPr>
          <w:ilvl w:val="0"/>
          <w:numId w:val="9"/>
        </w:numPr>
      </w:pPr>
      <w:r>
        <w:t>Establishing schedules and routines which enable student engagement</w:t>
      </w:r>
    </w:p>
    <w:p w14:paraId="65DECCEB" w14:textId="77777777" w:rsidR="00E222A6" w:rsidRDefault="00E222A6" w:rsidP="002C59C5">
      <w:pPr>
        <w:pStyle w:val="ListParagraph"/>
        <w:numPr>
          <w:ilvl w:val="0"/>
          <w:numId w:val="9"/>
        </w:numPr>
      </w:pPr>
      <w:r>
        <w:t xml:space="preserve">Helping </w:t>
      </w:r>
      <w:proofErr w:type="gramStart"/>
      <w:r>
        <w:t>ensure</w:t>
      </w:r>
      <w:proofErr w:type="gramEnd"/>
      <w:r>
        <w:t xml:space="preserve"> your accounts/technology are functioning and ready for the first day of school</w:t>
      </w:r>
    </w:p>
    <w:p w14:paraId="2F684364" w14:textId="77777777" w:rsidR="00E222A6" w:rsidRDefault="00E222A6" w:rsidP="002C59C5">
      <w:pPr>
        <w:pStyle w:val="ListParagraph"/>
        <w:numPr>
          <w:ilvl w:val="0"/>
          <w:numId w:val="9"/>
        </w:numPr>
      </w:pPr>
      <w:r>
        <w:t>Confirming your student received all necessary materials or that their delivery is scheduled</w:t>
      </w:r>
    </w:p>
    <w:p w14:paraId="4DEE1C02" w14:textId="77777777" w:rsidR="00E222A6" w:rsidRDefault="00E222A6" w:rsidP="002C59C5">
      <w:pPr>
        <w:pStyle w:val="ListParagraph"/>
        <w:numPr>
          <w:ilvl w:val="0"/>
          <w:numId w:val="9"/>
        </w:numPr>
      </w:pPr>
      <w:r>
        <w:t>Reviewing key school expectations to outline how students demonstrate success with WAVA</w:t>
      </w:r>
    </w:p>
    <w:p w14:paraId="42B559E9" w14:textId="77777777" w:rsidR="00E222A6" w:rsidRDefault="00E222A6" w:rsidP="002C59C5">
      <w:pPr>
        <w:pStyle w:val="ListParagraph"/>
        <w:numPr>
          <w:ilvl w:val="0"/>
          <w:numId w:val="9"/>
        </w:numPr>
      </w:pPr>
      <w:r>
        <w:t>Answering clarifying questions and addressing concerns prior to school start</w:t>
      </w:r>
    </w:p>
    <w:p w14:paraId="3C36927D" w14:textId="149E9CB4" w:rsidR="00E222A6" w:rsidRDefault="00E222A6" w:rsidP="00E222A6">
      <w:r>
        <w:t xml:space="preserve">If you would like to get a jump-start on the onboarding process, please check out the Strong Start </w:t>
      </w:r>
      <w:r w:rsidRPr="00883BCC">
        <w:t xml:space="preserve">section of our Student Support Services page on WAVA’s Digital Bulletin Board: </w:t>
      </w:r>
      <w:hyperlink r:id="rId60" w:history="1">
        <w:r w:rsidRPr="003314F7">
          <w:rPr>
            <w:rStyle w:val="Hyperlink"/>
          </w:rPr>
          <w:t>https://www.wavabulletinboard.com/links</w:t>
        </w:r>
      </w:hyperlink>
      <w:r>
        <w:t xml:space="preserve"> </w:t>
      </w:r>
    </w:p>
    <w:p w14:paraId="1E56B069" w14:textId="7D55034B" w:rsidR="00E222A6" w:rsidRPr="00E222A6" w:rsidRDefault="00E222A6" w:rsidP="00E222A6">
      <w:pPr>
        <w:pStyle w:val="Heading3"/>
      </w:pPr>
      <w:bookmarkStart w:id="37" w:name="_Toc172634111"/>
      <w:r>
        <w:t>In-Year Supports for All Enrolled Students</w:t>
      </w:r>
      <w:bookmarkEnd w:id="37"/>
    </w:p>
    <w:p w14:paraId="1DEAC8BF" w14:textId="5F19C52B" w:rsidR="00E222A6" w:rsidRDefault="00E222A6" w:rsidP="00E222A6">
      <w:r>
        <w:t xml:space="preserve">As human beings, we all experience challenges. When day-to-day challenges or issues arise which impact student success, the WAVA staff is here to offer support. Students experiencing situations which impact their ability to fully engage may benefit from the </w:t>
      </w:r>
      <w:r w:rsidR="4718655B">
        <w:t>supports</w:t>
      </w:r>
      <w:r>
        <w:t xml:space="preserve"> below or any additional resources WAVA offers. Students should contact their assigned homeroom teacher or counselor to discuss these options in greater detail. </w:t>
      </w:r>
    </w:p>
    <w:tbl>
      <w:tblPr>
        <w:tblStyle w:val="GridTable4-Accent1"/>
        <w:tblW w:w="0" w:type="auto"/>
        <w:tblLook w:val="04A0" w:firstRow="1" w:lastRow="0" w:firstColumn="1" w:lastColumn="0" w:noHBand="0" w:noVBand="1"/>
      </w:tblPr>
      <w:tblGrid>
        <w:gridCol w:w="1525"/>
        <w:gridCol w:w="9259"/>
      </w:tblGrid>
      <w:tr w:rsidR="00E222A6" w14:paraId="6676B308" w14:textId="77777777" w:rsidTr="00FA53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7993096" w14:textId="0812476A" w:rsidR="00E222A6" w:rsidRPr="0025309C" w:rsidRDefault="00E222A6" w:rsidP="00FA5376">
            <w:r>
              <w:t>Pathway</w:t>
            </w:r>
          </w:p>
        </w:tc>
        <w:tc>
          <w:tcPr>
            <w:tcW w:w="9259" w:type="dxa"/>
          </w:tcPr>
          <w:p w14:paraId="2AE9CD53" w14:textId="2FE41790" w:rsidR="00E222A6" w:rsidRDefault="00E222A6" w:rsidP="00E222A6">
            <w:pPr>
              <w:pStyle w:val="ListParagraph"/>
              <w:cnfStyle w:val="100000000000" w:firstRow="1" w:lastRow="0" w:firstColumn="0" w:lastColumn="0" w:oddVBand="0" w:evenVBand="0" w:oddHBand="0" w:evenHBand="0" w:firstRowFirstColumn="0" w:firstRowLastColumn="0" w:lastRowFirstColumn="0" w:lastRowLastColumn="0"/>
            </w:pPr>
            <w:r>
              <w:t>Example Resources Available</w:t>
            </w:r>
          </w:p>
        </w:tc>
      </w:tr>
      <w:tr w:rsidR="00E222A6" w14:paraId="0367C11D" w14:textId="77777777" w:rsidTr="00FA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D921F07" w14:textId="77777777" w:rsidR="00E222A6" w:rsidRPr="0025309C" w:rsidRDefault="00E222A6" w:rsidP="00FA5376">
            <w:r w:rsidRPr="0025309C">
              <w:t>Technology</w:t>
            </w:r>
          </w:p>
        </w:tc>
        <w:tc>
          <w:tcPr>
            <w:tcW w:w="9259" w:type="dxa"/>
          </w:tcPr>
          <w:p w14:paraId="39BCFCBA" w14:textId="77777777" w:rsidR="00E222A6" w:rsidRDefault="00E222A6" w:rsidP="002C59C5">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Requesting a new K12 issued loaner laptop (must qualify)</w:t>
            </w:r>
          </w:p>
          <w:p w14:paraId="2238335B" w14:textId="77777777" w:rsidR="00E222A6" w:rsidRDefault="00E222A6" w:rsidP="002C59C5">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Inquiries regarding local, low-cost internet resources</w:t>
            </w:r>
          </w:p>
          <w:p w14:paraId="6116DDFB" w14:textId="77777777" w:rsidR="00E222A6" w:rsidRDefault="00E222A6" w:rsidP="002C59C5">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Support with new/existing Learning Coach and student accounts</w:t>
            </w:r>
          </w:p>
          <w:p w14:paraId="454EE1AA" w14:textId="77777777" w:rsidR="00E222A6" w:rsidRDefault="00E222A6" w:rsidP="002C59C5">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Learning to navigating the online school</w:t>
            </w:r>
          </w:p>
          <w:p w14:paraId="7E341DC8" w14:textId="77777777" w:rsidR="00E222A6" w:rsidRDefault="00E222A6" w:rsidP="002C59C5">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Support in launching and participating in Class Connect</w:t>
            </w:r>
          </w:p>
          <w:p w14:paraId="5F459D20" w14:textId="77777777" w:rsidR="00E222A6" w:rsidRDefault="00E222A6" w:rsidP="002C59C5">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How to access and read progress/grades in the online schools</w:t>
            </w:r>
          </w:p>
          <w:p w14:paraId="0C8656EA" w14:textId="6A3DC89A" w:rsidR="00E222A6" w:rsidRDefault="00E222A6" w:rsidP="002C59C5">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How to access and use school email for student accounts</w:t>
            </w:r>
          </w:p>
          <w:p w14:paraId="18C0FA05" w14:textId="77777777" w:rsidR="00E222A6" w:rsidRDefault="00E222A6" w:rsidP="002C59C5">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Small group support sessions for using Microsoft Office 365 (Outlook, Word, Excel, or PowerPoint)</w:t>
            </w:r>
          </w:p>
          <w:p w14:paraId="3E444F55" w14:textId="77777777" w:rsidR="00E222A6" w:rsidRDefault="00E222A6" w:rsidP="002C59C5">
            <w:pPr>
              <w:pStyle w:val="ListParagraph"/>
              <w:numPr>
                <w:ilvl w:val="0"/>
                <w:numId w:val="11"/>
              </w:numPr>
              <w:spacing w:after="160" w:line="259" w:lineRule="auto"/>
              <w:cnfStyle w:val="000000100000" w:firstRow="0" w:lastRow="0" w:firstColumn="0" w:lastColumn="0" w:oddVBand="0" w:evenVBand="0" w:oddHBand="1" w:evenHBand="0" w:firstRowFirstColumn="0" w:firstRowLastColumn="0" w:lastRowFirstColumn="0" w:lastRowLastColumn="0"/>
            </w:pPr>
            <w:r>
              <w:t>WAVA based, live one-to-one troubleshooting support</w:t>
            </w:r>
          </w:p>
          <w:p w14:paraId="5DA44E96" w14:textId="77777777" w:rsidR="00E222A6" w:rsidRDefault="00E222A6" w:rsidP="002C59C5">
            <w:pPr>
              <w:pStyle w:val="ListParagraph"/>
              <w:numPr>
                <w:ilvl w:val="0"/>
                <w:numId w:val="11"/>
              </w:numPr>
              <w:spacing w:after="160" w:line="259" w:lineRule="auto"/>
              <w:cnfStyle w:val="000000100000" w:firstRow="0" w:lastRow="0" w:firstColumn="0" w:lastColumn="0" w:oddVBand="0" w:evenVBand="0" w:oddHBand="1" w:evenHBand="0" w:firstRowFirstColumn="0" w:firstRowLastColumn="0" w:lastRowFirstColumn="0" w:lastRowLastColumn="0"/>
            </w:pPr>
            <w:r>
              <w:t>Customer service support resources and ticketing help</w:t>
            </w:r>
            <w:r>
              <w:br/>
            </w:r>
          </w:p>
        </w:tc>
      </w:tr>
      <w:tr w:rsidR="00E222A6" w14:paraId="1E94D8D9" w14:textId="77777777" w:rsidTr="00FA5376">
        <w:tc>
          <w:tcPr>
            <w:cnfStyle w:val="001000000000" w:firstRow="0" w:lastRow="0" w:firstColumn="1" w:lastColumn="0" w:oddVBand="0" w:evenVBand="0" w:oddHBand="0" w:evenHBand="0" w:firstRowFirstColumn="0" w:firstRowLastColumn="0" w:lastRowFirstColumn="0" w:lastRowLastColumn="0"/>
            <w:tcW w:w="1525" w:type="dxa"/>
          </w:tcPr>
          <w:p w14:paraId="3E68293C" w14:textId="77777777" w:rsidR="00E222A6" w:rsidRPr="0025309C" w:rsidRDefault="00E222A6" w:rsidP="00FA5376">
            <w:r w:rsidRPr="0025309C">
              <w:t>Organization</w:t>
            </w:r>
          </w:p>
        </w:tc>
        <w:tc>
          <w:tcPr>
            <w:tcW w:w="9259" w:type="dxa"/>
          </w:tcPr>
          <w:p w14:paraId="3D02C960" w14:textId="77777777" w:rsidR="00E222A6" w:rsidRDefault="00E222A6" w:rsidP="002C59C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Establishing a personalized engagement plan for your student</w:t>
            </w:r>
          </w:p>
          <w:p w14:paraId="2EF434E7" w14:textId="77777777" w:rsidR="00E222A6" w:rsidRDefault="00E222A6" w:rsidP="002C59C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Creating an effective learning environment within your home</w:t>
            </w:r>
          </w:p>
          <w:p w14:paraId="699E5144" w14:textId="77777777" w:rsidR="00E222A6" w:rsidRDefault="00E222A6" w:rsidP="002C59C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Establishing a personalized daily/weekly schedule to support student success</w:t>
            </w:r>
          </w:p>
          <w:p w14:paraId="79A08540" w14:textId="77777777" w:rsidR="00E222A6" w:rsidRDefault="00E222A6" w:rsidP="002C59C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Effectively sharing computers in the event of multiple siblings attending</w:t>
            </w:r>
          </w:p>
          <w:p w14:paraId="1E24E981" w14:textId="77777777" w:rsidR="00E222A6" w:rsidRDefault="00E222A6" w:rsidP="002C59C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 xml:space="preserve">Creating routines which support student success </w:t>
            </w:r>
          </w:p>
          <w:p w14:paraId="091EBA15" w14:textId="77777777" w:rsidR="00E222A6" w:rsidRDefault="00E222A6" w:rsidP="002C59C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Learning Coach University (live small group online sessions)</w:t>
            </w:r>
          </w:p>
          <w:p w14:paraId="7AD55E4A" w14:textId="77777777" w:rsidR="00E222A6" w:rsidRDefault="00E222A6" w:rsidP="002C59C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Learning Coach Coffee Chats (live small group online sessions)</w:t>
            </w:r>
          </w:p>
          <w:p w14:paraId="668F3298" w14:textId="77777777" w:rsidR="00E222A6" w:rsidRDefault="00E222A6" w:rsidP="00FA5376">
            <w:pPr>
              <w:cnfStyle w:val="000000000000" w:firstRow="0" w:lastRow="0" w:firstColumn="0" w:lastColumn="0" w:oddVBand="0" w:evenVBand="0" w:oddHBand="0" w:evenHBand="0" w:firstRowFirstColumn="0" w:firstRowLastColumn="0" w:lastRowFirstColumn="0" w:lastRowLastColumn="0"/>
            </w:pPr>
          </w:p>
        </w:tc>
      </w:tr>
      <w:tr w:rsidR="00E222A6" w14:paraId="1B39CA1F" w14:textId="77777777" w:rsidTr="00FA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4F4FB853" w14:textId="77777777" w:rsidR="00E222A6" w:rsidRPr="0025309C" w:rsidRDefault="00E222A6" w:rsidP="00FA5376">
            <w:r w:rsidRPr="0025309C">
              <w:t>Motivation</w:t>
            </w:r>
          </w:p>
        </w:tc>
        <w:tc>
          <w:tcPr>
            <w:tcW w:w="9259" w:type="dxa"/>
          </w:tcPr>
          <w:p w14:paraId="405F2A89" w14:textId="77777777" w:rsidR="00E222A6" w:rsidRDefault="00E222A6" w:rsidP="002C59C5">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Establishing a personalized engagement plan for your student</w:t>
            </w:r>
          </w:p>
          <w:p w14:paraId="1DEF9034" w14:textId="77777777" w:rsidR="00E222A6" w:rsidRDefault="00E222A6" w:rsidP="002C59C5">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Creating an effective learning environment within your home</w:t>
            </w:r>
          </w:p>
          <w:p w14:paraId="0A7BEAD8" w14:textId="77777777" w:rsidR="00E222A6" w:rsidRDefault="00E222A6" w:rsidP="002C59C5">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Establishing a personalized daily/weekly schedule to support student success</w:t>
            </w:r>
          </w:p>
          <w:p w14:paraId="4EED0CAD" w14:textId="77777777" w:rsidR="00E222A6" w:rsidRDefault="00E222A6" w:rsidP="002C59C5">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Creating routines which support student success</w:t>
            </w:r>
          </w:p>
          <w:p w14:paraId="770C2921" w14:textId="77777777" w:rsidR="00E222A6" w:rsidRDefault="00E222A6" w:rsidP="002C59C5">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Creating plans to work with existing health issues not covered by an IEP/504</w:t>
            </w:r>
          </w:p>
          <w:p w14:paraId="2892C07D" w14:textId="77777777" w:rsidR="00E222A6" w:rsidRDefault="00E222A6" w:rsidP="002C59C5">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Support in finding safe, stable housing</w:t>
            </w:r>
          </w:p>
          <w:p w14:paraId="20EF4BA9" w14:textId="77777777" w:rsidR="00E222A6" w:rsidRDefault="00E222A6" w:rsidP="002C59C5">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Outreach support in the event of a traumatic experience within the family</w:t>
            </w:r>
          </w:p>
          <w:p w14:paraId="17365A7A" w14:textId="77777777" w:rsidR="00E222A6" w:rsidRDefault="00E222A6" w:rsidP="002C59C5">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Small group and individual supports related to anxiety/depression</w:t>
            </w:r>
            <w:r>
              <w:br/>
            </w:r>
          </w:p>
        </w:tc>
      </w:tr>
      <w:tr w:rsidR="00E222A6" w14:paraId="4972B813" w14:textId="77777777" w:rsidTr="00FA5376">
        <w:tc>
          <w:tcPr>
            <w:cnfStyle w:val="001000000000" w:firstRow="0" w:lastRow="0" w:firstColumn="1" w:lastColumn="0" w:oddVBand="0" w:evenVBand="0" w:oddHBand="0" w:evenHBand="0" w:firstRowFirstColumn="0" w:firstRowLastColumn="0" w:lastRowFirstColumn="0" w:lastRowLastColumn="0"/>
            <w:tcW w:w="1525" w:type="dxa"/>
          </w:tcPr>
          <w:p w14:paraId="130BCBE6" w14:textId="77777777" w:rsidR="00E222A6" w:rsidRPr="0025309C" w:rsidRDefault="00E222A6" w:rsidP="00FA5376">
            <w:r w:rsidRPr="0025309C">
              <w:t>Socialization</w:t>
            </w:r>
          </w:p>
        </w:tc>
        <w:tc>
          <w:tcPr>
            <w:tcW w:w="9259" w:type="dxa"/>
          </w:tcPr>
          <w:p w14:paraId="4699F8B7" w14:textId="77777777" w:rsidR="00E222A6" w:rsidRDefault="00E222A6" w:rsidP="002C59C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How to register for K12 National Clubs</w:t>
            </w:r>
          </w:p>
          <w:p w14:paraId="1BE76D3C" w14:textId="77777777" w:rsidR="00E222A6" w:rsidRDefault="00E222A6" w:rsidP="002C59C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Identifying upcoming social gatherings and academic field trips</w:t>
            </w:r>
          </w:p>
          <w:p w14:paraId="185647BA" w14:textId="77777777" w:rsidR="00E222A6" w:rsidRDefault="00E222A6" w:rsidP="002C59C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Registering for WAVA clubs and student activities</w:t>
            </w:r>
          </w:p>
          <w:p w14:paraId="410A7580" w14:textId="77777777" w:rsidR="00E222A6" w:rsidRDefault="00E222A6" w:rsidP="002C59C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List of upcoming assemblies and live online socialization sessions</w:t>
            </w:r>
          </w:p>
          <w:p w14:paraId="494A7B8D" w14:textId="77777777" w:rsidR="00E222A6" w:rsidRDefault="00E222A6" w:rsidP="002C59C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 xml:space="preserve">Finding local community resources </w:t>
            </w:r>
            <w:r>
              <w:br/>
            </w:r>
          </w:p>
        </w:tc>
      </w:tr>
    </w:tbl>
    <w:p w14:paraId="6DCCA529" w14:textId="0CA9C505" w:rsidR="00CC3C30" w:rsidRDefault="00CC3C30" w:rsidP="00CC3C30"/>
    <w:p w14:paraId="67F815F9" w14:textId="063074A8" w:rsidR="00E222A6" w:rsidRDefault="00E222A6" w:rsidP="00E222A6">
      <w:pPr>
        <w:pStyle w:val="Heading2"/>
      </w:pPr>
      <w:bookmarkStart w:id="38" w:name="_Toc172634112"/>
      <w:r>
        <w:t>Counseling Program</w:t>
      </w:r>
      <w:bookmarkEnd w:id="38"/>
    </w:p>
    <w:p w14:paraId="6C9CCDF6" w14:textId="13957F2C" w:rsidR="00E222A6" w:rsidRDefault="00E222A6" w:rsidP="7A10219F">
      <w:pPr>
        <w:rPr>
          <w:rFonts w:eastAsiaTheme="minorEastAsia"/>
        </w:rPr>
      </w:pPr>
      <w:r w:rsidRPr="7A10219F">
        <w:rPr>
          <w:rFonts w:eastAsiaTheme="minorEastAsia"/>
        </w:rPr>
        <w:t>At WAVA we believe that school is about more than just academic learning. It is about supporting the whole student as they journey through their K-12 school career. Because of this belief, we have adopted a research-based curriculum to help guide administrators, teachers, counselors, and the greater WAVA community in their support of each student</w:t>
      </w:r>
      <w:r w:rsidR="000B3AF2" w:rsidRPr="000B3AF2">
        <w:rPr>
          <w:rFonts w:eastAsiaTheme="minorEastAsia"/>
        </w:rPr>
        <w:t xml:space="preserve">. </w:t>
      </w:r>
      <w:r w:rsidRPr="000B3AF2">
        <w:rPr>
          <w:rFonts w:eastAsiaTheme="minorEastAsia"/>
        </w:rPr>
        <w:t xml:space="preserve">WAVA has school counselors in each of our grade bands (K-5, 6-8 and 9-12) that are dedicated to supporting students in the classroom, small groups, one-on-one sessions, and through connections to greater community resources and supports. Our counselors support students socially, </w:t>
      </w:r>
      <w:r w:rsidR="000B3AF2" w:rsidRPr="000B3AF2">
        <w:rPr>
          <w:rFonts w:eastAsiaTheme="minorEastAsia"/>
        </w:rPr>
        <w:t>emotionally,</w:t>
      </w:r>
      <w:r w:rsidRPr="000B3AF2">
        <w:rPr>
          <w:rFonts w:eastAsiaTheme="minorEastAsia"/>
        </w:rPr>
        <w:t xml:space="preserve"> and academically:</w:t>
      </w:r>
    </w:p>
    <w:p w14:paraId="56965093" w14:textId="77777777" w:rsidR="00E222A6" w:rsidRDefault="00E222A6" w:rsidP="002C59C5">
      <w:pPr>
        <w:pStyle w:val="ListParagraph"/>
        <w:numPr>
          <w:ilvl w:val="0"/>
          <w:numId w:val="12"/>
        </w:numPr>
        <w:rPr>
          <w:rFonts w:eastAsiaTheme="minorEastAsia"/>
          <w:szCs w:val="26"/>
        </w:rPr>
      </w:pPr>
      <w:r w:rsidRPr="5BEE65FA">
        <w:rPr>
          <w:rFonts w:eastAsiaTheme="minorEastAsia"/>
          <w:szCs w:val="26"/>
        </w:rPr>
        <w:t>Transition Supports</w:t>
      </w:r>
    </w:p>
    <w:p w14:paraId="5F9DFB21" w14:textId="77777777" w:rsidR="00E222A6" w:rsidRDefault="00E222A6" w:rsidP="002C59C5">
      <w:pPr>
        <w:pStyle w:val="ListParagraph"/>
        <w:numPr>
          <w:ilvl w:val="0"/>
          <w:numId w:val="12"/>
        </w:numPr>
        <w:rPr>
          <w:szCs w:val="26"/>
        </w:rPr>
      </w:pPr>
      <w:r w:rsidRPr="5BEE65FA">
        <w:rPr>
          <w:rFonts w:eastAsiaTheme="minorEastAsia"/>
          <w:szCs w:val="26"/>
        </w:rPr>
        <w:t>Live Social-Emotional-Learning Classes and Small Groups</w:t>
      </w:r>
    </w:p>
    <w:p w14:paraId="4AB81820" w14:textId="77777777" w:rsidR="00E222A6" w:rsidRDefault="00E222A6" w:rsidP="002C59C5">
      <w:pPr>
        <w:pStyle w:val="ListParagraph"/>
        <w:numPr>
          <w:ilvl w:val="0"/>
          <w:numId w:val="12"/>
        </w:numPr>
        <w:rPr>
          <w:szCs w:val="26"/>
        </w:rPr>
      </w:pPr>
      <w:r w:rsidRPr="5BEE65FA">
        <w:rPr>
          <w:rFonts w:eastAsiaTheme="minorEastAsia"/>
          <w:szCs w:val="26"/>
        </w:rPr>
        <w:t>Study Skills Small Groups</w:t>
      </w:r>
    </w:p>
    <w:p w14:paraId="13825620" w14:textId="77777777" w:rsidR="00E222A6" w:rsidRDefault="00E222A6" w:rsidP="002C59C5">
      <w:pPr>
        <w:pStyle w:val="ListParagraph"/>
        <w:numPr>
          <w:ilvl w:val="0"/>
          <w:numId w:val="12"/>
        </w:numPr>
        <w:rPr>
          <w:szCs w:val="26"/>
        </w:rPr>
      </w:pPr>
      <w:r w:rsidRPr="5BEE65FA">
        <w:rPr>
          <w:rFonts w:eastAsiaTheme="minorEastAsia"/>
          <w:szCs w:val="26"/>
        </w:rPr>
        <w:t>Crisis Counseling</w:t>
      </w:r>
    </w:p>
    <w:p w14:paraId="0A2EBC94" w14:textId="77777777" w:rsidR="00E222A6" w:rsidRDefault="00E222A6" w:rsidP="002C59C5">
      <w:pPr>
        <w:pStyle w:val="ListParagraph"/>
        <w:numPr>
          <w:ilvl w:val="0"/>
          <w:numId w:val="12"/>
        </w:numPr>
        <w:rPr>
          <w:szCs w:val="26"/>
        </w:rPr>
      </w:pPr>
      <w:r w:rsidRPr="5BEE65FA">
        <w:rPr>
          <w:rFonts w:eastAsiaTheme="minorEastAsia"/>
          <w:szCs w:val="26"/>
        </w:rPr>
        <w:t>Schoolwide Mental Health</w:t>
      </w:r>
    </w:p>
    <w:p w14:paraId="3E054106" w14:textId="77777777" w:rsidR="00E222A6" w:rsidRPr="00CD4677" w:rsidRDefault="00E222A6" w:rsidP="002C59C5">
      <w:pPr>
        <w:pStyle w:val="ListParagraph"/>
        <w:numPr>
          <w:ilvl w:val="0"/>
          <w:numId w:val="12"/>
        </w:numPr>
        <w:rPr>
          <w:szCs w:val="26"/>
        </w:rPr>
      </w:pPr>
      <w:r w:rsidRPr="5BEE65FA">
        <w:rPr>
          <w:rFonts w:eastAsiaTheme="minorEastAsia"/>
          <w:szCs w:val="26"/>
        </w:rPr>
        <w:t>Grief/Loss Support Group</w:t>
      </w:r>
    </w:p>
    <w:p w14:paraId="3698B7C5" w14:textId="0BA38150" w:rsidR="00CD4677" w:rsidRDefault="00CD4677" w:rsidP="002C59C5">
      <w:pPr>
        <w:pStyle w:val="ListParagraph"/>
        <w:numPr>
          <w:ilvl w:val="0"/>
          <w:numId w:val="12"/>
        </w:numPr>
        <w:rPr>
          <w:szCs w:val="26"/>
        </w:rPr>
      </w:pPr>
      <w:r>
        <w:rPr>
          <w:rFonts w:eastAsiaTheme="minorEastAsia"/>
          <w:szCs w:val="26"/>
        </w:rPr>
        <w:t>Graduation Counseling including Post-High School Plans</w:t>
      </w:r>
    </w:p>
    <w:p w14:paraId="6A9C530D" w14:textId="77777777" w:rsidR="00E222A6" w:rsidRDefault="00E222A6" w:rsidP="002C59C5">
      <w:pPr>
        <w:pStyle w:val="ListParagraph"/>
        <w:numPr>
          <w:ilvl w:val="0"/>
          <w:numId w:val="12"/>
        </w:numPr>
        <w:rPr>
          <w:szCs w:val="26"/>
        </w:rPr>
      </w:pPr>
      <w:r w:rsidRPr="5BEE65FA">
        <w:rPr>
          <w:rFonts w:eastAsiaTheme="minorEastAsia"/>
          <w:szCs w:val="26"/>
        </w:rPr>
        <w:t>Career Counseling</w:t>
      </w:r>
    </w:p>
    <w:p w14:paraId="0A2B0BB1" w14:textId="77777777" w:rsidR="00E222A6" w:rsidRDefault="00E222A6" w:rsidP="002C59C5">
      <w:pPr>
        <w:pStyle w:val="ListParagraph"/>
        <w:numPr>
          <w:ilvl w:val="0"/>
          <w:numId w:val="12"/>
        </w:numPr>
        <w:rPr>
          <w:szCs w:val="26"/>
        </w:rPr>
      </w:pPr>
      <w:r w:rsidRPr="5BEE65FA">
        <w:rPr>
          <w:rFonts w:eastAsiaTheme="minorEastAsia"/>
          <w:szCs w:val="26"/>
        </w:rPr>
        <w:t>Connecting Families to School and Community Resources</w:t>
      </w:r>
    </w:p>
    <w:p w14:paraId="345BA290" w14:textId="1C0C6159" w:rsidR="00CC3C30" w:rsidRDefault="00E222A6" w:rsidP="00E222A6">
      <w:pPr>
        <w:pStyle w:val="Heading2"/>
      </w:pPr>
      <w:bookmarkStart w:id="39" w:name="_Toc172634113"/>
      <w:r>
        <w:t>Outings</w:t>
      </w:r>
      <w:bookmarkEnd w:id="39"/>
    </w:p>
    <w:p w14:paraId="712B8DED" w14:textId="434E4604" w:rsidR="00E222A6" w:rsidRDefault="00E222A6" w:rsidP="00E222A6">
      <w:r>
        <w:t xml:space="preserve">WAVA sponsors optional outings for students and families on a regular basis that </w:t>
      </w:r>
      <w:r w:rsidR="53378795">
        <w:t>enhances</w:t>
      </w:r>
      <w:r>
        <w:t xml:space="preserve"> the K12 curriculum/learning activities. Outing information will be shared through email school newsletters. WAVA families may participate in outings planned by any WAVA teacher. Participation may be limited to space availability. Parents are responsible for the cost of transportation and any entrance fees associated with optional outings and must accompany their student during the outing.</w:t>
      </w:r>
    </w:p>
    <w:p w14:paraId="2EF0B223" w14:textId="2AF9C7AF" w:rsidR="00E222A6" w:rsidRDefault="00E222A6" w:rsidP="00E222A6">
      <w:r w:rsidRPr="00423E94">
        <w:t xml:space="preserve">WAVA parents and students are expected to conduct themselves appropriately at all optional outings. Parents are responsible for the supervision of their children at all times. </w:t>
      </w:r>
    </w:p>
    <w:p w14:paraId="2C269E8F" w14:textId="77777777" w:rsidR="00DF0D78" w:rsidRDefault="008C6990" w:rsidP="008C6990">
      <w:pPr>
        <w:pStyle w:val="Heading2"/>
      </w:pPr>
      <w:bookmarkStart w:id="40" w:name="_Toc172634114"/>
      <w:r>
        <w:t>K12 Zone</w:t>
      </w:r>
      <w:bookmarkEnd w:id="40"/>
      <w:r w:rsidR="000A2740">
        <w:t xml:space="preserve"> </w:t>
      </w:r>
    </w:p>
    <w:p w14:paraId="591FBABB" w14:textId="15E0E331" w:rsidR="008C6990" w:rsidRDefault="000A2740" w:rsidP="00DF0D78">
      <w:pPr>
        <w:pStyle w:val="Heading3"/>
      </w:pPr>
      <w:bookmarkStart w:id="41" w:name="_Toc172634115"/>
      <w:r>
        <w:t>Policy and Procedure</w:t>
      </w:r>
      <w:bookmarkEnd w:id="41"/>
    </w:p>
    <w:p w14:paraId="1481A309" w14:textId="77777777" w:rsidR="000A2740" w:rsidRPr="000A2740" w:rsidRDefault="000A2740" w:rsidP="000A2740">
      <w:pPr>
        <w:pStyle w:val="NormalWeb"/>
        <w:rPr>
          <w:rFonts w:asciiTheme="minorHAnsi" w:eastAsiaTheme="minorEastAsia" w:hAnsiTheme="minorHAnsi" w:cstheme="minorBidi"/>
          <w:szCs w:val="22"/>
        </w:rPr>
      </w:pPr>
      <w:r w:rsidRPr="000A2740">
        <w:rPr>
          <w:rFonts w:asciiTheme="minorHAnsi" w:eastAsiaTheme="minorEastAsia" w:hAnsiTheme="minorHAnsi" w:cstheme="minorBidi"/>
          <w:szCs w:val="22"/>
        </w:rPr>
        <w:t xml:space="preserve">Our disciplinary guidelines apply to all school sponsored events or activities, classes or sessions including the K12 Zone. Our goal is to be fair and consistent in moving students toward independent learning and appropriate behavior. While participating in any school sponsored event or outings, WAVA students are subject to the student discipline policies of the School District. </w:t>
      </w:r>
    </w:p>
    <w:p w14:paraId="4C583F66" w14:textId="77777777" w:rsidR="000A2740" w:rsidRDefault="000A2740" w:rsidP="000A2740">
      <w:pPr>
        <w:pStyle w:val="NormalWeb"/>
        <w:rPr>
          <w:rFonts w:asciiTheme="minorHAnsi" w:eastAsiaTheme="minorEastAsia" w:hAnsiTheme="minorHAnsi" w:cstheme="minorBidi"/>
          <w:szCs w:val="22"/>
        </w:rPr>
      </w:pPr>
      <w:r w:rsidRPr="000A2740">
        <w:rPr>
          <w:rFonts w:asciiTheme="minorHAnsi" w:eastAsiaTheme="minorEastAsia" w:hAnsiTheme="minorHAnsi" w:cstheme="minorBidi"/>
          <w:szCs w:val="22"/>
        </w:rPr>
        <w:t xml:space="preserve">Any behavior which disrupts the learning environment, endangers the safety of others, or endangers the safety of the student will not be tolerated. Disruptive students will be removed from school activities. </w:t>
      </w:r>
    </w:p>
    <w:p w14:paraId="15D06465" w14:textId="77777777" w:rsidR="00DF0D78" w:rsidRPr="00DF0D78" w:rsidRDefault="00DF0D78" w:rsidP="00DF0D78">
      <w:pPr>
        <w:pStyle w:val="NormalWeb"/>
        <w:rPr>
          <w:rFonts w:asciiTheme="minorHAnsi" w:eastAsiaTheme="minorEastAsia" w:hAnsiTheme="minorHAnsi" w:cstheme="minorBidi"/>
          <w:szCs w:val="22"/>
        </w:rPr>
      </w:pPr>
      <w:r w:rsidRPr="00DF0D78">
        <w:rPr>
          <w:rFonts w:asciiTheme="minorHAnsi" w:eastAsiaTheme="minorEastAsia" w:hAnsiTheme="minorHAnsi" w:cstheme="minorBidi"/>
          <w:szCs w:val="22"/>
        </w:rPr>
        <w:t xml:space="preserve">At WAVA, we expect proper behavior online and, in all Class Connect sessions. Any communications or postings that harass or intimidate students or teachers or disrupt any online classes are considered unacceptable in the School District. </w:t>
      </w:r>
    </w:p>
    <w:p w14:paraId="76A83F5E" w14:textId="77777777" w:rsidR="00DF0D78" w:rsidRPr="00DF0D78" w:rsidRDefault="00DF0D78" w:rsidP="00DF0D78">
      <w:pPr>
        <w:pStyle w:val="NormalWeb"/>
        <w:rPr>
          <w:rFonts w:asciiTheme="minorHAnsi" w:eastAsiaTheme="minorEastAsia" w:hAnsiTheme="minorHAnsi" w:cstheme="minorBidi"/>
          <w:szCs w:val="22"/>
        </w:rPr>
      </w:pPr>
      <w:r w:rsidRPr="00DF0D78">
        <w:rPr>
          <w:rFonts w:asciiTheme="minorHAnsi" w:eastAsiaTheme="minorEastAsia" w:hAnsiTheme="minorHAnsi" w:cstheme="minorBidi"/>
          <w:szCs w:val="22"/>
        </w:rPr>
        <w:t xml:space="preserve">It is a parent responsibility to monitor behavior during all school activities. It is important for all students to understand that any inappropriate postings made during a Class Connect session can be traced back to the home address in much the same way that a phone call can be traced to a single phone number. Using a false username will still result in a successful trace. </w:t>
      </w:r>
    </w:p>
    <w:p w14:paraId="2F9400B2" w14:textId="77777777" w:rsidR="00DF0D78" w:rsidRPr="00DF0D78" w:rsidRDefault="00DF0D78" w:rsidP="00DF0D78">
      <w:pPr>
        <w:pStyle w:val="NormalWeb"/>
        <w:rPr>
          <w:rFonts w:asciiTheme="minorHAnsi" w:eastAsiaTheme="minorEastAsia" w:hAnsiTheme="minorHAnsi" w:cstheme="minorBidi"/>
          <w:szCs w:val="22"/>
        </w:rPr>
      </w:pPr>
      <w:r w:rsidRPr="00DF0D78">
        <w:rPr>
          <w:rFonts w:asciiTheme="minorHAnsi" w:eastAsiaTheme="minorEastAsia" w:hAnsiTheme="minorHAnsi" w:cstheme="minorBidi"/>
          <w:szCs w:val="22"/>
        </w:rPr>
        <w:t xml:space="preserve">WAVA staff responds to all inappropriate language or behavior, and students will receive consequences in accordance with School District policy. Discipline Procedures Each situation is different and will be addressed appropriately by school staff. For common discipline issues, steps will be taken to promote positive decision making, re-teach expectations, and encourage positive behaviors. </w:t>
      </w:r>
    </w:p>
    <w:p w14:paraId="5BEB76C4" w14:textId="77777777" w:rsidR="00DF0D78" w:rsidRPr="00DF0D78" w:rsidRDefault="00DF0D78" w:rsidP="00DF0D78">
      <w:pPr>
        <w:pStyle w:val="NormalWeb"/>
        <w:rPr>
          <w:rFonts w:asciiTheme="minorHAnsi" w:eastAsiaTheme="minorEastAsia" w:hAnsiTheme="minorHAnsi" w:cstheme="minorBidi"/>
          <w:szCs w:val="22"/>
        </w:rPr>
      </w:pPr>
      <w:r w:rsidRPr="00DF0D78">
        <w:rPr>
          <w:rFonts w:asciiTheme="minorHAnsi" w:eastAsiaTheme="minorEastAsia" w:hAnsiTheme="minorHAnsi" w:cstheme="minorBidi"/>
          <w:szCs w:val="22"/>
        </w:rPr>
        <w:t xml:space="preserve">Please refer to the WAVA K12 Zone online student contract with additional details and expectations, https://forms.office.com/r/3xCLThzmRr. Any questions can be directed to hchamberlain@K12.com </w:t>
      </w:r>
    </w:p>
    <w:p w14:paraId="60233987" w14:textId="748A6344" w:rsidR="00DF0D78" w:rsidRPr="000A2740" w:rsidRDefault="00DF0D78" w:rsidP="00DF0D78">
      <w:pPr>
        <w:pStyle w:val="Heading3"/>
        <w:rPr>
          <w:rFonts w:eastAsiaTheme="minorEastAsia"/>
        </w:rPr>
      </w:pPr>
      <w:bookmarkStart w:id="42" w:name="_Toc172634116"/>
      <w:r>
        <w:rPr>
          <w:rFonts w:eastAsiaTheme="minorEastAsia"/>
        </w:rPr>
        <w:t>Student Contract</w:t>
      </w:r>
      <w:bookmarkEnd w:id="42"/>
    </w:p>
    <w:p w14:paraId="407457D6" w14:textId="22980D2B" w:rsidR="00747C48" w:rsidRDefault="00747C48" w:rsidP="000A2740">
      <w:pPr>
        <w:rPr>
          <w:rFonts w:eastAsiaTheme="minorEastAsia"/>
        </w:rPr>
      </w:pPr>
      <w:r w:rsidRPr="009041FA">
        <w:rPr>
          <w:rFonts w:eastAsiaTheme="minorEastAsia"/>
          <w:b/>
          <w:bCs/>
        </w:rPr>
        <w:t>Student Contract Form:</w:t>
      </w:r>
      <w:r w:rsidR="009041FA" w:rsidRPr="009041FA">
        <w:rPr>
          <w:rFonts w:eastAsiaTheme="minorEastAsia"/>
          <w:b/>
          <w:bCs/>
        </w:rPr>
        <w:t xml:space="preserve"> </w:t>
      </w:r>
      <w:hyperlink r:id="rId61" w:history="1">
        <w:r w:rsidR="009041FA" w:rsidRPr="00BA4388">
          <w:rPr>
            <w:rStyle w:val="Hyperlink"/>
            <w:rFonts w:eastAsiaTheme="minorEastAsia"/>
          </w:rPr>
          <w:t>https://forms.office.com/Pages/ResponsePage.aspx?id=LUmWRm1kPE2UZWxaNvMaFvCuMO0orWdPgFCkvOBy3MFUNjZGS1hJTExBNThES0lQSFRNSkozWFhBVC4u</w:t>
        </w:r>
      </w:hyperlink>
      <w:r w:rsidR="009041FA">
        <w:rPr>
          <w:rFonts w:eastAsiaTheme="minorEastAsia"/>
        </w:rPr>
        <w:t xml:space="preserve"> </w:t>
      </w:r>
    </w:p>
    <w:p w14:paraId="16156993" w14:textId="5F81761B" w:rsidR="00747C48" w:rsidRPr="00747C48" w:rsidRDefault="00747C48" w:rsidP="00747C48">
      <w:pPr>
        <w:pStyle w:val="NormalWeb"/>
        <w:rPr>
          <w:rFonts w:asciiTheme="minorHAnsi" w:eastAsiaTheme="minorEastAsia" w:hAnsiTheme="minorHAnsi" w:cstheme="minorBidi"/>
          <w:szCs w:val="22"/>
        </w:rPr>
      </w:pPr>
      <w:r w:rsidRPr="00747C48">
        <w:rPr>
          <w:rFonts w:asciiTheme="minorHAnsi" w:eastAsiaTheme="minorEastAsia" w:hAnsiTheme="minorHAnsi" w:cstheme="minorBidi"/>
          <w:szCs w:val="22"/>
        </w:rPr>
        <w:t xml:space="preserve">The K12 Zone is a new and innovative tool for WAVA and is used for implementing improved engagement, retention, and socialization among our students. It is WAVA's goal to ensure that every student can communicate and collaborate in a safe and reliable environment. When using an interactive tool like the K12 Zone we encourage positive activity and engagement among our students! To maintain the safe environment for </w:t>
      </w:r>
      <w:proofErr w:type="gramStart"/>
      <w:r w:rsidRPr="00747C48">
        <w:rPr>
          <w:rFonts w:asciiTheme="minorHAnsi" w:eastAsiaTheme="minorEastAsia" w:hAnsiTheme="minorHAnsi" w:cstheme="minorBidi"/>
          <w:szCs w:val="22"/>
        </w:rPr>
        <w:t>all of</w:t>
      </w:r>
      <w:proofErr w:type="gramEnd"/>
      <w:r w:rsidRPr="00747C48">
        <w:rPr>
          <w:rFonts w:asciiTheme="minorHAnsi" w:eastAsiaTheme="minorEastAsia" w:hAnsiTheme="minorHAnsi" w:cstheme="minorBidi"/>
          <w:szCs w:val="22"/>
        </w:rPr>
        <w:t xml:space="preserve"> our WAVA Community students and LCs are asked to agree to the below information and by completing the below form you agree to abide by community rules and expectations. Use of the K12 Zone is accessible by students in grades K-12 and WAVA staff and moderators as well as use by K12, Stride schools. The purpose of this form is to identify specific rules and expectations for use of this tool and to agree to compliance of all expectations. Students will comply with our Digital Citizen Expectations and any action that is deemed offensive will have disciplinary actions that follow our Student Handbook Guidelines. Moderators will report any offensive actions or use directly to the school K12 Zone POC and then escalation will go to the school Admin. The Learning Coach and student will be contacted to address any behavior that is inappropriate and can lead to a ban from the K12 Zone. </w:t>
      </w:r>
    </w:p>
    <w:p w14:paraId="11FE2FF2" w14:textId="77777777" w:rsidR="00747C48" w:rsidRDefault="00747C48" w:rsidP="00747C48">
      <w:pPr>
        <w:pStyle w:val="NormalWeb"/>
        <w:rPr>
          <w:rFonts w:asciiTheme="minorHAnsi" w:eastAsiaTheme="minorEastAsia" w:hAnsiTheme="minorHAnsi" w:cstheme="minorBidi"/>
          <w:szCs w:val="22"/>
        </w:rPr>
      </w:pPr>
      <w:r w:rsidRPr="00747C48">
        <w:rPr>
          <w:rFonts w:asciiTheme="minorHAnsi" w:eastAsiaTheme="minorEastAsia" w:hAnsiTheme="minorHAnsi" w:cstheme="minorBidi"/>
          <w:szCs w:val="22"/>
        </w:rPr>
        <w:t xml:space="preserve">The following behaviors are specific offenses that constitute disciplinary actions within the K12 Zone Specific Offenses: </w:t>
      </w:r>
    </w:p>
    <w:p w14:paraId="522D571C" w14:textId="56E91580" w:rsidR="00747C48" w:rsidRDefault="00747C48" w:rsidP="002C59C5">
      <w:pPr>
        <w:pStyle w:val="NormalWeb"/>
        <w:numPr>
          <w:ilvl w:val="0"/>
          <w:numId w:val="46"/>
        </w:numPr>
        <w:rPr>
          <w:rFonts w:asciiTheme="minorHAnsi" w:eastAsiaTheme="minorEastAsia" w:hAnsiTheme="minorHAnsi" w:cstheme="minorBidi"/>
          <w:szCs w:val="22"/>
        </w:rPr>
      </w:pPr>
      <w:r>
        <w:rPr>
          <w:rFonts w:asciiTheme="minorHAnsi" w:eastAsiaTheme="minorEastAsia" w:hAnsiTheme="minorHAnsi" w:cstheme="minorBidi"/>
          <w:szCs w:val="22"/>
        </w:rPr>
        <w:t>Violence</w:t>
      </w:r>
    </w:p>
    <w:p w14:paraId="2366D2DD" w14:textId="77777777" w:rsidR="00747C48" w:rsidRDefault="00747C48" w:rsidP="002C59C5">
      <w:pPr>
        <w:pStyle w:val="NormalWeb"/>
        <w:numPr>
          <w:ilvl w:val="0"/>
          <w:numId w:val="46"/>
        </w:numPr>
        <w:rPr>
          <w:rFonts w:asciiTheme="minorHAnsi" w:eastAsiaTheme="minorEastAsia" w:hAnsiTheme="minorHAnsi" w:cstheme="minorBidi"/>
          <w:szCs w:val="22"/>
        </w:rPr>
      </w:pPr>
      <w:r>
        <w:rPr>
          <w:rFonts w:asciiTheme="minorHAnsi" w:eastAsiaTheme="minorEastAsia" w:hAnsiTheme="minorHAnsi" w:cstheme="minorBidi"/>
          <w:szCs w:val="22"/>
        </w:rPr>
        <w:t>Threat of Violence</w:t>
      </w:r>
    </w:p>
    <w:p w14:paraId="506E8260" w14:textId="77777777" w:rsidR="00747C48" w:rsidRDefault="00747C48" w:rsidP="002C59C5">
      <w:pPr>
        <w:pStyle w:val="NormalWeb"/>
        <w:numPr>
          <w:ilvl w:val="0"/>
          <w:numId w:val="46"/>
        </w:numPr>
        <w:rPr>
          <w:rFonts w:asciiTheme="minorHAnsi" w:eastAsiaTheme="minorEastAsia" w:hAnsiTheme="minorHAnsi" w:cstheme="minorBidi"/>
          <w:szCs w:val="22"/>
        </w:rPr>
      </w:pPr>
      <w:r w:rsidRPr="00747C48">
        <w:rPr>
          <w:rFonts w:asciiTheme="minorHAnsi" w:eastAsiaTheme="minorEastAsia" w:hAnsiTheme="minorHAnsi" w:cstheme="minorBidi"/>
          <w:szCs w:val="22"/>
        </w:rPr>
        <w:t>Nudity</w:t>
      </w:r>
    </w:p>
    <w:p w14:paraId="53A203AE" w14:textId="77777777" w:rsidR="00747C48" w:rsidRDefault="00747C48" w:rsidP="002C59C5">
      <w:pPr>
        <w:pStyle w:val="NormalWeb"/>
        <w:numPr>
          <w:ilvl w:val="0"/>
          <w:numId w:val="46"/>
        </w:numPr>
        <w:rPr>
          <w:rFonts w:asciiTheme="minorHAnsi" w:eastAsiaTheme="minorEastAsia" w:hAnsiTheme="minorHAnsi" w:cstheme="minorBidi"/>
          <w:szCs w:val="22"/>
        </w:rPr>
      </w:pPr>
      <w:r w:rsidRPr="00747C48">
        <w:rPr>
          <w:rFonts w:asciiTheme="minorHAnsi" w:eastAsiaTheme="minorEastAsia" w:hAnsiTheme="minorHAnsi" w:cstheme="minorBidi"/>
          <w:szCs w:val="22"/>
        </w:rPr>
        <w:t>Display of Photo/Video that Violates Privacy</w:t>
      </w:r>
    </w:p>
    <w:p w14:paraId="0B08C43E" w14:textId="77777777" w:rsidR="00747C48" w:rsidRDefault="00747C48" w:rsidP="002C59C5">
      <w:pPr>
        <w:pStyle w:val="NormalWeb"/>
        <w:numPr>
          <w:ilvl w:val="0"/>
          <w:numId w:val="46"/>
        </w:numPr>
        <w:rPr>
          <w:rFonts w:asciiTheme="minorHAnsi" w:eastAsiaTheme="minorEastAsia" w:hAnsiTheme="minorHAnsi" w:cstheme="minorBidi"/>
          <w:szCs w:val="22"/>
        </w:rPr>
      </w:pPr>
      <w:r w:rsidRPr="00747C48">
        <w:rPr>
          <w:rFonts w:asciiTheme="minorHAnsi" w:eastAsiaTheme="minorEastAsia" w:hAnsiTheme="minorHAnsi" w:cstheme="minorBidi"/>
          <w:szCs w:val="22"/>
        </w:rPr>
        <w:t>Self-Injury</w:t>
      </w:r>
    </w:p>
    <w:p w14:paraId="7664F38D" w14:textId="77777777" w:rsidR="00747C48" w:rsidRDefault="00747C48" w:rsidP="002C59C5">
      <w:pPr>
        <w:pStyle w:val="NormalWeb"/>
        <w:numPr>
          <w:ilvl w:val="0"/>
          <w:numId w:val="46"/>
        </w:numPr>
        <w:rPr>
          <w:rFonts w:asciiTheme="minorHAnsi" w:eastAsiaTheme="minorEastAsia" w:hAnsiTheme="minorHAnsi" w:cstheme="minorBidi"/>
          <w:szCs w:val="22"/>
        </w:rPr>
      </w:pPr>
      <w:r w:rsidRPr="00747C48">
        <w:rPr>
          <w:rFonts w:asciiTheme="minorHAnsi" w:eastAsiaTheme="minorEastAsia" w:hAnsiTheme="minorHAnsi" w:cstheme="minorBidi"/>
          <w:szCs w:val="22"/>
        </w:rPr>
        <w:t>Hate Speech</w:t>
      </w:r>
    </w:p>
    <w:p w14:paraId="5C942882" w14:textId="77777777" w:rsidR="00747C48" w:rsidRDefault="00747C48" w:rsidP="002C59C5">
      <w:pPr>
        <w:pStyle w:val="NormalWeb"/>
        <w:numPr>
          <w:ilvl w:val="0"/>
          <w:numId w:val="46"/>
        </w:numPr>
        <w:rPr>
          <w:rFonts w:asciiTheme="minorHAnsi" w:eastAsiaTheme="minorEastAsia" w:hAnsiTheme="minorHAnsi" w:cstheme="minorBidi"/>
          <w:szCs w:val="22"/>
        </w:rPr>
      </w:pPr>
      <w:r w:rsidRPr="00747C48">
        <w:rPr>
          <w:rFonts w:asciiTheme="minorHAnsi" w:eastAsiaTheme="minorEastAsia" w:hAnsiTheme="minorHAnsi" w:cstheme="minorBidi"/>
          <w:szCs w:val="22"/>
        </w:rPr>
        <w:t>Hate Symbols</w:t>
      </w:r>
    </w:p>
    <w:p w14:paraId="4FAAB005" w14:textId="77777777" w:rsidR="00747C48" w:rsidRDefault="00747C48" w:rsidP="002C59C5">
      <w:pPr>
        <w:pStyle w:val="NormalWeb"/>
        <w:numPr>
          <w:ilvl w:val="0"/>
          <w:numId w:val="46"/>
        </w:numPr>
        <w:rPr>
          <w:rFonts w:asciiTheme="minorHAnsi" w:eastAsiaTheme="minorEastAsia" w:hAnsiTheme="minorHAnsi" w:cstheme="minorBidi"/>
          <w:szCs w:val="22"/>
        </w:rPr>
      </w:pPr>
      <w:r w:rsidRPr="00747C48">
        <w:rPr>
          <w:rFonts w:asciiTheme="minorHAnsi" w:eastAsiaTheme="minorEastAsia" w:hAnsiTheme="minorHAnsi" w:cstheme="minorBidi"/>
          <w:szCs w:val="22"/>
        </w:rPr>
        <w:t>Harassment</w:t>
      </w:r>
    </w:p>
    <w:p w14:paraId="5F6740E9" w14:textId="77777777" w:rsidR="00747C48" w:rsidRDefault="00747C48" w:rsidP="002C59C5">
      <w:pPr>
        <w:pStyle w:val="NormalWeb"/>
        <w:numPr>
          <w:ilvl w:val="0"/>
          <w:numId w:val="46"/>
        </w:numPr>
        <w:rPr>
          <w:rFonts w:asciiTheme="minorHAnsi" w:eastAsiaTheme="minorEastAsia" w:hAnsiTheme="minorHAnsi" w:cstheme="minorBidi"/>
          <w:szCs w:val="22"/>
        </w:rPr>
      </w:pPr>
      <w:r w:rsidRPr="00747C48">
        <w:rPr>
          <w:rFonts w:asciiTheme="minorHAnsi" w:eastAsiaTheme="minorEastAsia" w:hAnsiTheme="minorHAnsi" w:cstheme="minorBidi"/>
          <w:szCs w:val="22"/>
        </w:rPr>
        <w:t>Bullying</w:t>
      </w:r>
    </w:p>
    <w:p w14:paraId="406E16BF" w14:textId="77777777" w:rsidR="00010191" w:rsidRDefault="00747C48" w:rsidP="002C59C5">
      <w:pPr>
        <w:pStyle w:val="NormalWeb"/>
        <w:numPr>
          <w:ilvl w:val="0"/>
          <w:numId w:val="46"/>
        </w:numPr>
        <w:rPr>
          <w:rFonts w:asciiTheme="minorHAnsi" w:eastAsiaTheme="minorEastAsia" w:hAnsiTheme="minorHAnsi" w:cstheme="minorBidi"/>
          <w:szCs w:val="22"/>
        </w:rPr>
      </w:pPr>
      <w:r w:rsidRPr="00747C48">
        <w:rPr>
          <w:rFonts w:asciiTheme="minorHAnsi" w:eastAsiaTheme="minorEastAsia" w:hAnsiTheme="minorHAnsi" w:cstheme="minorBidi"/>
          <w:szCs w:val="22"/>
        </w:rPr>
        <w:t>Sales or Promotion of Drugs</w:t>
      </w:r>
    </w:p>
    <w:p w14:paraId="65E113BA" w14:textId="77777777" w:rsidR="00010191" w:rsidRDefault="00747C48" w:rsidP="002C59C5">
      <w:pPr>
        <w:pStyle w:val="NormalWeb"/>
        <w:numPr>
          <w:ilvl w:val="0"/>
          <w:numId w:val="46"/>
        </w:numPr>
        <w:rPr>
          <w:rFonts w:asciiTheme="minorHAnsi" w:eastAsiaTheme="minorEastAsia" w:hAnsiTheme="minorHAnsi" w:cstheme="minorBidi"/>
          <w:szCs w:val="22"/>
        </w:rPr>
      </w:pPr>
      <w:r w:rsidRPr="00747C48">
        <w:rPr>
          <w:rFonts w:asciiTheme="minorHAnsi" w:eastAsiaTheme="minorEastAsia" w:hAnsiTheme="minorHAnsi" w:cstheme="minorBidi"/>
          <w:szCs w:val="22"/>
        </w:rPr>
        <w:t xml:space="preserve">Other/Minor Offenses: </w:t>
      </w:r>
    </w:p>
    <w:p w14:paraId="5B8C9D43" w14:textId="77777777" w:rsidR="00010191" w:rsidRDefault="00747C48" w:rsidP="002C59C5">
      <w:pPr>
        <w:pStyle w:val="NormalWeb"/>
        <w:numPr>
          <w:ilvl w:val="1"/>
          <w:numId w:val="46"/>
        </w:numPr>
        <w:rPr>
          <w:rFonts w:asciiTheme="minorHAnsi" w:eastAsiaTheme="minorEastAsia" w:hAnsiTheme="minorHAnsi" w:cstheme="minorBidi"/>
          <w:szCs w:val="22"/>
        </w:rPr>
      </w:pPr>
      <w:r w:rsidRPr="00747C48">
        <w:rPr>
          <w:rFonts w:asciiTheme="minorHAnsi" w:eastAsiaTheme="minorEastAsia" w:hAnsiTheme="minorHAnsi" w:cstheme="minorBidi"/>
          <w:szCs w:val="22"/>
        </w:rPr>
        <w:t xml:space="preserve">a. Obscene language, materials, gestures or behavior, attendance problems, defiant behavior, deceitful behavior (false accusations, forgery, plagiarism, lying, cheating, etc.), as well as any offense that a teacher or administrator deems inappropriate for this specific virtual setting. </w:t>
      </w:r>
    </w:p>
    <w:p w14:paraId="56B8EBDF" w14:textId="77777777" w:rsidR="00744AF8" w:rsidRDefault="00747C48" w:rsidP="00010191">
      <w:pPr>
        <w:pStyle w:val="NormalWeb"/>
        <w:rPr>
          <w:rFonts w:asciiTheme="minorHAnsi" w:eastAsiaTheme="minorEastAsia" w:hAnsiTheme="minorHAnsi" w:cstheme="minorBidi"/>
          <w:szCs w:val="22"/>
        </w:rPr>
      </w:pPr>
      <w:r w:rsidRPr="005209CD">
        <w:rPr>
          <w:rFonts w:asciiTheme="minorHAnsi" w:eastAsiaTheme="minorEastAsia" w:hAnsiTheme="minorHAnsi" w:cstheme="minorBidi"/>
          <w:b/>
          <w:bCs/>
          <w:szCs w:val="22"/>
        </w:rPr>
        <w:t>Disciplinary Process:</w:t>
      </w:r>
      <w:r w:rsidRPr="00747C48">
        <w:rPr>
          <w:rFonts w:asciiTheme="minorHAnsi" w:eastAsiaTheme="minorEastAsia" w:hAnsiTheme="minorHAnsi" w:cstheme="minorBidi"/>
          <w:szCs w:val="22"/>
        </w:rPr>
        <w:t xml:space="preserve"> Any offenses will be documented in TVS and communicated; the below ban process will be followed.</w:t>
      </w:r>
    </w:p>
    <w:p w14:paraId="33879F94" w14:textId="77777777" w:rsidR="00744AF8" w:rsidRPr="005209CD" w:rsidRDefault="00747C48" w:rsidP="00010191">
      <w:pPr>
        <w:pStyle w:val="NormalWeb"/>
        <w:rPr>
          <w:rFonts w:asciiTheme="minorHAnsi" w:eastAsiaTheme="minorEastAsia" w:hAnsiTheme="minorHAnsi" w:cstheme="minorBidi"/>
          <w:b/>
          <w:bCs/>
          <w:szCs w:val="22"/>
        </w:rPr>
      </w:pPr>
      <w:r w:rsidRPr="005209CD">
        <w:rPr>
          <w:rFonts w:asciiTheme="minorHAnsi" w:eastAsiaTheme="minorEastAsia" w:hAnsiTheme="minorHAnsi" w:cstheme="minorBidi"/>
          <w:b/>
          <w:bCs/>
          <w:szCs w:val="22"/>
        </w:rPr>
        <w:t>Discipline Ladder:</w:t>
      </w:r>
    </w:p>
    <w:p w14:paraId="7568ECC2" w14:textId="77777777" w:rsidR="00744AF8" w:rsidRDefault="00747C48" w:rsidP="002C59C5">
      <w:pPr>
        <w:pStyle w:val="NormalWeb"/>
        <w:numPr>
          <w:ilvl w:val="0"/>
          <w:numId w:val="47"/>
        </w:numPr>
        <w:rPr>
          <w:rFonts w:asciiTheme="minorHAnsi" w:eastAsiaTheme="minorEastAsia" w:hAnsiTheme="minorHAnsi" w:cstheme="minorBidi"/>
          <w:szCs w:val="22"/>
        </w:rPr>
      </w:pPr>
      <w:r w:rsidRPr="00747C48">
        <w:rPr>
          <w:rFonts w:asciiTheme="minorHAnsi" w:eastAsiaTheme="minorEastAsia" w:hAnsiTheme="minorHAnsi" w:cstheme="minorBidi"/>
          <w:szCs w:val="22"/>
        </w:rPr>
        <w:t>First Offense-One Day Ban</w:t>
      </w:r>
    </w:p>
    <w:p w14:paraId="6FCDD138" w14:textId="77777777" w:rsidR="00744AF8" w:rsidRDefault="00747C48" w:rsidP="002C59C5">
      <w:pPr>
        <w:pStyle w:val="NormalWeb"/>
        <w:numPr>
          <w:ilvl w:val="0"/>
          <w:numId w:val="47"/>
        </w:numPr>
        <w:rPr>
          <w:rFonts w:asciiTheme="minorHAnsi" w:eastAsiaTheme="minorEastAsia" w:hAnsiTheme="minorHAnsi" w:cstheme="minorBidi"/>
          <w:szCs w:val="22"/>
        </w:rPr>
      </w:pPr>
      <w:r w:rsidRPr="00747C48">
        <w:rPr>
          <w:rFonts w:asciiTheme="minorHAnsi" w:eastAsiaTheme="minorEastAsia" w:hAnsiTheme="minorHAnsi" w:cstheme="minorBidi"/>
          <w:szCs w:val="22"/>
        </w:rPr>
        <w:t>Second Offense-One Week Ban</w:t>
      </w:r>
    </w:p>
    <w:p w14:paraId="25E67311" w14:textId="77777777" w:rsidR="00744AF8" w:rsidRDefault="00747C48" w:rsidP="002C59C5">
      <w:pPr>
        <w:pStyle w:val="NormalWeb"/>
        <w:numPr>
          <w:ilvl w:val="0"/>
          <w:numId w:val="47"/>
        </w:numPr>
        <w:rPr>
          <w:rFonts w:asciiTheme="minorHAnsi" w:eastAsiaTheme="minorEastAsia" w:hAnsiTheme="minorHAnsi" w:cstheme="minorBidi"/>
          <w:szCs w:val="22"/>
        </w:rPr>
      </w:pPr>
      <w:r w:rsidRPr="00747C48">
        <w:rPr>
          <w:rFonts w:asciiTheme="minorHAnsi" w:eastAsiaTheme="minorEastAsia" w:hAnsiTheme="minorHAnsi" w:cstheme="minorBidi"/>
          <w:szCs w:val="22"/>
        </w:rPr>
        <w:t>Third Offense-One Month Ban</w:t>
      </w:r>
    </w:p>
    <w:p w14:paraId="445DEFA6" w14:textId="77777777" w:rsidR="00744AF8" w:rsidRDefault="00747C48" w:rsidP="002C59C5">
      <w:pPr>
        <w:pStyle w:val="NormalWeb"/>
        <w:numPr>
          <w:ilvl w:val="0"/>
          <w:numId w:val="47"/>
        </w:numPr>
        <w:rPr>
          <w:rFonts w:asciiTheme="minorHAnsi" w:eastAsiaTheme="minorEastAsia" w:hAnsiTheme="minorHAnsi" w:cstheme="minorBidi"/>
          <w:szCs w:val="22"/>
        </w:rPr>
      </w:pPr>
      <w:r w:rsidRPr="00747C48">
        <w:rPr>
          <w:rFonts w:asciiTheme="minorHAnsi" w:eastAsiaTheme="minorEastAsia" w:hAnsiTheme="minorHAnsi" w:cstheme="minorBidi"/>
          <w:szCs w:val="22"/>
        </w:rPr>
        <w:t>Fourth Offense-One 9 Week Ban</w:t>
      </w:r>
    </w:p>
    <w:p w14:paraId="5D3C54AD" w14:textId="403174E3" w:rsidR="00747C48" w:rsidRPr="00747C48" w:rsidRDefault="00747C48" w:rsidP="002C59C5">
      <w:pPr>
        <w:pStyle w:val="NormalWeb"/>
        <w:numPr>
          <w:ilvl w:val="0"/>
          <w:numId w:val="47"/>
        </w:numPr>
        <w:rPr>
          <w:rFonts w:asciiTheme="minorHAnsi" w:eastAsiaTheme="minorEastAsia" w:hAnsiTheme="minorHAnsi" w:cstheme="minorBidi"/>
          <w:szCs w:val="22"/>
        </w:rPr>
      </w:pPr>
      <w:r w:rsidRPr="00747C48">
        <w:rPr>
          <w:rFonts w:asciiTheme="minorHAnsi" w:eastAsiaTheme="minorEastAsia" w:hAnsiTheme="minorHAnsi" w:cstheme="minorBidi"/>
          <w:szCs w:val="22"/>
        </w:rPr>
        <w:t xml:space="preserve">Fifth Offense-One Semester Ban </w:t>
      </w:r>
    </w:p>
    <w:p w14:paraId="7DE88811" w14:textId="3A2B8C8C" w:rsidR="009041FA" w:rsidRPr="002E4E0E" w:rsidRDefault="00747C48" w:rsidP="002E4E0E">
      <w:pPr>
        <w:pStyle w:val="NormalWeb"/>
        <w:rPr>
          <w:rFonts w:asciiTheme="minorHAnsi" w:eastAsiaTheme="minorEastAsia" w:hAnsiTheme="minorHAnsi" w:cstheme="minorBidi"/>
          <w:szCs w:val="22"/>
        </w:rPr>
      </w:pPr>
      <w:r w:rsidRPr="00747C48">
        <w:rPr>
          <w:rFonts w:asciiTheme="minorHAnsi" w:eastAsiaTheme="minorEastAsia" w:hAnsiTheme="minorHAnsi" w:cstheme="minorBidi"/>
          <w:szCs w:val="22"/>
        </w:rPr>
        <w:t xml:space="preserve">Thank you for following online expectations for engagement with the K12 Zone WAVA Community! We look forward to continued engagement within our school and communities. For questions, contact </w:t>
      </w:r>
      <w:hyperlink r:id="rId62" w:history="1">
        <w:r w:rsidRPr="00BA4388">
          <w:rPr>
            <w:rStyle w:val="Hyperlink"/>
            <w:rFonts w:asciiTheme="minorHAnsi" w:eastAsiaTheme="minorEastAsia" w:hAnsiTheme="minorHAnsi" w:cstheme="minorBidi"/>
            <w:szCs w:val="22"/>
          </w:rPr>
          <w:t>hchamberlain@K12.com</w:t>
        </w:r>
      </w:hyperlink>
      <w:r w:rsidRPr="00747C48">
        <w:rPr>
          <w:rFonts w:asciiTheme="minorHAnsi" w:eastAsiaTheme="minorEastAsia" w:hAnsiTheme="minorHAnsi" w:cstheme="minorBidi"/>
          <w:szCs w:val="22"/>
        </w:rPr>
        <w:t xml:space="preserve">. </w:t>
      </w:r>
    </w:p>
    <w:p w14:paraId="1899A370" w14:textId="521B2260" w:rsidR="008C6990" w:rsidRDefault="006C2928" w:rsidP="006C2928">
      <w:pPr>
        <w:pStyle w:val="Heading3"/>
      </w:pPr>
      <w:bookmarkStart w:id="43" w:name="_Toc172634117"/>
      <w:r>
        <w:t>Escalation Process</w:t>
      </w:r>
      <w:bookmarkEnd w:id="43"/>
    </w:p>
    <w:p w14:paraId="3B98BE2C" w14:textId="208482C7" w:rsidR="006C2928" w:rsidRPr="006C2928" w:rsidRDefault="006C2928" w:rsidP="006C2928">
      <w:pPr>
        <w:pStyle w:val="NormalWeb"/>
        <w:rPr>
          <w:rFonts w:asciiTheme="minorHAnsi" w:eastAsiaTheme="minorEastAsia" w:hAnsiTheme="minorHAnsi" w:cstheme="minorBidi"/>
          <w:szCs w:val="22"/>
        </w:rPr>
      </w:pPr>
      <w:r w:rsidRPr="006C2928">
        <w:rPr>
          <w:rFonts w:asciiTheme="minorHAnsi" w:eastAsiaTheme="minorEastAsia" w:hAnsiTheme="minorHAnsi" w:cstheme="minorBidi"/>
          <w:szCs w:val="22"/>
        </w:rPr>
        <w:t>Welcome to the WAVA K12 Zone. We are excited to launch this tool and provide additional ways to engage with students socially. Student expectations follow our WAVA Student Handbook Discipline Expectations and the WAVA Student Contract. Homeroom teachers will review this information and it can be found on our WAVA Bulletin Board. The student contract is to provide clear expectations of use for the K12 Zone and compliance for digital citizenship. Please refer to the Student Cont</w:t>
      </w:r>
      <w:r w:rsidR="00D24433">
        <w:rPr>
          <w:rFonts w:asciiTheme="minorHAnsi" w:eastAsiaTheme="minorEastAsia" w:hAnsiTheme="minorHAnsi" w:cstheme="minorBidi"/>
          <w:szCs w:val="22"/>
        </w:rPr>
        <w:t>r</w:t>
      </w:r>
      <w:r w:rsidRPr="006C2928">
        <w:rPr>
          <w:rFonts w:asciiTheme="minorHAnsi" w:eastAsiaTheme="minorEastAsia" w:hAnsiTheme="minorHAnsi" w:cstheme="minorBidi"/>
          <w:szCs w:val="22"/>
        </w:rPr>
        <w:t xml:space="preserve">act for students to comply prior to use of the K12 Zone: </w:t>
      </w:r>
      <w:hyperlink r:id="rId63" w:history="1">
        <w:r w:rsidR="0073361F" w:rsidRPr="00D24433">
          <w:rPr>
            <w:rStyle w:val="Hyperlink"/>
            <w:rFonts w:asciiTheme="minorHAnsi" w:eastAsiaTheme="minorEastAsia" w:hAnsiTheme="minorHAnsi" w:cstheme="minorBidi"/>
            <w:szCs w:val="22"/>
          </w:rPr>
          <w:t>https://forms.office.com/r/3xCLThzmRr</w:t>
        </w:r>
      </w:hyperlink>
      <w:r w:rsidR="0073361F">
        <w:rPr>
          <w:rFonts w:asciiTheme="minorHAnsi" w:eastAsiaTheme="minorEastAsia" w:hAnsiTheme="minorHAnsi" w:cstheme="minorBidi"/>
          <w:szCs w:val="22"/>
        </w:rPr>
        <w:t xml:space="preserve"> </w:t>
      </w:r>
      <w:r w:rsidRPr="006C2928">
        <w:rPr>
          <w:rFonts w:asciiTheme="minorHAnsi" w:eastAsiaTheme="minorEastAsia" w:hAnsiTheme="minorHAnsi" w:cstheme="minorBidi"/>
          <w:szCs w:val="22"/>
        </w:rPr>
        <w:t xml:space="preserve">and to the Student Handbook found on our WAVA Bulletin Board. We look forward to providing an interactive community for our WAVA students in a safe and positive way. </w:t>
      </w:r>
    </w:p>
    <w:p w14:paraId="5E0FC4E7" w14:textId="3B98CDFD" w:rsidR="006C2928" w:rsidRDefault="006C2928" w:rsidP="006C2928">
      <w:pPr>
        <w:pStyle w:val="NormalWeb"/>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If a student has a concern in the Zone, he/she can either make a request for help or file a report. Reports can be filed for a variety of reasons: </w:t>
      </w:r>
    </w:p>
    <w:p w14:paraId="539C246B" w14:textId="77777777" w:rsidR="006C2928" w:rsidRDefault="006C2928" w:rsidP="002C59C5">
      <w:pPr>
        <w:pStyle w:val="NormalWeb"/>
        <w:numPr>
          <w:ilvl w:val="0"/>
          <w:numId w:val="48"/>
        </w:numPr>
        <w:rPr>
          <w:rFonts w:asciiTheme="minorHAnsi" w:eastAsiaTheme="minorEastAsia" w:hAnsiTheme="minorHAnsi" w:cstheme="minorBidi"/>
          <w:szCs w:val="22"/>
        </w:rPr>
      </w:pPr>
      <w:r w:rsidRPr="006C2928">
        <w:rPr>
          <w:rFonts w:asciiTheme="minorHAnsi" w:eastAsiaTheme="minorEastAsia" w:hAnsiTheme="minorHAnsi" w:cstheme="minorBidi"/>
          <w:szCs w:val="22"/>
        </w:rPr>
        <w:t>Harassment or bullying</w:t>
      </w:r>
    </w:p>
    <w:p w14:paraId="7E27D0FB" w14:textId="59371BF2" w:rsidR="006C2928" w:rsidRDefault="006C2928" w:rsidP="002C59C5">
      <w:pPr>
        <w:pStyle w:val="NormalWeb"/>
        <w:numPr>
          <w:ilvl w:val="0"/>
          <w:numId w:val="48"/>
        </w:numPr>
        <w:rPr>
          <w:rFonts w:asciiTheme="minorHAnsi" w:eastAsiaTheme="minorEastAsia" w:hAnsiTheme="minorHAnsi" w:cstheme="minorBidi"/>
          <w:szCs w:val="22"/>
        </w:rPr>
      </w:pPr>
      <w:r w:rsidRPr="006C2928">
        <w:rPr>
          <w:rFonts w:asciiTheme="minorHAnsi" w:eastAsiaTheme="minorEastAsia" w:hAnsiTheme="minorHAnsi" w:cstheme="minorBidi"/>
          <w:szCs w:val="22"/>
        </w:rPr>
        <w:t>Hate speech</w:t>
      </w:r>
      <w:r>
        <w:rPr>
          <w:rFonts w:asciiTheme="minorHAnsi" w:eastAsiaTheme="minorEastAsia" w:hAnsiTheme="minorHAnsi" w:cstheme="minorBidi"/>
          <w:szCs w:val="22"/>
        </w:rPr>
        <w:t xml:space="preserve"> or</w:t>
      </w:r>
      <w:r w:rsidRPr="006C2928">
        <w:rPr>
          <w:rFonts w:asciiTheme="minorHAnsi" w:eastAsiaTheme="minorEastAsia" w:hAnsiTheme="minorHAnsi" w:cstheme="minorBidi"/>
          <w:szCs w:val="22"/>
        </w:rPr>
        <w:t xml:space="preserve"> symbols </w:t>
      </w:r>
    </w:p>
    <w:p w14:paraId="1A0BEE25" w14:textId="77777777" w:rsidR="006C2928" w:rsidRDefault="006C2928" w:rsidP="002C59C5">
      <w:pPr>
        <w:pStyle w:val="NormalWeb"/>
        <w:numPr>
          <w:ilvl w:val="0"/>
          <w:numId w:val="48"/>
        </w:numPr>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Sales or promotion of drugs </w:t>
      </w:r>
    </w:p>
    <w:p w14:paraId="707712C6" w14:textId="77777777" w:rsidR="006C2928" w:rsidRDefault="006C2928" w:rsidP="002C59C5">
      <w:pPr>
        <w:pStyle w:val="NormalWeb"/>
        <w:numPr>
          <w:ilvl w:val="0"/>
          <w:numId w:val="48"/>
        </w:numPr>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Nudity or inappropriate use of camera or video </w:t>
      </w:r>
    </w:p>
    <w:p w14:paraId="73413F6A" w14:textId="77777777" w:rsidR="006C2928" w:rsidRDefault="006C2928" w:rsidP="002C59C5">
      <w:pPr>
        <w:pStyle w:val="NormalWeb"/>
        <w:numPr>
          <w:ilvl w:val="0"/>
          <w:numId w:val="48"/>
        </w:numPr>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Self-injury </w:t>
      </w:r>
    </w:p>
    <w:p w14:paraId="11CE1A5E" w14:textId="77777777" w:rsidR="006C2928" w:rsidRDefault="006C2928" w:rsidP="002C59C5">
      <w:pPr>
        <w:pStyle w:val="NormalWeb"/>
        <w:numPr>
          <w:ilvl w:val="0"/>
          <w:numId w:val="48"/>
        </w:numPr>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Violence or threat of violence </w:t>
      </w:r>
    </w:p>
    <w:p w14:paraId="115478F6" w14:textId="560B7D2D" w:rsidR="006C2928" w:rsidRPr="006C2928" w:rsidRDefault="006C2928" w:rsidP="002C59C5">
      <w:pPr>
        <w:pStyle w:val="NormalWeb"/>
        <w:numPr>
          <w:ilvl w:val="0"/>
          <w:numId w:val="48"/>
        </w:numPr>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Other </w:t>
      </w:r>
    </w:p>
    <w:p w14:paraId="70B13F05" w14:textId="77777777" w:rsidR="006C2928" w:rsidRPr="006C2928" w:rsidRDefault="006C2928" w:rsidP="006C2928">
      <w:pPr>
        <w:pStyle w:val="NormalWeb"/>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Once a request or report is made, an admin monitoring the Zone will click the notification link to be taken directly to the student who filed the report. After speaking with student(s), if it is determined that it is a disciplinary issue (and not a misunderstanding or a ‘misclick’), admin will issue a verbal warning to the student for minor infractions. </w:t>
      </w:r>
    </w:p>
    <w:p w14:paraId="5ACB91DC" w14:textId="77777777" w:rsidR="006C2928" w:rsidRPr="006C2928" w:rsidRDefault="006C2928" w:rsidP="006C2928">
      <w:pPr>
        <w:pStyle w:val="NormalWeb"/>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If the issue is more serious, admin will follow these steps: </w:t>
      </w:r>
    </w:p>
    <w:p w14:paraId="5760B057" w14:textId="77777777" w:rsidR="006C2928" w:rsidRDefault="006C2928" w:rsidP="002C59C5">
      <w:pPr>
        <w:pStyle w:val="NormalWeb"/>
        <w:numPr>
          <w:ilvl w:val="0"/>
          <w:numId w:val="49"/>
        </w:numPr>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Zone admin will tell the student that he/she is being banned immediately from the Zone. </w:t>
      </w:r>
    </w:p>
    <w:p w14:paraId="732F3E65" w14:textId="77777777" w:rsidR="006C2928" w:rsidRDefault="006C2928" w:rsidP="002C59C5">
      <w:pPr>
        <w:pStyle w:val="NormalWeb"/>
        <w:numPr>
          <w:ilvl w:val="0"/>
          <w:numId w:val="49"/>
        </w:numPr>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Zone admin will mark the student as banned and will remove the student immediately. </w:t>
      </w:r>
    </w:p>
    <w:p w14:paraId="7E86DAD2" w14:textId="77777777" w:rsidR="006C2928" w:rsidRDefault="006C2928" w:rsidP="002C59C5">
      <w:pPr>
        <w:pStyle w:val="NormalWeb"/>
        <w:numPr>
          <w:ilvl w:val="0"/>
          <w:numId w:val="49"/>
        </w:numPr>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Zone admin will notify the Teacher and Principal of the infraction. Team will determine how long student will be banned (typically one to two weeks for first infraction, depending on severity). </w:t>
      </w:r>
    </w:p>
    <w:p w14:paraId="6C338F86" w14:textId="77777777" w:rsidR="006C2928" w:rsidRDefault="006C2928" w:rsidP="002C59C5">
      <w:pPr>
        <w:pStyle w:val="NormalWeb"/>
        <w:numPr>
          <w:ilvl w:val="0"/>
          <w:numId w:val="49"/>
        </w:numPr>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Zone admin will send email to student and LC regarding the situation and note how long the ban will last. </w:t>
      </w:r>
    </w:p>
    <w:p w14:paraId="2017CCE1" w14:textId="77777777" w:rsidR="006C2928" w:rsidRDefault="006C2928" w:rsidP="002C59C5">
      <w:pPr>
        <w:pStyle w:val="NormalWeb"/>
        <w:numPr>
          <w:ilvl w:val="0"/>
          <w:numId w:val="49"/>
        </w:numPr>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Zone admin will make a note in TVS to document the infraction. </w:t>
      </w:r>
    </w:p>
    <w:p w14:paraId="22FFA62E" w14:textId="44B2F2C2" w:rsidR="006C2928" w:rsidRPr="006C2928" w:rsidRDefault="006C2928" w:rsidP="002C59C5">
      <w:pPr>
        <w:pStyle w:val="NormalWeb"/>
        <w:numPr>
          <w:ilvl w:val="0"/>
          <w:numId w:val="49"/>
        </w:numPr>
        <w:rPr>
          <w:rFonts w:asciiTheme="minorHAnsi" w:eastAsiaTheme="minorEastAsia" w:hAnsiTheme="minorHAnsi" w:cstheme="minorBidi"/>
          <w:szCs w:val="22"/>
        </w:rPr>
      </w:pPr>
      <w:r w:rsidRPr="006C2928">
        <w:rPr>
          <w:rFonts w:asciiTheme="minorHAnsi" w:eastAsiaTheme="minorEastAsia" w:hAnsiTheme="minorHAnsi" w:cstheme="minorBidi"/>
          <w:szCs w:val="22"/>
        </w:rPr>
        <w:t xml:space="preserve">When the ban expires, if another infraction occurs within the same school year, the student will be immediately banned again and sent a Non-Compliance notice. Team may determine to ban the student indefinitely or through the end of the school year, depending on severity of infraction. </w:t>
      </w:r>
    </w:p>
    <w:p w14:paraId="5F761875" w14:textId="77777777" w:rsidR="006C2928" w:rsidRPr="006C2928" w:rsidRDefault="006C2928" w:rsidP="006C2928"/>
    <w:p w14:paraId="4B6E5C17" w14:textId="63CFBE30" w:rsidR="00E222A6" w:rsidRDefault="00E222A6">
      <w:r>
        <w:br w:type="page"/>
      </w:r>
    </w:p>
    <w:p w14:paraId="33C01D7E" w14:textId="6F44534D" w:rsidR="00E222A6" w:rsidRDefault="00E222A6" w:rsidP="00E222A6">
      <w:pPr>
        <w:pStyle w:val="Heading1"/>
        <w:jc w:val="center"/>
      </w:pPr>
      <w:bookmarkStart w:id="44" w:name="_Toc172634118"/>
      <w:r>
        <w:t>Evaluation of Student Progress</w:t>
      </w:r>
      <w:bookmarkEnd w:id="44"/>
    </w:p>
    <w:p w14:paraId="4BEFC641" w14:textId="64883465" w:rsidR="00E222A6" w:rsidRDefault="006125A5" w:rsidP="006125A5">
      <w:pPr>
        <w:jc w:val="center"/>
      </w:pPr>
      <w:r>
        <w:rPr>
          <w:noProof/>
        </w:rPr>
        <w:drawing>
          <wp:inline distT="0" distB="0" distL="0" distR="0" wp14:anchorId="193132EC" wp14:editId="065D9605">
            <wp:extent cx="5743575" cy="1044479"/>
            <wp:effectExtent l="0" t="0" r="0" b="3810"/>
            <wp:docPr id="2035218459" name="Picture 203521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4">
                      <a:extLst>
                        <a:ext uri="{28A0092B-C50C-407E-A947-70E740481C1C}">
                          <a14:useLocalDpi xmlns:a14="http://schemas.microsoft.com/office/drawing/2010/main" val="0"/>
                        </a:ext>
                      </a:extLst>
                    </a:blip>
                    <a:stretch>
                      <a:fillRect/>
                    </a:stretch>
                  </pic:blipFill>
                  <pic:spPr>
                    <a:xfrm>
                      <a:off x="0" y="0"/>
                      <a:ext cx="5743575" cy="1044479"/>
                    </a:xfrm>
                    <a:prstGeom prst="rect">
                      <a:avLst/>
                    </a:prstGeom>
                  </pic:spPr>
                </pic:pic>
              </a:graphicData>
            </a:graphic>
          </wp:inline>
        </w:drawing>
      </w:r>
    </w:p>
    <w:p w14:paraId="584EE074" w14:textId="223B66B8" w:rsidR="006125A5" w:rsidRDefault="006125A5" w:rsidP="006125A5">
      <w:pPr>
        <w:pStyle w:val="Heading2"/>
      </w:pPr>
      <w:bookmarkStart w:id="45" w:name="_Toc172634119"/>
      <w:r>
        <w:t>State Assessment</w:t>
      </w:r>
      <w:bookmarkEnd w:id="45"/>
    </w:p>
    <w:p w14:paraId="78D566ED" w14:textId="06FA4B49" w:rsidR="006125A5" w:rsidRDefault="006125A5" w:rsidP="006125A5">
      <w:r>
        <w:t>State and federal accountability assessment must be completed in person with a test proctor. Students must also participate in all annual assessments required by WAVA. Parent/guardians are required to provide or arrange for transportation to and from designated WAVA testing locations throughout the state. The performance of WAVA students on the state mandated assessments is an integral part of evaluating the success of the Washington Virtual Academies program and meeting the requirements of Ever</w:t>
      </w:r>
      <w:r w:rsidR="1206767D">
        <w:t>y</w:t>
      </w:r>
      <w:r>
        <w:t xml:space="preserve"> Student Succeeds Act (ESSA) legislation. Information from these assessments provides data on student academic progress and reflects teamwork of parents, students, and teachers. </w:t>
      </w:r>
    </w:p>
    <w:p w14:paraId="1867EE91" w14:textId="5417FB76" w:rsidR="006125A5" w:rsidRDefault="00A2614E" w:rsidP="006125A5">
      <w:r>
        <w:t>Any student whose Alternative Learning Experience enrollment is claimed as 0.80 full-time equivalent or higher at any ti</w:t>
      </w:r>
      <w:r w:rsidR="0299DDB3">
        <w:t>m</w:t>
      </w:r>
      <w:r>
        <w:t>e during the school year is required to participate in all state assessments. Changing your enrollment from full-time to part-time do</w:t>
      </w:r>
      <w:r w:rsidR="168D383A">
        <w:t>es</w:t>
      </w:r>
      <w:r>
        <w:t xml:space="preserve"> not remove this Alternative Learning Experience requirement.</w:t>
      </w:r>
    </w:p>
    <w:p w14:paraId="48B767D5" w14:textId="67C128CC" w:rsidR="00A2614E" w:rsidRDefault="00A2614E" w:rsidP="006125A5">
      <w:r>
        <w:t>Part-time students who are always less than 0.80 full-time equivalent receive home-based instruction (and who have an Intent to Homeschool form currently on file with WAVA and their resident district) under Chapter 28A.200.RCW or who are enrolled in an approved private school under Chapter 28A.195.RCS are encouraged, but not required, to participate in the state assessments.</w:t>
      </w:r>
    </w:p>
    <w:p w14:paraId="29D79BB5" w14:textId="02C86518" w:rsidR="00E222A6" w:rsidRDefault="00A2614E" w:rsidP="00A2614E">
      <w:pPr>
        <w:pStyle w:val="Heading2"/>
      </w:pPr>
      <w:bookmarkStart w:id="46" w:name="_Toc172634120"/>
      <w:r>
        <w:t>Benchmark Testing</w:t>
      </w:r>
      <w:bookmarkEnd w:id="46"/>
    </w:p>
    <w:p w14:paraId="688DA4DC" w14:textId="74499624" w:rsidR="00A2614E" w:rsidRDefault="00A2614E" w:rsidP="00A2614E">
      <w:r>
        <w:t>Students participate in benchmark assessments throughout the school year. These assessments do not require students to travel to testing sites. Elementary School students participate in the Star360 Assessment and/or the Dynamic Indicators of Basic Early Literacy Skills (DIBELS) assessments. Middle School and High School students participate in the Star360 Assessment.</w:t>
      </w:r>
    </w:p>
    <w:p w14:paraId="38C85743" w14:textId="1CFA799F" w:rsidR="00A2614E" w:rsidRPr="00A2614E" w:rsidRDefault="00A2614E" w:rsidP="00A2614E">
      <w:r>
        <w:t xml:space="preserve">These assessments are relatively short tests administered through the school year to give teachers immediate feedback on how students are meeting academic standards. It provides a picture of student academic growth over the full school year. Please note, if your child </w:t>
      </w:r>
      <w:proofErr w:type="gramStart"/>
      <w:r>
        <w:t>enrolls</w:t>
      </w:r>
      <w:proofErr w:type="gramEnd"/>
      <w:r>
        <w:t xml:space="preserve"> midyear, they will take their first assessments within 2 weeks of enrollment.</w:t>
      </w:r>
    </w:p>
    <w:p w14:paraId="2095DA6C" w14:textId="51A56DD1" w:rsidR="008F7539" w:rsidRDefault="00A2614E" w:rsidP="00A2614E">
      <w:pPr>
        <w:pStyle w:val="Heading3"/>
      </w:pPr>
      <w:bookmarkStart w:id="47" w:name="_Toc172634121"/>
      <w:r>
        <w:t>Failure to Participate in State or WAVA Assessments</w:t>
      </w:r>
      <w:bookmarkEnd w:id="47"/>
    </w:p>
    <w:p w14:paraId="3E1B9CD1" w14:textId="77777777" w:rsidR="00A2614E" w:rsidRDefault="00A2614E" w:rsidP="00A2614E">
      <w:pPr>
        <w:rPr>
          <w:b/>
          <w:bCs/>
        </w:rPr>
      </w:pPr>
      <w:r>
        <w:t xml:space="preserve">It’s important to note: When students fail to participate in assessments, the accuracy and effectiveness of school improvement efforts and designing of quality instruction is reduced due to lack of student specific data. In addition to guiding instruction, state assessment data is used to determine mandated state expectations that require all students to meet a minimum level of achievement in the areas of Math, English/Language Arts, and Science. Non-testers are entered as a 0 in the factoring of school achievement data which inhibits WAVA’s ability to meet the goals set forth by the state and could potentially result in our program no longer being available. It is in your child’s best interest to actively participate in all required school and/or state mandated assessments. </w:t>
      </w:r>
    </w:p>
    <w:p w14:paraId="445BD345" w14:textId="3B6F7738" w:rsidR="00A2614E" w:rsidRDefault="00A2614E" w:rsidP="00A2614E">
      <w:pPr>
        <w:pStyle w:val="paragraph"/>
        <w:rPr>
          <w:b/>
          <w:bCs/>
        </w:rPr>
      </w:pPr>
      <w:r w:rsidRPr="7E855BE1">
        <w:rPr>
          <w:rStyle w:val="normaltextrun"/>
          <w:b/>
          <w:bCs/>
          <w:sz w:val="26"/>
          <w:szCs w:val="26"/>
        </w:rPr>
        <w:t xml:space="preserve">Failure to participate in required assessments </w:t>
      </w:r>
      <w:r w:rsidR="7BEA6A76" w:rsidRPr="7E855BE1">
        <w:rPr>
          <w:rStyle w:val="normaltextrun"/>
          <w:b/>
          <w:bCs/>
          <w:sz w:val="26"/>
          <w:szCs w:val="26"/>
        </w:rPr>
        <w:t xml:space="preserve">may </w:t>
      </w:r>
      <w:r w:rsidRPr="7E855BE1">
        <w:rPr>
          <w:rStyle w:val="normaltextrun"/>
          <w:b/>
          <w:bCs/>
          <w:sz w:val="26"/>
          <w:szCs w:val="26"/>
        </w:rPr>
        <w:t>result in student withdrawal from WAVA at the end of the school year and ineligibility for reenrollment with WAVA. </w:t>
      </w:r>
      <w:r w:rsidRPr="7E855BE1">
        <w:rPr>
          <w:b/>
          <w:bCs/>
        </w:rPr>
        <w:t xml:space="preserve"> </w:t>
      </w:r>
    </w:p>
    <w:p w14:paraId="06184729" w14:textId="3CBBAEA3" w:rsidR="00A2614E" w:rsidRDefault="00A2614E" w:rsidP="00A2614E">
      <w:pPr>
        <w:pStyle w:val="Heading3"/>
      </w:pPr>
      <w:bookmarkStart w:id="48" w:name="_Toc172634122"/>
      <w:r>
        <w:t>Assessment Code of Conduct</w:t>
      </w:r>
      <w:bookmarkEnd w:id="48"/>
    </w:p>
    <w:p w14:paraId="710059D0" w14:textId="07314BCB" w:rsidR="00A2614E" w:rsidRDefault="00A2614E" w:rsidP="00A2614E">
      <w:pPr>
        <w:rPr>
          <w:szCs w:val="26"/>
        </w:rPr>
      </w:pPr>
      <w:r w:rsidRPr="5BEE65FA">
        <w:rPr>
          <w:szCs w:val="26"/>
        </w:rPr>
        <w:t xml:space="preserve">The safety and security of your child is our highest priority, and we are committed to providing a safe environment for your child to complete their in-person assessments. As such, all students, parents, and guardians are expected to adhere to the Assessment Code of Conduct when present at any in-person school event, including state testing.  </w:t>
      </w:r>
    </w:p>
    <w:p w14:paraId="5ECE697E" w14:textId="77777777" w:rsidR="00A2614E" w:rsidRPr="00B95B00" w:rsidRDefault="00A2614E" w:rsidP="002C59C5">
      <w:pPr>
        <w:pStyle w:val="ListParagraph"/>
        <w:numPr>
          <w:ilvl w:val="0"/>
          <w:numId w:val="13"/>
        </w:numPr>
        <w:spacing w:after="0"/>
        <w:rPr>
          <w:rFonts w:eastAsiaTheme="minorEastAsia"/>
          <w:szCs w:val="26"/>
        </w:rPr>
      </w:pPr>
      <w:r w:rsidRPr="00B95B00">
        <w:t xml:space="preserve">All participants shall show respect for the property and facilities used during this event and assume financial responsibility for any </w:t>
      </w:r>
      <w:r>
        <w:t>damage</w:t>
      </w:r>
      <w:r w:rsidRPr="00B95B00">
        <w:t xml:space="preserve"> they cause </w:t>
      </w:r>
    </w:p>
    <w:p w14:paraId="2FB1DCA5" w14:textId="77777777" w:rsidR="00A2614E" w:rsidRPr="00B95B00" w:rsidRDefault="00A2614E" w:rsidP="002C59C5">
      <w:pPr>
        <w:pStyle w:val="ListParagraph"/>
        <w:numPr>
          <w:ilvl w:val="0"/>
          <w:numId w:val="13"/>
        </w:numPr>
        <w:spacing w:after="0"/>
        <w:rPr>
          <w:rFonts w:eastAsiaTheme="minorEastAsia"/>
          <w:szCs w:val="26"/>
        </w:rPr>
      </w:pPr>
      <w:proofErr w:type="gramStart"/>
      <w:r w:rsidRPr="00B95B00">
        <w:t>Act with courtesy at all times</w:t>
      </w:r>
      <w:proofErr w:type="gramEnd"/>
      <w:r w:rsidRPr="00B95B00">
        <w:t xml:space="preserve"> </w:t>
      </w:r>
    </w:p>
    <w:p w14:paraId="556A5F8F" w14:textId="77777777" w:rsidR="00A2614E" w:rsidRPr="00CC5407" w:rsidRDefault="00A2614E" w:rsidP="002C59C5">
      <w:pPr>
        <w:pStyle w:val="ListParagraph"/>
        <w:numPr>
          <w:ilvl w:val="0"/>
          <w:numId w:val="13"/>
        </w:numPr>
        <w:spacing w:after="0"/>
        <w:rPr>
          <w:rFonts w:eastAsiaTheme="minorEastAsia"/>
          <w:szCs w:val="26"/>
        </w:rPr>
      </w:pPr>
      <w:r w:rsidRPr="00B95B00">
        <w:t xml:space="preserve">Comply with requests and direction from facility staff, instructors, and facilitators who are </w:t>
      </w:r>
      <w:r w:rsidRPr="00CC5407">
        <w:t xml:space="preserve">acting in the performance of their duties </w:t>
      </w:r>
    </w:p>
    <w:p w14:paraId="6CE0E4F0" w14:textId="77777777" w:rsidR="00A2614E" w:rsidRPr="00CC5407" w:rsidRDefault="00A2614E" w:rsidP="002C59C5">
      <w:pPr>
        <w:pStyle w:val="ListParagraph"/>
        <w:numPr>
          <w:ilvl w:val="0"/>
          <w:numId w:val="13"/>
        </w:numPr>
        <w:spacing w:after="0"/>
        <w:rPr>
          <w:rFonts w:eastAsiaTheme="minorEastAsia"/>
          <w:szCs w:val="26"/>
        </w:rPr>
      </w:pPr>
      <w:r w:rsidRPr="00CC5407">
        <w:t>Quiet is to be observed in all testing room areas, including waiting areas</w:t>
      </w:r>
    </w:p>
    <w:p w14:paraId="0ABBABEC" w14:textId="77777777" w:rsidR="00A2614E" w:rsidRPr="00B95B00" w:rsidRDefault="00A2614E" w:rsidP="002C59C5">
      <w:pPr>
        <w:pStyle w:val="ListParagraph"/>
        <w:numPr>
          <w:ilvl w:val="0"/>
          <w:numId w:val="13"/>
        </w:numPr>
        <w:spacing w:after="0"/>
        <w:rPr>
          <w:rFonts w:eastAsiaTheme="minorEastAsia"/>
          <w:szCs w:val="26"/>
        </w:rPr>
      </w:pPr>
      <w:r w:rsidRPr="00CC5407">
        <w:t>Unauthorized use</w:t>
      </w:r>
      <w:r w:rsidRPr="00B95B00">
        <w:t xml:space="preserve"> of facility computers or equipment is prohibited </w:t>
      </w:r>
    </w:p>
    <w:p w14:paraId="5CBF4364" w14:textId="77777777" w:rsidR="00A2614E" w:rsidRPr="00B95B00" w:rsidRDefault="00A2614E" w:rsidP="002C59C5">
      <w:pPr>
        <w:pStyle w:val="ListParagraph"/>
        <w:numPr>
          <w:ilvl w:val="0"/>
          <w:numId w:val="13"/>
        </w:numPr>
        <w:spacing w:after="0"/>
        <w:rPr>
          <w:rFonts w:eastAsiaTheme="minorEastAsia"/>
          <w:szCs w:val="26"/>
        </w:rPr>
      </w:pPr>
      <w:r w:rsidRPr="00B95B00">
        <w:t>Carrying or concealing objects that may be used as</w:t>
      </w:r>
      <w:r>
        <w:t xml:space="preserve"> </w:t>
      </w:r>
      <w:r w:rsidRPr="00B95B00">
        <w:t xml:space="preserve">weapons is prohibited </w:t>
      </w:r>
    </w:p>
    <w:p w14:paraId="3089382F" w14:textId="77777777" w:rsidR="00A2614E" w:rsidRPr="00B95B00" w:rsidRDefault="00A2614E" w:rsidP="002C59C5">
      <w:pPr>
        <w:pStyle w:val="ListParagraph"/>
        <w:numPr>
          <w:ilvl w:val="0"/>
          <w:numId w:val="13"/>
        </w:numPr>
        <w:spacing w:after="0"/>
        <w:rPr>
          <w:rFonts w:eastAsiaTheme="minorEastAsia"/>
          <w:szCs w:val="26"/>
        </w:rPr>
      </w:pPr>
      <w:r w:rsidRPr="00B95B00">
        <w:t xml:space="preserve">No use or possession of illegal chemicals or alcohol is allowed </w:t>
      </w:r>
    </w:p>
    <w:p w14:paraId="1B3D2949" w14:textId="77777777" w:rsidR="00A2614E" w:rsidRPr="00B95B00" w:rsidRDefault="00A2614E" w:rsidP="002C59C5">
      <w:pPr>
        <w:pStyle w:val="ListParagraph"/>
        <w:numPr>
          <w:ilvl w:val="0"/>
          <w:numId w:val="13"/>
        </w:numPr>
        <w:spacing w:after="0"/>
        <w:rPr>
          <w:rFonts w:eastAsiaTheme="minorEastAsia"/>
          <w:szCs w:val="26"/>
        </w:rPr>
      </w:pPr>
      <w:r w:rsidRPr="00B95B00">
        <w:t>Children ages 8 and under must be under the direct</w:t>
      </w:r>
      <w:r>
        <w:t xml:space="preserve"> </w:t>
      </w:r>
      <w:r w:rsidRPr="00B95B00">
        <w:t xml:space="preserve">supervision of a parent/adult </w:t>
      </w:r>
    </w:p>
    <w:p w14:paraId="14659091" w14:textId="77777777" w:rsidR="00A2614E" w:rsidRPr="00B95B00" w:rsidRDefault="00A2614E" w:rsidP="002C59C5">
      <w:pPr>
        <w:pStyle w:val="ListParagraph"/>
        <w:numPr>
          <w:ilvl w:val="0"/>
          <w:numId w:val="13"/>
        </w:numPr>
        <w:spacing w:after="0"/>
        <w:rPr>
          <w:rFonts w:eastAsiaTheme="minorEastAsia"/>
          <w:szCs w:val="26"/>
        </w:rPr>
      </w:pPr>
      <w:r w:rsidRPr="00B95B00">
        <w:t xml:space="preserve">Do not obstruct access to facility entrances, hallways, or passageways </w:t>
      </w:r>
    </w:p>
    <w:p w14:paraId="1767C340" w14:textId="77777777" w:rsidR="00A2614E" w:rsidRPr="00B95B00" w:rsidRDefault="00A2614E" w:rsidP="002C59C5">
      <w:pPr>
        <w:pStyle w:val="ListParagraph"/>
        <w:numPr>
          <w:ilvl w:val="0"/>
          <w:numId w:val="13"/>
        </w:numPr>
        <w:spacing w:after="0"/>
        <w:rPr>
          <w:rFonts w:eastAsiaTheme="minorEastAsia"/>
          <w:szCs w:val="26"/>
        </w:rPr>
      </w:pPr>
      <w:r w:rsidRPr="00B95B00">
        <w:t xml:space="preserve">Cell phones must be </w:t>
      </w:r>
      <w:r>
        <w:t xml:space="preserve">powered off or </w:t>
      </w:r>
      <w:r w:rsidRPr="00B95B00">
        <w:t xml:space="preserve">set to mute in the lobby </w:t>
      </w:r>
    </w:p>
    <w:p w14:paraId="02BA270D" w14:textId="77777777" w:rsidR="00A2614E" w:rsidRPr="00B95B00" w:rsidRDefault="00A2614E" w:rsidP="002C59C5">
      <w:pPr>
        <w:pStyle w:val="ListParagraph"/>
        <w:numPr>
          <w:ilvl w:val="0"/>
          <w:numId w:val="13"/>
        </w:numPr>
        <w:spacing w:after="0"/>
        <w:rPr>
          <w:rFonts w:eastAsiaTheme="minorEastAsia"/>
          <w:szCs w:val="26"/>
        </w:rPr>
      </w:pPr>
      <w:r>
        <w:t xml:space="preserve">Pets or animals, other than service dogs as defined by the ADA and directly within the control of the individual with an ADA-certified disability, are not allowed in the facility. </w:t>
      </w:r>
    </w:p>
    <w:p w14:paraId="09355A1B" w14:textId="6CC9675E" w:rsidR="00A2614E" w:rsidRPr="005A5E3A" w:rsidRDefault="00A2614E" w:rsidP="002C59C5">
      <w:pPr>
        <w:pStyle w:val="ListParagraph"/>
        <w:numPr>
          <w:ilvl w:val="0"/>
          <w:numId w:val="13"/>
        </w:numPr>
        <w:spacing w:after="0"/>
        <w:rPr>
          <w:rFonts w:eastAsiaTheme="minorEastAsia"/>
          <w:szCs w:val="26"/>
        </w:rPr>
      </w:pPr>
      <w:r w:rsidRPr="00B95B00">
        <w:t>Be considerate of others when using the facility. Keep feet off chairs, tables, counters, and treat furnishings, facilities, and equipment with ca</w:t>
      </w:r>
      <w:r>
        <w:t xml:space="preserve">re. Reclining or </w:t>
      </w:r>
      <w:r w:rsidRPr="00B95B00">
        <w:t xml:space="preserve">sleeping on the furniture is prohibited </w:t>
      </w:r>
      <w:r w:rsidR="005A5E3A">
        <w:br/>
      </w:r>
    </w:p>
    <w:p w14:paraId="1B2EE47D" w14:textId="6BF40B07" w:rsidR="00A2614E" w:rsidRDefault="00A2614E" w:rsidP="00A2614E">
      <w:pPr>
        <w:pStyle w:val="Heading2"/>
      </w:pPr>
      <w:bookmarkStart w:id="49" w:name="_Toc172634123"/>
      <w:r>
        <w:t>Grading System</w:t>
      </w:r>
      <w:bookmarkEnd w:id="49"/>
    </w:p>
    <w:p w14:paraId="5E690881" w14:textId="6545D838" w:rsidR="005A5E3A" w:rsidRPr="00555AB0" w:rsidRDefault="64C3F2EE" w:rsidP="005A5E3A">
      <w:pPr>
        <w:rPr>
          <w:color w:val="FF0000"/>
        </w:rPr>
      </w:pPr>
      <w:r>
        <w:t xml:space="preserve">Students will receive grades in all their courses at WAVA each semester (January and June). At any time, current grades can be viewed on the student landing page in the Online School by students, parents, teachers, and administrators. By clicking on these grades, a detailed view </w:t>
      </w:r>
      <w:r w:rsidR="2F6FB804">
        <w:t>of the assignment</w:t>
      </w:r>
      <w:r>
        <w:t>, as well as teacher feedback can be accessed.</w:t>
      </w:r>
      <w:r w:rsidRPr="0E4F5D9E">
        <w:rPr>
          <w:color w:val="FF0000"/>
        </w:rPr>
        <w:t xml:space="preserve"> </w:t>
      </w:r>
    </w:p>
    <w:p w14:paraId="6149240E" w14:textId="14475BC2" w:rsidR="005A5E3A" w:rsidRPr="002C30B2" w:rsidRDefault="3A38138B" w:rsidP="465F468C">
      <w:pPr>
        <w:pStyle w:val="Heading2"/>
        <w:rPr>
          <w:rFonts w:eastAsia="Times New Roman"/>
        </w:rPr>
      </w:pPr>
      <w:bookmarkStart w:id="50" w:name="_Toc172634124"/>
      <w:bookmarkStart w:id="51" w:name="_Toc17093224"/>
      <w:bookmarkStart w:id="52" w:name="_Toc134614701"/>
      <w:r w:rsidRPr="0E4F5D9E">
        <w:rPr>
          <w:rFonts w:eastAsia="Times New Roman"/>
        </w:rPr>
        <w:t>Grading Policies</w:t>
      </w:r>
      <w:bookmarkEnd w:id="50"/>
    </w:p>
    <w:p w14:paraId="27810545" w14:textId="4BCB8639" w:rsidR="73D51931" w:rsidRDefault="002C30B2" w:rsidP="002C30B2">
      <w:pPr>
        <w:pStyle w:val="Heading3"/>
      </w:pPr>
      <w:bookmarkStart w:id="53" w:name="_Toc172634125"/>
      <w:r>
        <w:t>K-5 Elementary School</w:t>
      </w:r>
      <w:bookmarkEnd w:id="53"/>
    </w:p>
    <w:p w14:paraId="07E04A01" w14:textId="1F6110BD" w:rsidR="5337CBE9" w:rsidRDefault="5337CBE9" w:rsidP="0E4F5D9E">
      <w:pPr>
        <w:rPr>
          <w:szCs w:val="24"/>
        </w:rPr>
      </w:pPr>
      <w:r>
        <w:t xml:space="preserve">Grades should communicate the level of student mastery of skills and content of standards and provide feedback to stakeholders as follows: to teachers to adjust instruction, to students to motivate and effect future learning, to parents for accountability. </w:t>
      </w:r>
      <w:r w:rsidR="6669EA5A">
        <w:t xml:space="preserve">Grading policies and expectations will be distributed by each staff member for their </w:t>
      </w:r>
      <w:r w:rsidR="3A8C6B0E">
        <w:t>grade level</w:t>
      </w:r>
      <w:r w:rsidR="6669EA5A">
        <w:t xml:space="preserve">. Students and parents can access student grades </w:t>
      </w:r>
      <w:r w:rsidR="51E43B9A">
        <w:t>i</w:t>
      </w:r>
      <w:r w:rsidR="6669EA5A">
        <w:t xml:space="preserve">n </w:t>
      </w:r>
      <w:r w:rsidR="54A09228">
        <w:t>t</w:t>
      </w:r>
      <w:r w:rsidR="6669EA5A">
        <w:t xml:space="preserve">he Online School at any time. </w:t>
      </w:r>
      <w:r w:rsidR="142710B8">
        <w:t xml:space="preserve">Grades will be updated </w:t>
      </w:r>
      <w:r w:rsidR="3D9441D3">
        <w:t xml:space="preserve">bi-weekly to </w:t>
      </w:r>
      <w:r w:rsidR="142710B8">
        <w:t>show student improvement and growth.</w:t>
      </w:r>
      <w:r w:rsidR="142710B8" w:rsidRPr="0E4F5D9E">
        <w:rPr>
          <w:szCs w:val="24"/>
        </w:rPr>
        <w:t xml:space="preserve"> </w:t>
      </w:r>
      <w:r w:rsidR="66050EE6" w:rsidRPr="0E4F5D9E">
        <w:rPr>
          <w:szCs w:val="24"/>
        </w:rPr>
        <w:t>The issuance of grades, written progress reports and parent conferences on a regular schedule serves as the basis for continuous evaluation of the student's performance and determining changes that should be made to effect improvement. These written and verbal reports shall be designed to provide information that will be helpful to the student, teacher, counselor and parent.</w:t>
      </w:r>
    </w:p>
    <w:p w14:paraId="44538353" w14:textId="4EFAA6DD" w:rsidR="211919D7" w:rsidRDefault="211919D7" w:rsidP="0E4F5D9E">
      <w:pPr>
        <w:rPr>
          <w:szCs w:val="24"/>
        </w:rPr>
      </w:pPr>
      <w:r w:rsidRPr="0E4F5D9E">
        <w:rPr>
          <w:szCs w:val="24"/>
        </w:rPr>
        <w:t>Grades from the Online School will be determined as follows:</w:t>
      </w:r>
    </w:p>
    <w:p w14:paraId="12584107" w14:textId="475CB102" w:rsidR="211919D7" w:rsidRDefault="00EC743D" w:rsidP="0E4F5D9E">
      <w:r>
        <w:rPr>
          <w:noProof/>
        </w:rPr>
        <w:drawing>
          <wp:inline distT="0" distB="0" distL="0" distR="0" wp14:anchorId="24D24E3C" wp14:editId="6E582A53">
            <wp:extent cx="6858000" cy="3565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3565525"/>
                    </a:xfrm>
                    <a:prstGeom prst="rect">
                      <a:avLst/>
                    </a:prstGeom>
                  </pic:spPr>
                </pic:pic>
              </a:graphicData>
            </a:graphic>
          </wp:inline>
        </w:drawing>
      </w:r>
    </w:p>
    <w:p w14:paraId="4677271F" w14:textId="21ACBF3F" w:rsidR="73D51931" w:rsidRDefault="08E835F1" w:rsidP="71922262">
      <w:r>
        <w:t>Please see Academic Honesty for further clarification on P</w:t>
      </w:r>
      <w:r w:rsidR="35FF42F9">
        <w:t>lagiarism</w:t>
      </w:r>
      <w:r w:rsidR="4AB32DF8">
        <w:t xml:space="preserve">. </w:t>
      </w:r>
    </w:p>
    <w:p w14:paraId="5F0AB546" w14:textId="7D430167" w:rsidR="4836B0A0" w:rsidRPr="00347AF1" w:rsidRDefault="11B39CF0" w:rsidP="00347AF1">
      <w:pPr>
        <w:pStyle w:val="Heading3"/>
      </w:pPr>
      <w:bookmarkStart w:id="54" w:name="_Toc172634126"/>
      <w:r>
        <w:t>6-</w:t>
      </w:r>
      <w:r w:rsidR="75ED1BF1">
        <w:t>12 Middle/High School</w:t>
      </w:r>
      <w:bookmarkEnd w:id="54"/>
    </w:p>
    <w:p w14:paraId="6AEC5B7E" w14:textId="70633CFA" w:rsidR="04949557" w:rsidRDefault="04949557" w:rsidP="4836B0A0">
      <w:pPr>
        <w:rPr>
          <w:rFonts w:ascii="Calibri" w:eastAsia="Calibri" w:hAnsi="Calibri" w:cs="Calibri"/>
          <w:color w:val="242424"/>
          <w:szCs w:val="24"/>
        </w:rPr>
      </w:pPr>
      <w:r>
        <w:t>To support student success, WAVA teachers and staff will:</w:t>
      </w:r>
    </w:p>
    <w:p w14:paraId="1E7B01AC" w14:textId="44F1E26A" w:rsidR="419B16EC" w:rsidRDefault="419B16EC" w:rsidP="4836B0A0">
      <w:pPr>
        <w:pStyle w:val="ListParagraph"/>
        <w:numPr>
          <w:ilvl w:val="0"/>
          <w:numId w:val="1"/>
        </w:numPr>
      </w:pPr>
      <w:r w:rsidRPr="4836B0A0">
        <w:t>At the beginning of each term, each teacher shall specify in writing if participation is used as the basis of mastery of course objective. If so, a student's grades may be adversely affected by an absence provided on that day there was a graded participation activity. If the teacher does not advise students in writing, the teacher may not use attendance and participation in the grading process. Individual students who feel that an unjust application of attendance or tardiness factors has been made, may follow the appeal process for resolving the differences.</w:t>
      </w:r>
    </w:p>
    <w:p w14:paraId="754F1CBF" w14:textId="149203EC" w:rsidR="04949557" w:rsidRDefault="068DB40A" w:rsidP="0E4F5D9E">
      <w:pPr>
        <w:pStyle w:val="ListParagraph"/>
        <w:numPr>
          <w:ilvl w:val="0"/>
          <w:numId w:val="1"/>
        </w:numPr>
      </w:pPr>
      <w:r>
        <w:t>WAVA teachers c</w:t>
      </w:r>
      <w:r w:rsidR="04949557">
        <w:t xml:space="preserve">ommit to timely grading and feedback: fair, accurate, and specific. </w:t>
      </w:r>
      <w:r w:rsidR="44734D66">
        <w:t xml:space="preserve">Parents and students can expect that most assignments will be graded within 7 days. </w:t>
      </w:r>
    </w:p>
    <w:p w14:paraId="1AD0FA90" w14:textId="0FEB80E3" w:rsidR="04949557" w:rsidRDefault="04949557" w:rsidP="4836B0A0">
      <w:pPr>
        <w:pStyle w:val="ListParagraph"/>
        <w:numPr>
          <w:ilvl w:val="0"/>
          <w:numId w:val="1"/>
        </w:numPr>
        <w:rPr>
          <w:rFonts w:ascii="Calibri" w:eastAsia="Calibri" w:hAnsi="Calibri" w:cs="Calibri"/>
          <w:color w:val="242424"/>
          <w:szCs w:val="24"/>
        </w:rPr>
      </w:pPr>
      <w:r w:rsidRPr="4836B0A0">
        <w:rPr>
          <w:rFonts w:ascii="Calibri" w:eastAsia="Calibri" w:hAnsi="Calibri" w:cs="Calibri"/>
          <w:color w:val="242424"/>
          <w:szCs w:val="24"/>
        </w:rPr>
        <w:t>Grades are based on learning, growth, and proficiency; please see each course’s specific syllabus for more information on a particular class.</w:t>
      </w:r>
    </w:p>
    <w:p w14:paraId="6B47A83B" w14:textId="68D0DDDC" w:rsidR="04949557" w:rsidRDefault="04949557" w:rsidP="4836B0A0">
      <w:pPr>
        <w:pStyle w:val="ListParagraph"/>
        <w:numPr>
          <w:ilvl w:val="0"/>
          <w:numId w:val="1"/>
        </w:numPr>
        <w:rPr>
          <w:rFonts w:ascii="Calibri" w:eastAsia="Calibri" w:hAnsi="Calibri" w:cs="Calibri"/>
          <w:color w:val="242424"/>
          <w:szCs w:val="24"/>
        </w:rPr>
      </w:pPr>
      <w:r>
        <w:t xml:space="preserve">Use zeros in the gradebook to indicate that an assignment has not been completed. </w:t>
      </w:r>
      <w:r w:rsidRPr="4836B0A0">
        <w:rPr>
          <w:rFonts w:ascii="Calibri" w:eastAsia="Calibri" w:hAnsi="Calibri" w:cs="Calibri"/>
          <w:color w:val="242424"/>
          <w:szCs w:val="24"/>
        </w:rPr>
        <w:t>The zero indicates the grade will be changed when the student submits the specific missing assignment.</w:t>
      </w:r>
    </w:p>
    <w:p w14:paraId="102140D6" w14:textId="4C1DB1B0" w:rsidR="04949557" w:rsidRDefault="04949557" w:rsidP="4836B0A0">
      <w:pPr>
        <w:pStyle w:val="ListParagraph"/>
        <w:numPr>
          <w:ilvl w:val="0"/>
          <w:numId w:val="1"/>
        </w:numPr>
        <w:rPr>
          <w:rFonts w:ascii="Calibri" w:eastAsia="Calibri" w:hAnsi="Calibri" w:cs="Calibri"/>
          <w:color w:val="242424"/>
          <w:szCs w:val="24"/>
        </w:rPr>
      </w:pPr>
      <w:r w:rsidRPr="4836B0A0">
        <w:rPr>
          <w:rFonts w:ascii="Calibri" w:eastAsia="Calibri" w:hAnsi="Calibri" w:cs="Calibri"/>
          <w:color w:val="242424"/>
          <w:szCs w:val="24"/>
        </w:rPr>
        <w:t>Provide students opportunities to retake quizzes and tests:</w:t>
      </w:r>
    </w:p>
    <w:p w14:paraId="71DA5646" w14:textId="2EFE6CB2" w:rsidR="04949557" w:rsidRDefault="04949557" w:rsidP="4836B0A0">
      <w:pPr>
        <w:pStyle w:val="ListParagraph"/>
        <w:numPr>
          <w:ilvl w:val="1"/>
          <w:numId w:val="1"/>
        </w:numPr>
        <w:rPr>
          <w:rFonts w:ascii="Calibri" w:eastAsia="Calibri" w:hAnsi="Calibri" w:cs="Calibri"/>
          <w:color w:val="242424"/>
          <w:szCs w:val="24"/>
        </w:rPr>
      </w:pPr>
      <w:r w:rsidRPr="4836B0A0">
        <w:rPr>
          <w:rFonts w:ascii="Calibri" w:eastAsia="Calibri" w:hAnsi="Calibri" w:cs="Calibri"/>
          <w:color w:val="242424"/>
          <w:szCs w:val="24"/>
        </w:rPr>
        <w:t>Teachers may require students to attend a CC session and/or complete a relevant assignment before allowing a student to retake a quiz or test</w:t>
      </w:r>
    </w:p>
    <w:p w14:paraId="55EE22E3" w14:textId="2DFCC6CF" w:rsidR="04949557" w:rsidRDefault="04949557" w:rsidP="4836B0A0">
      <w:pPr>
        <w:pStyle w:val="ListParagraph"/>
        <w:numPr>
          <w:ilvl w:val="1"/>
          <w:numId w:val="1"/>
        </w:numPr>
        <w:rPr>
          <w:rFonts w:ascii="Calibri" w:eastAsia="Calibri" w:hAnsi="Calibri" w:cs="Calibri"/>
          <w:color w:val="242424"/>
          <w:szCs w:val="24"/>
        </w:rPr>
      </w:pPr>
      <w:r w:rsidRPr="4836B0A0">
        <w:rPr>
          <w:rFonts w:ascii="Calibri" w:eastAsia="Calibri" w:hAnsi="Calibri" w:cs="Calibri"/>
          <w:color w:val="242424"/>
          <w:szCs w:val="24"/>
        </w:rPr>
        <w:t>Teachers may elect to provide an alternative assessment that measures the same standards as the quiz/test</w:t>
      </w:r>
    </w:p>
    <w:p w14:paraId="4ACA79BD" w14:textId="017395C4" w:rsidR="04949557" w:rsidRDefault="04949557" w:rsidP="4836B0A0">
      <w:pPr>
        <w:pStyle w:val="ListParagraph"/>
        <w:numPr>
          <w:ilvl w:val="1"/>
          <w:numId w:val="1"/>
        </w:numPr>
        <w:rPr>
          <w:rFonts w:ascii="Calibri" w:eastAsia="Calibri" w:hAnsi="Calibri" w:cs="Calibri"/>
          <w:color w:val="242424"/>
          <w:szCs w:val="24"/>
        </w:rPr>
      </w:pPr>
      <w:r w:rsidRPr="4836B0A0">
        <w:rPr>
          <w:rFonts w:ascii="Calibri" w:eastAsia="Calibri" w:hAnsi="Calibri" w:cs="Calibri"/>
          <w:color w:val="242424"/>
          <w:szCs w:val="24"/>
        </w:rPr>
        <w:t>Teachers may elect to require students to correct their errors in place of a retake</w:t>
      </w:r>
    </w:p>
    <w:p w14:paraId="7B736B5F" w14:textId="3193952C" w:rsidR="04949557" w:rsidRDefault="04949557" w:rsidP="4836B0A0">
      <w:pPr>
        <w:pStyle w:val="ListParagraph"/>
        <w:numPr>
          <w:ilvl w:val="1"/>
          <w:numId w:val="1"/>
        </w:numPr>
        <w:rPr>
          <w:rFonts w:ascii="Calibri" w:eastAsia="Calibri" w:hAnsi="Calibri" w:cs="Calibri"/>
          <w:color w:val="242424"/>
          <w:szCs w:val="24"/>
        </w:rPr>
      </w:pPr>
      <w:r w:rsidRPr="4836B0A0">
        <w:rPr>
          <w:rFonts w:ascii="Calibri" w:eastAsia="Calibri" w:hAnsi="Calibri" w:cs="Calibri"/>
          <w:color w:val="242424"/>
          <w:szCs w:val="24"/>
        </w:rPr>
        <w:t>Teachers may elect to require students to complete a Self-Analysis in place of a retake. A self-analysis requires students to indicate why their response was incorrect and to provide the correct response</w:t>
      </w:r>
    </w:p>
    <w:p w14:paraId="669F6232" w14:textId="7875A717" w:rsidR="04949557" w:rsidRDefault="04949557" w:rsidP="4836B0A0">
      <w:pPr>
        <w:pStyle w:val="ListParagraph"/>
        <w:numPr>
          <w:ilvl w:val="1"/>
          <w:numId w:val="1"/>
        </w:numPr>
        <w:rPr>
          <w:rFonts w:ascii="Calibri" w:eastAsia="Calibri" w:hAnsi="Calibri" w:cs="Calibri"/>
          <w:color w:val="242424"/>
          <w:szCs w:val="24"/>
        </w:rPr>
      </w:pPr>
      <w:r w:rsidRPr="4836B0A0">
        <w:rPr>
          <w:rFonts w:ascii="Calibri" w:eastAsia="Calibri" w:hAnsi="Calibri" w:cs="Calibri"/>
          <w:color w:val="242424"/>
          <w:szCs w:val="24"/>
        </w:rPr>
        <w:t>Teachers may impose a limit on the number of retakes.</w:t>
      </w:r>
    </w:p>
    <w:p w14:paraId="254CC459" w14:textId="323EA97A" w:rsidR="04949557" w:rsidRDefault="04949557" w:rsidP="4836B0A0">
      <w:pPr>
        <w:pStyle w:val="ListParagraph"/>
        <w:numPr>
          <w:ilvl w:val="1"/>
          <w:numId w:val="1"/>
        </w:numPr>
        <w:rPr>
          <w:rFonts w:ascii="Calibri" w:eastAsia="Calibri" w:hAnsi="Calibri" w:cs="Calibri"/>
          <w:color w:val="242424"/>
          <w:szCs w:val="24"/>
        </w:rPr>
      </w:pPr>
      <w:r w:rsidRPr="4836B0A0">
        <w:rPr>
          <w:rFonts w:ascii="Calibri" w:eastAsia="Calibri" w:hAnsi="Calibri" w:cs="Calibri"/>
          <w:color w:val="242424"/>
          <w:szCs w:val="24"/>
        </w:rPr>
        <w:t>NOTE: When unit tests include a teacher-graded (written) assignment, the ability to redo the written portion is up to each individual teacher</w:t>
      </w:r>
    </w:p>
    <w:p w14:paraId="23D29849" w14:textId="6C20C441" w:rsidR="04949557" w:rsidRDefault="04949557" w:rsidP="4836B0A0">
      <w:pPr>
        <w:pStyle w:val="ListParagraph"/>
        <w:numPr>
          <w:ilvl w:val="0"/>
          <w:numId w:val="1"/>
        </w:numPr>
        <w:rPr>
          <w:rFonts w:ascii="Calibri" w:eastAsia="Calibri" w:hAnsi="Calibri" w:cs="Calibri"/>
          <w:color w:val="242424"/>
          <w:szCs w:val="24"/>
        </w:rPr>
      </w:pPr>
      <w:r w:rsidRPr="4836B0A0">
        <w:rPr>
          <w:rFonts w:ascii="Calibri" w:eastAsia="Calibri" w:hAnsi="Calibri" w:cs="Calibri"/>
          <w:color w:val="242424"/>
          <w:szCs w:val="24"/>
        </w:rPr>
        <w:t>Due to our internal processes related to grading and scheduling, the end of the term is a hard deadline. We cannot extend the term for students. All assignments must be submitted before midnight on the final date of the term. There are no exceptions.</w:t>
      </w:r>
    </w:p>
    <w:p w14:paraId="2B4BE5A9" w14:textId="05A6A904" w:rsidR="04949557" w:rsidRDefault="0ABB1695" w:rsidP="0E4F5D9E">
      <w:pPr>
        <w:pStyle w:val="ListParagraph"/>
        <w:numPr>
          <w:ilvl w:val="0"/>
          <w:numId w:val="1"/>
        </w:numPr>
        <w:rPr>
          <w:rFonts w:ascii="Calibri" w:eastAsia="Calibri" w:hAnsi="Calibri" w:cs="Calibri"/>
          <w:color w:val="242424"/>
          <w:szCs w:val="24"/>
        </w:rPr>
      </w:pPr>
      <w:r w:rsidRPr="0E4F5D9E">
        <w:rPr>
          <w:rFonts w:ascii="Calibri" w:eastAsia="Calibri" w:hAnsi="Calibri" w:cs="Calibri"/>
          <w:color w:val="242424"/>
          <w:szCs w:val="24"/>
        </w:rPr>
        <w:t>WAVA teachers and administrators will c</w:t>
      </w:r>
      <w:r w:rsidR="04949557" w:rsidRPr="0E4F5D9E">
        <w:rPr>
          <w:rFonts w:ascii="Calibri" w:eastAsia="Calibri" w:hAnsi="Calibri" w:cs="Calibri"/>
          <w:color w:val="242424"/>
          <w:szCs w:val="24"/>
        </w:rPr>
        <w:t>onsider unique situations when presented by the student and/or Learning Coach.</w:t>
      </w:r>
    </w:p>
    <w:p w14:paraId="6AC71B3B" w14:textId="66EDA269" w:rsidR="04949557" w:rsidRDefault="04949557" w:rsidP="4836B0A0">
      <w:pPr>
        <w:rPr>
          <w:rFonts w:ascii="Calibri" w:eastAsia="Calibri" w:hAnsi="Calibri" w:cs="Calibri"/>
          <w:color w:val="242424"/>
          <w:szCs w:val="24"/>
        </w:rPr>
      </w:pPr>
      <w:r w:rsidRPr="4836B0A0">
        <w:rPr>
          <w:rFonts w:ascii="Calibri" w:eastAsia="Calibri" w:hAnsi="Calibri" w:cs="Calibri"/>
          <w:color w:val="242424"/>
          <w:szCs w:val="24"/>
        </w:rPr>
        <w:t>Notes for Teachers:</w:t>
      </w:r>
    </w:p>
    <w:p w14:paraId="22F8B0C4" w14:textId="3EEE5A27" w:rsidR="04949557" w:rsidRDefault="04949557" w:rsidP="4836B0A0">
      <w:pPr>
        <w:pStyle w:val="ListParagraph"/>
        <w:numPr>
          <w:ilvl w:val="0"/>
          <w:numId w:val="1"/>
        </w:numPr>
        <w:rPr>
          <w:rFonts w:ascii="Calibri" w:eastAsia="Calibri" w:hAnsi="Calibri" w:cs="Calibri"/>
          <w:color w:val="242424"/>
          <w:szCs w:val="24"/>
        </w:rPr>
      </w:pPr>
      <w:r w:rsidRPr="4836B0A0">
        <w:rPr>
          <w:rFonts w:ascii="Calibri" w:eastAsia="Calibri" w:hAnsi="Calibri" w:cs="Calibri"/>
          <w:color w:val="242424"/>
          <w:szCs w:val="24"/>
        </w:rPr>
        <w:t>Teachers have some flexibility with this policy but may not impose consequences stricter than the consequences detailed above. For example, a teacher may choose not to issue a 10% late penalty and that is acceptable. Similarly, a teacher cannot impose a 20% late penalty.</w:t>
      </w:r>
    </w:p>
    <w:p w14:paraId="59BB3446" w14:textId="4173DE96" w:rsidR="04949557" w:rsidRDefault="04949557" w:rsidP="4836B0A0">
      <w:pPr>
        <w:pStyle w:val="ListParagraph"/>
        <w:numPr>
          <w:ilvl w:val="0"/>
          <w:numId w:val="1"/>
        </w:numPr>
        <w:rPr>
          <w:rFonts w:ascii="Calibri" w:eastAsia="Calibri" w:hAnsi="Calibri" w:cs="Calibri"/>
          <w:color w:val="242424"/>
          <w:szCs w:val="24"/>
        </w:rPr>
      </w:pPr>
      <w:r w:rsidRPr="4836B0A0">
        <w:rPr>
          <w:rFonts w:ascii="Calibri" w:eastAsia="Calibri" w:hAnsi="Calibri" w:cs="Calibri"/>
          <w:color w:val="242424"/>
          <w:szCs w:val="24"/>
        </w:rPr>
        <w:t>Teachers must consistently apply their strategies to ensure equity and equality. Example: A teacher cannot impose a 10% late penalty for some students and not others, not including students with documented accommodations.</w:t>
      </w:r>
    </w:p>
    <w:p w14:paraId="32EA62E5" w14:textId="0C34C497" w:rsidR="4836B0A0" w:rsidRDefault="04949557" w:rsidP="13C22FA4">
      <w:pPr>
        <w:pStyle w:val="ListParagraph"/>
        <w:numPr>
          <w:ilvl w:val="0"/>
          <w:numId w:val="1"/>
        </w:numPr>
        <w:rPr>
          <w:rFonts w:ascii="Calibri" w:eastAsia="Calibri" w:hAnsi="Calibri" w:cs="Calibri"/>
          <w:color w:val="242424"/>
        </w:rPr>
      </w:pPr>
      <w:r w:rsidRPr="13C22FA4">
        <w:rPr>
          <w:rFonts w:ascii="Calibri" w:eastAsia="Calibri" w:hAnsi="Calibri" w:cs="Calibri"/>
          <w:color w:val="242424"/>
        </w:rPr>
        <w:t xml:space="preserve">Teachers </w:t>
      </w:r>
      <w:r w:rsidRPr="13C22FA4">
        <w:rPr>
          <w:rFonts w:ascii="Calibri" w:eastAsia="Calibri" w:hAnsi="Calibri" w:cs="Calibri"/>
          <w:color w:val="242424"/>
          <w:u w:val="single"/>
        </w:rPr>
        <w:t>may</w:t>
      </w:r>
      <w:r w:rsidRPr="13C22FA4">
        <w:rPr>
          <w:rFonts w:ascii="Calibri" w:eastAsia="Calibri" w:hAnsi="Calibri" w:cs="Calibri"/>
          <w:color w:val="242424"/>
        </w:rPr>
        <w:t xml:space="preserve"> accept work until final grades are due, but it’s important that </w:t>
      </w:r>
      <w:r w:rsidR="3258CD4A" w:rsidRPr="13C22FA4">
        <w:rPr>
          <w:rFonts w:ascii="Calibri" w:eastAsia="Calibri" w:hAnsi="Calibri" w:cs="Calibri"/>
          <w:color w:val="242424"/>
        </w:rPr>
        <w:t xml:space="preserve">students and </w:t>
      </w:r>
      <w:r w:rsidRPr="13C22FA4">
        <w:rPr>
          <w:rFonts w:ascii="Calibri" w:eastAsia="Calibri" w:hAnsi="Calibri" w:cs="Calibri"/>
          <w:color w:val="242424"/>
        </w:rPr>
        <w:t xml:space="preserve">parents understand our policy is that the end of the term is a hard deadline. Also, </w:t>
      </w:r>
      <w:r w:rsidR="4741922D" w:rsidRPr="13C22FA4">
        <w:rPr>
          <w:rFonts w:ascii="Calibri" w:eastAsia="Calibri" w:hAnsi="Calibri" w:cs="Calibri"/>
          <w:color w:val="242424"/>
        </w:rPr>
        <w:t xml:space="preserve">all graded assignments </w:t>
      </w:r>
      <w:proofErr w:type="gramStart"/>
      <w:r w:rsidR="4741922D" w:rsidRPr="13C22FA4">
        <w:rPr>
          <w:rFonts w:ascii="Calibri" w:eastAsia="Calibri" w:hAnsi="Calibri" w:cs="Calibri"/>
          <w:color w:val="242424"/>
        </w:rPr>
        <w:t xml:space="preserve">are </w:t>
      </w:r>
      <w:r w:rsidRPr="13C22FA4">
        <w:rPr>
          <w:rFonts w:ascii="Calibri" w:eastAsia="Calibri" w:hAnsi="Calibri" w:cs="Calibri"/>
          <w:color w:val="242424"/>
        </w:rPr>
        <w:t xml:space="preserve"> </w:t>
      </w:r>
      <w:r w:rsidR="5E65E3C0" w:rsidRPr="13C22FA4">
        <w:rPr>
          <w:rFonts w:ascii="Calibri" w:eastAsia="Calibri" w:hAnsi="Calibri" w:cs="Calibri"/>
          <w:color w:val="242424"/>
        </w:rPr>
        <w:t>due</w:t>
      </w:r>
      <w:proofErr w:type="gramEnd"/>
      <w:r w:rsidR="5E65E3C0" w:rsidRPr="13C22FA4">
        <w:rPr>
          <w:rFonts w:ascii="Calibri" w:eastAsia="Calibri" w:hAnsi="Calibri" w:cs="Calibri"/>
          <w:color w:val="242424"/>
        </w:rPr>
        <w:t xml:space="preserve"> </w:t>
      </w:r>
      <w:r w:rsidRPr="13C22FA4">
        <w:rPr>
          <w:rFonts w:ascii="Calibri" w:eastAsia="Calibri" w:hAnsi="Calibri" w:cs="Calibri"/>
          <w:color w:val="242424"/>
        </w:rPr>
        <w:t xml:space="preserve">a week before the semester ends </w:t>
      </w:r>
      <w:r w:rsidR="7336E654" w:rsidRPr="13C22FA4">
        <w:rPr>
          <w:rFonts w:ascii="Calibri" w:eastAsia="Calibri" w:hAnsi="Calibri" w:cs="Calibri"/>
          <w:color w:val="242424"/>
        </w:rPr>
        <w:t xml:space="preserve">to </w:t>
      </w:r>
      <w:r w:rsidRPr="13C22FA4">
        <w:rPr>
          <w:rFonts w:ascii="Calibri" w:eastAsia="Calibri" w:hAnsi="Calibri" w:cs="Calibri"/>
          <w:color w:val="242424"/>
        </w:rPr>
        <w:t>provide teachers with ample time to grade assignments before final grades are due.</w:t>
      </w:r>
    </w:p>
    <w:tbl>
      <w:tblPr>
        <w:tblStyle w:val="TableGrid"/>
        <w:tblW w:w="0" w:type="auto"/>
        <w:jc w:val="center"/>
        <w:tblLayout w:type="fixed"/>
        <w:tblLook w:val="06A0" w:firstRow="1" w:lastRow="0" w:firstColumn="1" w:lastColumn="0" w:noHBand="1" w:noVBand="1"/>
      </w:tblPr>
      <w:tblGrid>
        <w:gridCol w:w="975"/>
        <w:gridCol w:w="885"/>
        <w:gridCol w:w="1335"/>
      </w:tblGrid>
      <w:tr w:rsidR="13C22FA4" w14:paraId="31FC80D2" w14:textId="77777777" w:rsidTr="13C22FA4">
        <w:trPr>
          <w:trHeight w:val="300"/>
          <w:jc w:val="center"/>
        </w:trPr>
        <w:tc>
          <w:tcPr>
            <w:tcW w:w="975" w:type="dxa"/>
          </w:tcPr>
          <w:p w14:paraId="58E0CD43" w14:textId="38BB2319" w:rsidR="3D96C13F" w:rsidRDefault="3D96C13F" w:rsidP="13C22FA4">
            <w:r>
              <w:t>Letter Grade</w:t>
            </w:r>
          </w:p>
        </w:tc>
        <w:tc>
          <w:tcPr>
            <w:tcW w:w="885" w:type="dxa"/>
          </w:tcPr>
          <w:p w14:paraId="2B77E576" w14:textId="004A1DD8" w:rsidR="3D96C13F" w:rsidRDefault="3D96C13F" w:rsidP="13C22FA4">
            <w:r>
              <w:t>Point Value</w:t>
            </w:r>
          </w:p>
        </w:tc>
        <w:tc>
          <w:tcPr>
            <w:tcW w:w="1335" w:type="dxa"/>
          </w:tcPr>
          <w:p w14:paraId="1F572F0B" w14:textId="7B5ED60C" w:rsidR="3D96C13F" w:rsidRDefault="3D96C13F" w:rsidP="13C22FA4">
            <w:r>
              <w:t>Percentage Earned</w:t>
            </w:r>
          </w:p>
        </w:tc>
      </w:tr>
      <w:tr w:rsidR="13C22FA4" w14:paraId="4A1B5BE8" w14:textId="77777777" w:rsidTr="13C22FA4">
        <w:trPr>
          <w:trHeight w:val="300"/>
          <w:jc w:val="center"/>
        </w:trPr>
        <w:tc>
          <w:tcPr>
            <w:tcW w:w="975" w:type="dxa"/>
          </w:tcPr>
          <w:p w14:paraId="79FEE507" w14:textId="201778F8" w:rsidR="3D96C13F" w:rsidRDefault="3D96C13F" w:rsidP="13C22FA4">
            <w:r>
              <w:t>A</w:t>
            </w:r>
          </w:p>
        </w:tc>
        <w:tc>
          <w:tcPr>
            <w:tcW w:w="885" w:type="dxa"/>
          </w:tcPr>
          <w:p w14:paraId="479F5DE0" w14:textId="3B08FFC3" w:rsidR="3D96C13F" w:rsidRDefault="3D96C13F" w:rsidP="13C22FA4">
            <w:r>
              <w:t>4.0</w:t>
            </w:r>
          </w:p>
        </w:tc>
        <w:tc>
          <w:tcPr>
            <w:tcW w:w="1335" w:type="dxa"/>
          </w:tcPr>
          <w:p w14:paraId="1A1530B1" w14:textId="03B4B0F2" w:rsidR="3D96C13F" w:rsidRDefault="3D96C13F" w:rsidP="13C22FA4">
            <w:r>
              <w:t>93-100</w:t>
            </w:r>
          </w:p>
        </w:tc>
      </w:tr>
      <w:tr w:rsidR="13C22FA4" w14:paraId="20E7D9AB" w14:textId="77777777" w:rsidTr="13C22FA4">
        <w:trPr>
          <w:trHeight w:val="300"/>
          <w:jc w:val="center"/>
        </w:trPr>
        <w:tc>
          <w:tcPr>
            <w:tcW w:w="975" w:type="dxa"/>
          </w:tcPr>
          <w:p w14:paraId="61ACED2D" w14:textId="73687740" w:rsidR="3D96C13F" w:rsidRDefault="3D96C13F" w:rsidP="13C22FA4">
            <w:r>
              <w:t>A-</w:t>
            </w:r>
          </w:p>
        </w:tc>
        <w:tc>
          <w:tcPr>
            <w:tcW w:w="885" w:type="dxa"/>
          </w:tcPr>
          <w:p w14:paraId="30D3BC25" w14:textId="4F08FC48" w:rsidR="3D96C13F" w:rsidRDefault="3D96C13F" w:rsidP="13C22FA4">
            <w:r>
              <w:t>3.7</w:t>
            </w:r>
          </w:p>
        </w:tc>
        <w:tc>
          <w:tcPr>
            <w:tcW w:w="1335" w:type="dxa"/>
          </w:tcPr>
          <w:p w14:paraId="570A68BE" w14:textId="331B6451" w:rsidR="3D96C13F" w:rsidRDefault="3D96C13F" w:rsidP="13C22FA4">
            <w:r>
              <w:t>90-92</w:t>
            </w:r>
          </w:p>
        </w:tc>
      </w:tr>
      <w:tr w:rsidR="13C22FA4" w14:paraId="6197CEB7" w14:textId="77777777" w:rsidTr="13C22FA4">
        <w:trPr>
          <w:trHeight w:val="300"/>
          <w:jc w:val="center"/>
        </w:trPr>
        <w:tc>
          <w:tcPr>
            <w:tcW w:w="975" w:type="dxa"/>
          </w:tcPr>
          <w:p w14:paraId="5B0193A5" w14:textId="2EC10CF5" w:rsidR="3D96C13F" w:rsidRDefault="3D96C13F" w:rsidP="13C22FA4">
            <w:r>
              <w:t>B+</w:t>
            </w:r>
          </w:p>
        </w:tc>
        <w:tc>
          <w:tcPr>
            <w:tcW w:w="885" w:type="dxa"/>
          </w:tcPr>
          <w:p w14:paraId="63A87F9F" w14:textId="45A64502" w:rsidR="3D96C13F" w:rsidRDefault="3D96C13F" w:rsidP="13C22FA4">
            <w:r>
              <w:t>3.3</w:t>
            </w:r>
          </w:p>
        </w:tc>
        <w:tc>
          <w:tcPr>
            <w:tcW w:w="1335" w:type="dxa"/>
          </w:tcPr>
          <w:p w14:paraId="2F4F1122" w14:textId="13F8DAED" w:rsidR="3D96C13F" w:rsidRDefault="3D96C13F" w:rsidP="13C22FA4">
            <w:r>
              <w:t>87-89</w:t>
            </w:r>
          </w:p>
        </w:tc>
      </w:tr>
      <w:tr w:rsidR="13C22FA4" w14:paraId="261506C5" w14:textId="77777777" w:rsidTr="13C22FA4">
        <w:trPr>
          <w:trHeight w:val="300"/>
          <w:jc w:val="center"/>
        </w:trPr>
        <w:tc>
          <w:tcPr>
            <w:tcW w:w="975" w:type="dxa"/>
          </w:tcPr>
          <w:p w14:paraId="1CE54EAE" w14:textId="2BAC90C7" w:rsidR="3D96C13F" w:rsidRDefault="3D96C13F" w:rsidP="13C22FA4">
            <w:r>
              <w:t>B</w:t>
            </w:r>
          </w:p>
        </w:tc>
        <w:tc>
          <w:tcPr>
            <w:tcW w:w="885" w:type="dxa"/>
          </w:tcPr>
          <w:p w14:paraId="5B60594B" w14:textId="0C5BCFF2" w:rsidR="3D96C13F" w:rsidRDefault="3D96C13F" w:rsidP="13C22FA4">
            <w:r>
              <w:t>3.0</w:t>
            </w:r>
          </w:p>
        </w:tc>
        <w:tc>
          <w:tcPr>
            <w:tcW w:w="1335" w:type="dxa"/>
          </w:tcPr>
          <w:p w14:paraId="67A94A33" w14:textId="3F3AA796" w:rsidR="3D96C13F" w:rsidRDefault="3D96C13F" w:rsidP="13C22FA4">
            <w:r>
              <w:t>83-86</w:t>
            </w:r>
          </w:p>
        </w:tc>
      </w:tr>
      <w:tr w:rsidR="13C22FA4" w14:paraId="29D888B6" w14:textId="77777777" w:rsidTr="13C22FA4">
        <w:trPr>
          <w:trHeight w:val="300"/>
          <w:jc w:val="center"/>
        </w:trPr>
        <w:tc>
          <w:tcPr>
            <w:tcW w:w="975" w:type="dxa"/>
          </w:tcPr>
          <w:p w14:paraId="72CA3908" w14:textId="1409BDB7" w:rsidR="3D96C13F" w:rsidRDefault="3D96C13F" w:rsidP="13C22FA4">
            <w:r>
              <w:t>B-</w:t>
            </w:r>
          </w:p>
        </w:tc>
        <w:tc>
          <w:tcPr>
            <w:tcW w:w="885" w:type="dxa"/>
          </w:tcPr>
          <w:p w14:paraId="65AA5C6C" w14:textId="604A4272" w:rsidR="3D96C13F" w:rsidRDefault="3D96C13F" w:rsidP="13C22FA4">
            <w:r>
              <w:t>2.7</w:t>
            </w:r>
          </w:p>
        </w:tc>
        <w:tc>
          <w:tcPr>
            <w:tcW w:w="1335" w:type="dxa"/>
          </w:tcPr>
          <w:p w14:paraId="5F8BA74E" w14:textId="25BF9CC2" w:rsidR="3D96C13F" w:rsidRDefault="3D96C13F" w:rsidP="13C22FA4">
            <w:r>
              <w:t>80-82</w:t>
            </w:r>
          </w:p>
        </w:tc>
      </w:tr>
      <w:tr w:rsidR="13C22FA4" w14:paraId="6E473432" w14:textId="77777777" w:rsidTr="13C22FA4">
        <w:trPr>
          <w:trHeight w:val="300"/>
          <w:jc w:val="center"/>
        </w:trPr>
        <w:tc>
          <w:tcPr>
            <w:tcW w:w="975" w:type="dxa"/>
          </w:tcPr>
          <w:p w14:paraId="4499B79C" w14:textId="70D6EDDF" w:rsidR="3D96C13F" w:rsidRDefault="3D96C13F" w:rsidP="13C22FA4">
            <w:r>
              <w:t>C+</w:t>
            </w:r>
          </w:p>
        </w:tc>
        <w:tc>
          <w:tcPr>
            <w:tcW w:w="885" w:type="dxa"/>
          </w:tcPr>
          <w:p w14:paraId="3CE411F2" w14:textId="3CA497EC" w:rsidR="3D96C13F" w:rsidRDefault="3D96C13F" w:rsidP="13C22FA4">
            <w:r>
              <w:t>2.3</w:t>
            </w:r>
          </w:p>
        </w:tc>
        <w:tc>
          <w:tcPr>
            <w:tcW w:w="1335" w:type="dxa"/>
          </w:tcPr>
          <w:p w14:paraId="49FABF10" w14:textId="73F0D6D5" w:rsidR="3D96C13F" w:rsidRDefault="3D96C13F" w:rsidP="13C22FA4">
            <w:r>
              <w:t>77-79</w:t>
            </w:r>
          </w:p>
        </w:tc>
      </w:tr>
      <w:tr w:rsidR="13C22FA4" w14:paraId="1F6FD35D" w14:textId="77777777" w:rsidTr="13C22FA4">
        <w:trPr>
          <w:trHeight w:val="300"/>
          <w:jc w:val="center"/>
        </w:trPr>
        <w:tc>
          <w:tcPr>
            <w:tcW w:w="975" w:type="dxa"/>
          </w:tcPr>
          <w:p w14:paraId="262B9E08" w14:textId="27A6F0A3" w:rsidR="3D96C13F" w:rsidRDefault="3D96C13F" w:rsidP="13C22FA4">
            <w:r>
              <w:t>C</w:t>
            </w:r>
          </w:p>
        </w:tc>
        <w:tc>
          <w:tcPr>
            <w:tcW w:w="885" w:type="dxa"/>
          </w:tcPr>
          <w:p w14:paraId="63E11458" w14:textId="7ACB8FD6" w:rsidR="3D96C13F" w:rsidRDefault="3D96C13F" w:rsidP="13C22FA4">
            <w:r>
              <w:t>2.0</w:t>
            </w:r>
          </w:p>
        </w:tc>
        <w:tc>
          <w:tcPr>
            <w:tcW w:w="1335" w:type="dxa"/>
          </w:tcPr>
          <w:p w14:paraId="41306ECB" w14:textId="4C1FF7D0" w:rsidR="3D96C13F" w:rsidRDefault="3D96C13F" w:rsidP="13C22FA4">
            <w:r>
              <w:t>73-76</w:t>
            </w:r>
          </w:p>
        </w:tc>
      </w:tr>
      <w:tr w:rsidR="13C22FA4" w14:paraId="0F296E5E" w14:textId="77777777" w:rsidTr="13C22FA4">
        <w:trPr>
          <w:trHeight w:val="300"/>
          <w:jc w:val="center"/>
        </w:trPr>
        <w:tc>
          <w:tcPr>
            <w:tcW w:w="975" w:type="dxa"/>
          </w:tcPr>
          <w:p w14:paraId="39A1CA3A" w14:textId="7219ED37" w:rsidR="3D96C13F" w:rsidRDefault="3D96C13F" w:rsidP="13C22FA4">
            <w:r>
              <w:t>C-</w:t>
            </w:r>
          </w:p>
        </w:tc>
        <w:tc>
          <w:tcPr>
            <w:tcW w:w="885" w:type="dxa"/>
          </w:tcPr>
          <w:p w14:paraId="792F2636" w14:textId="7F4CF523" w:rsidR="3D96C13F" w:rsidRDefault="3D96C13F" w:rsidP="13C22FA4">
            <w:r>
              <w:t>1.7</w:t>
            </w:r>
          </w:p>
        </w:tc>
        <w:tc>
          <w:tcPr>
            <w:tcW w:w="1335" w:type="dxa"/>
          </w:tcPr>
          <w:p w14:paraId="4EBB29F6" w14:textId="13966C8F" w:rsidR="3D96C13F" w:rsidRDefault="3D96C13F" w:rsidP="13C22FA4">
            <w:r>
              <w:t>70-72</w:t>
            </w:r>
          </w:p>
        </w:tc>
      </w:tr>
      <w:tr w:rsidR="13C22FA4" w14:paraId="7660211C" w14:textId="77777777" w:rsidTr="13C22FA4">
        <w:trPr>
          <w:trHeight w:val="300"/>
          <w:jc w:val="center"/>
        </w:trPr>
        <w:tc>
          <w:tcPr>
            <w:tcW w:w="975" w:type="dxa"/>
          </w:tcPr>
          <w:p w14:paraId="3449ADB5" w14:textId="207721A2" w:rsidR="3D96C13F" w:rsidRDefault="3D96C13F" w:rsidP="13C22FA4">
            <w:r>
              <w:t>D</w:t>
            </w:r>
          </w:p>
        </w:tc>
        <w:tc>
          <w:tcPr>
            <w:tcW w:w="885" w:type="dxa"/>
          </w:tcPr>
          <w:p w14:paraId="79D6A0D8" w14:textId="0F0383BA" w:rsidR="3D96C13F" w:rsidRDefault="3D96C13F" w:rsidP="13C22FA4">
            <w:r>
              <w:t>1.0</w:t>
            </w:r>
          </w:p>
        </w:tc>
        <w:tc>
          <w:tcPr>
            <w:tcW w:w="1335" w:type="dxa"/>
          </w:tcPr>
          <w:p w14:paraId="2FAE087B" w14:textId="4EC73266" w:rsidR="3D96C13F" w:rsidRDefault="3D96C13F" w:rsidP="13C22FA4">
            <w:r>
              <w:t>60-69</w:t>
            </w:r>
          </w:p>
        </w:tc>
      </w:tr>
      <w:tr w:rsidR="13C22FA4" w14:paraId="544C8B91" w14:textId="77777777" w:rsidTr="13C22FA4">
        <w:trPr>
          <w:trHeight w:val="300"/>
          <w:jc w:val="center"/>
        </w:trPr>
        <w:tc>
          <w:tcPr>
            <w:tcW w:w="975" w:type="dxa"/>
          </w:tcPr>
          <w:p w14:paraId="0141A83D" w14:textId="2EE1C9DB" w:rsidR="3D96C13F" w:rsidRDefault="3D96C13F" w:rsidP="13C22FA4">
            <w:r>
              <w:t>F</w:t>
            </w:r>
          </w:p>
        </w:tc>
        <w:tc>
          <w:tcPr>
            <w:tcW w:w="885" w:type="dxa"/>
          </w:tcPr>
          <w:p w14:paraId="5F970FC7" w14:textId="421878A9" w:rsidR="3D96C13F" w:rsidRDefault="3D96C13F" w:rsidP="13C22FA4">
            <w:r>
              <w:t>0.0</w:t>
            </w:r>
          </w:p>
        </w:tc>
        <w:tc>
          <w:tcPr>
            <w:tcW w:w="1335" w:type="dxa"/>
          </w:tcPr>
          <w:p w14:paraId="42030F22" w14:textId="79603830" w:rsidR="3D96C13F" w:rsidRDefault="3D96C13F" w:rsidP="13C22FA4">
            <w:r>
              <w:t>0-59</w:t>
            </w:r>
          </w:p>
        </w:tc>
      </w:tr>
    </w:tbl>
    <w:p w14:paraId="5E0DA0B5" w14:textId="3CBE15D6" w:rsidR="0E4F5D9E" w:rsidRPr="00B871EB" w:rsidRDefault="1282B046" w:rsidP="00B871EB">
      <w:pPr>
        <w:pStyle w:val="Heading3"/>
        <w:rPr>
          <w:rFonts w:ascii="Calibri" w:eastAsia="Calibri" w:hAnsi="Calibri" w:cs="Calibri"/>
          <w:color w:val="242424"/>
          <w:sz w:val="24"/>
        </w:rPr>
      </w:pPr>
      <w:bookmarkStart w:id="55" w:name="_Toc172634127"/>
      <w:r>
        <w:t>Appeal Process for Graded Assignments or Final Grades:</w:t>
      </w:r>
      <w:bookmarkEnd w:id="55"/>
    </w:p>
    <w:p w14:paraId="7FC0AD9D" w14:textId="4F95469E" w:rsidR="06DF5EDE" w:rsidRDefault="06DF5EDE" w:rsidP="0E4F5D9E">
      <w:pPr>
        <w:rPr>
          <w:rFonts w:ascii="Calibri" w:eastAsia="Calibri" w:hAnsi="Calibri" w:cs="Calibri"/>
          <w:color w:val="242424"/>
          <w:szCs w:val="24"/>
        </w:rPr>
      </w:pPr>
      <w:r w:rsidRPr="0E4F5D9E">
        <w:rPr>
          <w:rFonts w:ascii="Calibri" w:eastAsia="Calibri" w:hAnsi="Calibri" w:cs="Calibri"/>
          <w:color w:val="242424"/>
          <w:szCs w:val="24"/>
        </w:rPr>
        <w:t>Grade appeals must be requested within six (6) weeks after issuance of report cards. Students wishing to appeal a final grade in a course(s) must:</w:t>
      </w:r>
    </w:p>
    <w:p w14:paraId="256E3360" w14:textId="28F64E8D" w:rsidR="06DF5EDE" w:rsidRDefault="06DF5EDE" w:rsidP="0E4F5D9E">
      <w:pPr>
        <w:rPr>
          <w:rFonts w:ascii="Calibri" w:eastAsia="Calibri" w:hAnsi="Calibri" w:cs="Calibri"/>
          <w:color w:val="242424"/>
          <w:szCs w:val="24"/>
        </w:rPr>
      </w:pPr>
      <w:r w:rsidRPr="0E4F5D9E">
        <w:rPr>
          <w:rFonts w:ascii="Calibri" w:eastAsia="Calibri" w:hAnsi="Calibri" w:cs="Calibri"/>
          <w:color w:val="242424"/>
          <w:szCs w:val="24"/>
        </w:rPr>
        <w:t xml:space="preserve">• Submit a written request for a detailed copy of the student’s gradebook from the course </w:t>
      </w:r>
      <w:proofErr w:type="gramStart"/>
      <w:r w:rsidRPr="0E4F5D9E">
        <w:rPr>
          <w:rFonts w:ascii="Calibri" w:eastAsia="Calibri" w:hAnsi="Calibri" w:cs="Calibri"/>
          <w:color w:val="242424"/>
          <w:szCs w:val="24"/>
        </w:rPr>
        <w:t>instructor;</w:t>
      </w:r>
      <w:proofErr w:type="gramEnd"/>
    </w:p>
    <w:p w14:paraId="2C5331F8" w14:textId="09C65B17" w:rsidR="06DF5EDE" w:rsidRDefault="06DF5EDE" w:rsidP="0E4F5D9E">
      <w:pPr>
        <w:rPr>
          <w:rFonts w:ascii="Calibri" w:eastAsia="Calibri" w:hAnsi="Calibri" w:cs="Calibri"/>
          <w:color w:val="242424"/>
          <w:szCs w:val="24"/>
        </w:rPr>
      </w:pPr>
      <w:r w:rsidRPr="0E4F5D9E">
        <w:rPr>
          <w:rFonts w:ascii="Calibri" w:eastAsia="Calibri" w:hAnsi="Calibri" w:cs="Calibri"/>
          <w:color w:val="242424"/>
          <w:szCs w:val="24"/>
        </w:rPr>
        <w:t xml:space="preserve">• Identify in writing any assignments that he/she would like </w:t>
      </w:r>
      <w:proofErr w:type="gramStart"/>
      <w:r w:rsidRPr="0E4F5D9E">
        <w:rPr>
          <w:rFonts w:ascii="Calibri" w:eastAsia="Calibri" w:hAnsi="Calibri" w:cs="Calibri"/>
          <w:color w:val="242424"/>
          <w:szCs w:val="24"/>
        </w:rPr>
        <w:t>re-evaluated;</w:t>
      </w:r>
      <w:proofErr w:type="gramEnd"/>
    </w:p>
    <w:p w14:paraId="54E782E4" w14:textId="5095B507" w:rsidR="06DF5EDE" w:rsidRDefault="06DF5EDE" w:rsidP="0E4F5D9E">
      <w:pPr>
        <w:rPr>
          <w:rFonts w:ascii="Calibri" w:eastAsia="Calibri" w:hAnsi="Calibri" w:cs="Calibri"/>
          <w:color w:val="242424"/>
          <w:szCs w:val="24"/>
        </w:rPr>
      </w:pPr>
      <w:r w:rsidRPr="0E4F5D9E">
        <w:rPr>
          <w:rFonts w:ascii="Calibri" w:eastAsia="Calibri" w:hAnsi="Calibri" w:cs="Calibri"/>
          <w:color w:val="242424"/>
          <w:szCs w:val="24"/>
        </w:rPr>
        <w:t>• Explain in writing why the student believes the grade on each of the identified assignments should be revised; and</w:t>
      </w:r>
    </w:p>
    <w:p w14:paraId="6774A807" w14:textId="244CAAF9" w:rsidR="06DF5EDE" w:rsidRDefault="06DF5EDE" w:rsidP="0E4F5D9E">
      <w:pPr>
        <w:rPr>
          <w:rFonts w:ascii="Calibri" w:eastAsia="Calibri" w:hAnsi="Calibri" w:cs="Calibri"/>
          <w:color w:val="242424"/>
          <w:szCs w:val="24"/>
        </w:rPr>
      </w:pPr>
      <w:r w:rsidRPr="0E4F5D9E">
        <w:rPr>
          <w:rFonts w:ascii="Calibri" w:eastAsia="Calibri" w:hAnsi="Calibri" w:cs="Calibri"/>
          <w:color w:val="242424"/>
          <w:szCs w:val="24"/>
        </w:rPr>
        <w:t>• Submit identifications and explanations to the course instructor.</w:t>
      </w:r>
    </w:p>
    <w:p w14:paraId="45445B15" w14:textId="1CFF2E74" w:rsidR="44360DE7" w:rsidRDefault="06DF5EDE" w:rsidP="44360DE7">
      <w:pPr>
        <w:rPr>
          <w:rFonts w:ascii="Calibri" w:eastAsia="Calibri" w:hAnsi="Calibri" w:cs="Calibri"/>
          <w:color w:val="242424"/>
          <w:szCs w:val="24"/>
        </w:rPr>
      </w:pPr>
      <w:r w:rsidRPr="0E4F5D9E">
        <w:rPr>
          <w:rFonts w:ascii="Calibri" w:eastAsia="Calibri" w:hAnsi="Calibri" w:cs="Calibri"/>
          <w:color w:val="242424"/>
          <w:szCs w:val="24"/>
        </w:rPr>
        <w:t>The instructor will respond to the student’s questions in writing. If the student is not satisfied, they may request an evaluation of the identified assignments by the Administrator. The student must submit all the documentation from the process described above. The Administrator’s decision will be final.</w:t>
      </w:r>
    </w:p>
    <w:p w14:paraId="4EC402B4" w14:textId="77777777" w:rsidR="00FF1D3D" w:rsidRDefault="00FF1D3D" w:rsidP="005A5E3A">
      <w:pPr>
        <w:pStyle w:val="Heading2"/>
        <w:rPr>
          <w:rFonts w:eastAsia="Times New Roman"/>
        </w:rPr>
      </w:pPr>
      <w:bookmarkStart w:id="56" w:name="_Toc172634128"/>
      <w:r>
        <w:rPr>
          <w:rFonts w:eastAsia="Times New Roman"/>
        </w:rPr>
        <w:t>Course Withdrawal</w:t>
      </w:r>
      <w:bookmarkEnd w:id="56"/>
    </w:p>
    <w:p w14:paraId="6B4218FE" w14:textId="1633232F" w:rsidR="00FF1D3D" w:rsidRPr="00FF1D3D" w:rsidRDefault="67F85A01" w:rsidP="00FF1D3D">
      <w:r>
        <w:t>Students</w:t>
      </w:r>
      <w:r w:rsidR="115DFD6B">
        <w:t xml:space="preserve"> may withdrawal from a course within 10 school days of the course start date without a W being added to their</w:t>
      </w:r>
      <w:r w:rsidR="12E0D475">
        <w:t xml:space="preserve"> official</w:t>
      </w:r>
      <w:r w:rsidR="115DFD6B">
        <w:t xml:space="preserve"> transcript. After the first 10 school days of the course start date, students may withdrawal from a course with Academic Administrator approval and will receive a W on their transcript. </w:t>
      </w:r>
    </w:p>
    <w:p w14:paraId="6ADB2980" w14:textId="56A9E506" w:rsidR="009E62FF" w:rsidRDefault="009E62FF" w:rsidP="005A5E3A">
      <w:pPr>
        <w:pStyle w:val="Heading2"/>
        <w:rPr>
          <w:rFonts w:eastAsia="Times New Roman"/>
        </w:rPr>
      </w:pPr>
      <w:bookmarkStart w:id="57" w:name="_Toc172634129"/>
      <w:r>
        <w:rPr>
          <w:rFonts w:eastAsia="Times New Roman"/>
        </w:rPr>
        <w:t>Proficiency Based Credit</w:t>
      </w:r>
      <w:bookmarkEnd w:id="57"/>
    </w:p>
    <w:p w14:paraId="116B7352" w14:textId="50BFE803" w:rsidR="004544F4" w:rsidRDefault="004544F4" w:rsidP="004544F4">
      <w:r>
        <w:t xml:space="preserve">Students may be awarded </w:t>
      </w:r>
      <w:r w:rsidR="00CF2F55">
        <w:t>proficiency-based</w:t>
      </w:r>
      <w:r>
        <w:t xml:space="preserve"> credit through demonstrating proficiency in content standards through Assessment or successful Higher-Level Course completion as outline in Omak School Board policies and procedures. </w:t>
      </w:r>
      <w:r w:rsidR="0035203C">
        <w:t>Proficiency credit may be used to award credit in place of a traditional course or for credit recovery purposes.</w:t>
      </w:r>
    </w:p>
    <w:p w14:paraId="3EE7EF5B" w14:textId="09B3CE3F" w:rsidR="004513FC" w:rsidRDefault="00EF6670" w:rsidP="00CF5A21">
      <w:pPr>
        <w:pStyle w:val="Heading3"/>
      </w:pPr>
      <w:bookmarkStart w:id="58" w:name="_Toc172634130"/>
      <w:r>
        <w:t>Omak School Board Procedures</w:t>
      </w:r>
      <w:bookmarkEnd w:id="58"/>
    </w:p>
    <w:p w14:paraId="1959E0C0" w14:textId="363333DA" w:rsidR="004513FC" w:rsidRDefault="004C1CD4" w:rsidP="002C59C5">
      <w:pPr>
        <w:pStyle w:val="ListParagraph"/>
        <w:numPr>
          <w:ilvl w:val="0"/>
          <w:numId w:val="45"/>
        </w:numPr>
      </w:pPr>
      <w:hyperlink r:id="rId66" w:history="1">
        <w:r w:rsidR="004513FC" w:rsidRPr="00EF6670">
          <w:rPr>
            <w:rStyle w:val="Hyperlink"/>
          </w:rPr>
          <w:t>Omak School Board Procedure – English Language Arts Competency/Proficiency Credit</w:t>
        </w:r>
      </w:hyperlink>
    </w:p>
    <w:p w14:paraId="3AC123F3" w14:textId="35792A96" w:rsidR="00CF5A21" w:rsidRDefault="004C1CD4" w:rsidP="002C59C5">
      <w:pPr>
        <w:pStyle w:val="ListParagraph"/>
        <w:numPr>
          <w:ilvl w:val="0"/>
          <w:numId w:val="45"/>
        </w:numPr>
      </w:pPr>
      <w:hyperlink r:id="rId67" w:history="1">
        <w:r w:rsidR="00CF5A21" w:rsidRPr="00FD41E6">
          <w:rPr>
            <w:rStyle w:val="Hyperlink"/>
          </w:rPr>
          <w:t>Omak School Board Procedure – Mathematics Competency/Proficiency Credit</w:t>
        </w:r>
      </w:hyperlink>
    </w:p>
    <w:p w14:paraId="61930744" w14:textId="60A0E541" w:rsidR="00CF5A21" w:rsidRDefault="004C1CD4" w:rsidP="002C59C5">
      <w:pPr>
        <w:pStyle w:val="ListParagraph"/>
        <w:numPr>
          <w:ilvl w:val="0"/>
          <w:numId w:val="45"/>
        </w:numPr>
      </w:pPr>
      <w:hyperlink r:id="rId68" w:history="1">
        <w:r w:rsidR="00CF5A21" w:rsidRPr="00FD41E6">
          <w:rPr>
            <w:rStyle w:val="Hyperlink"/>
          </w:rPr>
          <w:t>Omak School Board Procedure – Science Competency/Proficiency Credit</w:t>
        </w:r>
      </w:hyperlink>
    </w:p>
    <w:p w14:paraId="49069A73" w14:textId="4A03F404" w:rsidR="00CF5A21" w:rsidRPr="007E4375" w:rsidRDefault="004C1CD4" w:rsidP="002C59C5">
      <w:pPr>
        <w:pStyle w:val="ListParagraph"/>
        <w:numPr>
          <w:ilvl w:val="0"/>
          <w:numId w:val="45"/>
        </w:numPr>
        <w:rPr>
          <w:rStyle w:val="Hyperlink"/>
          <w:color w:val="auto"/>
          <w:u w:val="none"/>
        </w:rPr>
      </w:pPr>
      <w:hyperlink r:id="rId69" w:history="1">
        <w:r w:rsidR="00CF5A21" w:rsidRPr="00C341F8">
          <w:rPr>
            <w:rStyle w:val="Hyperlink"/>
          </w:rPr>
          <w:t>Omak School Board Procedure – Social Studies Competency/Proficiency Credit</w:t>
        </w:r>
      </w:hyperlink>
    </w:p>
    <w:p w14:paraId="78F091E2" w14:textId="3BD3C1BF" w:rsidR="007E4375" w:rsidRDefault="004C1CD4" w:rsidP="002C59C5">
      <w:pPr>
        <w:pStyle w:val="ListParagraph"/>
        <w:numPr>
          <w:ilvl w:val="0"/>
          <w:numId w:val="45"/>
        </w:numPr>
      </w:pPr>
      <w:hyperlink r:id="rId70" w:history="1">
        <w:r w:rsidR="007E4375" w:rsidRPr="007E4375">
          <w:rPr>
            <w:rStyle w:val="Hyperlink"/>
          </w:rPr>
          <w:t>Omak School Board Procedure - World Language Competency/Proficiency Credit</w:t>
        </w:r>
      </w:hyperlink>
    </w:p>
    <w:p w14:paraId="165B7385" w14:textId="653D7379" w:rsidR="0035203C" w:rsidRDefault="00875A66" w:rsidP="00875A66">
      <w:pPr>
        <w:pStyle w:val="Heading3"/>
        <w:rPr>
          <w:rFonts w:eastAsia="Times New Roman"/>
        </w:rPr>
      </w:pPr>
      <w:bookmarkStart w:id="59" w:name="_Toc172634131"/>
      <w:r>
        <w:rPr>
          <w:rFonts w:eastAsia="Times New Roman"/>
        </w:rPr>
        <w:t>Assessment</w:t>
      </w:r>
      <w:r w:rsidR="00B10312">
        <w:rPr>
          <w:rFonts w:eastAsia="Times New Roman"/>
        </w:rPr>
        <w:t xml:space="preserve"> Based Proficiency Credit</w:t>
      </w:r>
      <w:bookmarkEnd w:id="59"/>
    </w:p>
    <w:p w14:paraId="7EE77E5A" w14:textId="4A9E1744" w:rsidR="00875A66" w:rsidRDefault="00875A66" w:rsidP="00875A66">
      <w:r>
        <w:t>Students may recover up to 2.0 credits in English Language Arts, Mathematics, Science</w:t>
      </w:r>
      <w:r w:rsidR="004101B9">
        <w:t>, and World Language</w:t>
      </w:r>
      <w:r>
        <w:t xml:space="preserve"> by meeting cut scores o</w:t>
      </w:r>
      <w:r w:rsidR="00401969">
        <w:t>n state assessment including the Smarter Balanced Assessment in English Language Arts, the Smarter Balanced Assessment in Mathematics, and the W</w:t>
      </w:r>
      <w:r w:rsidR="0090382C">
        <w:t xml:space="preserve">ashington Comprehensive </w:t>
      </w:r>
      <w:r w:rsidR="00CF2F55">
        <w:t>Assessment</w:t>
      </w:r>
      <w:r w:rsidR="0090382C">
        <w:t xml:space="preserve"> of Science for Science. Credi</w:t>
      </w:r>
      <w:r w:rsidR="00FA1187">
        <w:t>t</w:t>
      </w:r>
      <w:r w:rsidR="0090382C">
        <w:t>s will be added to the official transcript with a grade of “P” (Pass).</w:t>
      </w:r>
    </w:p>
    <w:tbl>
      <w:tblPr>
        <w:tblStyle w:val="TableGrid"/>
        <w:tblW w:w="0" w:type="auto"/>
        <w:tblLook w:val="04A0" w:firstRow="1" w:lastRow="0" w:firstColumn="1" w:lastColumn="0" w:noHBand="0" w:noVBand="1"/>
      </w:tblPr>
      <w:tblGrid>
        <w:gridCol w:w="4405"/>
        <w:gridCol w:w="1980"/>
        <w:gridCol w:w="4405"/>
      </w:tblGrid>
      <w:tr w:rsidR="006D1977" w14:paraId="3AAE539D" w14:textId="77777777" w:rsidTr="006D1977">
        <w:tc>
          <w:tcPr>
            <w:tcW w:w="4405" w:type="dxa"/>
            <w:shd w:val="clear" w:color="auto" w:fill="B4C6E7" w:themeFill="accent1" w:themeFillTint="66"/>
          </w:tcPr>
          <w:p w14:paraId="1CD33B25" w14:textId="13FFF87B" w:rsidR="009A14D4" w:rsidRPr="00CD4677" w:rsidRDefault="00CF2F55" w:rsidP="00875A66">
            <w:pPr>
              <w:rPr>
                <w:b/>
                <w:bCs/>
              </w:rPr>
            </w:pPr>
            <w:r w:rsidRPr="00CD4677">
              <w:rPr>
                <w:b/>
                <w:bCs/>
              </w:rPr>
              <w:t>English Language Arts</w:t>
            </w:r>
          </w:p>
        </w:tc>
        <w:tc>
          <w:tcPr>
            <w:tcW w:w="1980" w:type="dxa"/>
            <w:shd w:val="clear" w:color="auto" w:fill="B4C6E7" w:themeFill="accent1" w:themeFillTint="66"/>
          </w:tcPr>
          <w:p w14:paraId="6E90CD62" w14:textId="7D3BDC45" w:rsidR="009A14D4" w:rsidRPr="00CD4677" w:rsidRDefault="00CF2F55" w:rsidP="00875A66">
            <w:pPr>
              <w:rPr>
                <w:b/>
                <w:bCs/>
              </w:rPr>
            </w:pPr>
            <w:r w:rsidRPr="00CD4677">
              <w:rPr>
                <w:b/>
                <w:bCs/>
              </w:rPr>
              <w:t>Cut Score</w:t>
            </w:r>
          </w:p>
        </w:tc>
        <w:tc>
          <w:tcPr>
            <w:tcW w:w="4405" w:type="dxa"/>
            <w:shd w:val="clear" w:color="auto" w:fill="B4C6E7" w:themeFill="accent1" w:themeFillTint="66"/>
          </w:tcPr>
          <w:p w14:paraId="44242BBA" w14:textId="07D97C22" w:rsidR="009A14D4" w:rsidRPr="00CD4677" w:rsidRDefault="00CF2F55" w:rsidP="00875A66">
            <w:pPr>
              <w:rPr>
                <w:b/>
                <w:bCs/>
              </w:rPr>
            </w:pPr>
            <w:r w:rsidRPr="00CD4677">
              <w:rPr>
                <w:b/>
                <w:bCs/>
              </w:rPr>
              <w:t>Can Provide Credit For</w:t>
            </w:r>
          </w:p>
        </w:tc>
      </w:tr>
      <w:tr w:rsidR="009A14D4" w14:paraId="1FA6E3CF" w14:textId="77777777" w:rsidTr="00CD4677">
        <w:tc>
          <w:tcPr>
            <w:tcW w:w="4405" w:type="dxa"/>
          </w:tcPr>
          <w:p w14:paraId="4CCA8E18" w14:textId="1279DA11" w:rsidR="009A14D4" w:rsidRDefault="00CF2F55" w:rsidP="00875A66">
            <w:r>
              <w:t>High School Graduation Pathway Standard</w:t>
            </w:r>
          </w:p>
        </w:tc>
        <w:tc>
          <w:tcPr>
            <w:tcW w:w="1980" w:type="dxa"/>
          </w:tcPr>
          <w:p w14:paraId="11BA0351" w14:textId="1FC330D9" w:rsidR="009A14D4" w:rsidRDefault="00CF2F55" w:rsidP="00875A66">
            <w:r>
              <w:t>2548</w:t>
            </w:r>
          </w:p>
        </w:tc>
        <w:tc>
          <w:tcPr>
            <w:tcW w:w="4405" w:type="dxa"/>
          </w:tcPr>
          <w:p w14:paraId="281DF0AD" w14:textId="0C82D4C1" w:rsidR="009A14D4" w:rsidRDefault="00CF2F55" w:rsidP="00875A66">
            <w:r>
              <w:t>Up to 1.0 credit of English Language Arts 9</w:t>
            </w:r>
          </w:p>
        </w:tc>
      </w:tr>
      <w:tr w:rsidR="009A14D4" w14:paraId="4C908366" w14:textId="77777777" w:rsidTr="00CD4677">
        <w:tc>
          <w:tcPr>
            <w:tcW w:w="4405" w:type="dxa"/>
          </w:tcPr>
          <w:p w14:paraId="607E3033" w14:textId="5D45752E" w:rsidR="009A14D4" w:rsidRDefault="00D44E03" w:rsidP="00875A66">
            <w:r>
              <w:t>Level 3 Smarter Balanced Assessment</w:t>
            </w:r>
          </w:p>
        </w:tc>
        <w:tc>
          <w:tcPr>
            <w:tcW w:w="1980" w:type="dxa"/>
          </w:tcPr>
          <w:p w14:paraId="640BF09D" w14:textId="4958C9E9" w:rsidR="009A14D4" w:rsidRDefault="00D44E03" w:rsidP="00875A66">
            <w:r>
              <w:t>2577</w:t>
            </w:r>
          </w:p>
        </w:tc>
        <w:tc>
          <w:tcPr>
            <w:tcW w:w="4405" w:type="dxa"/>
          </w:tcPr>
          <w:p w14:paraId="391A99F1" w14:textId="150C0DEF" w:rsidR="009A14D4" w:rsidRDefault="00D44E03" w:rsidP="00875A66">
            <w:r>
              <w:t>Up to 2.0 credits of ELA 9 or ELA 10</w:t>
            </w:r>
          </w:p>
        </w:tc>
      </w:tr>
      <w:tr w:rsidR="006D1977" w14:paraId="4DEE340F" w14:textId="77777777" w:rsidTr="006D1977">
        <w:tc>
          <w:tcPr>
            <w:tcW w:w="4405" w:type="dxa"/>
            <w:shd w:val="clear" w:color="auto" w:fill="B4C6E7" w:themeFill="accent1" w:themeFillTint="66"/>
          </w:tcPr>
          <w:p w14:paraId="5F0DB984" w14:textId="5187D6CC" w:rsidR="00CF2F55" w:rsidRPr="00CD4677" w:rsidRDefault="00CF2F55" w:rsidP="00CF2F55">
            <w:pPr>
              <w:rPr>
                <w:b/>
                <w:bCs/>
              </w:rPr>
            </w:pPr>
            <w:r w:rsidRPr="00CD4677">
              <w:rPr>
                <w:b/>
                <w:bCs/>
              </w:rPr>
              <w:t>Mathematics</w:t>
            </w:r>
          </w:p>
        </w:tc>
        <w:tc>
          <w:tcPr>
            <w:tcW w:w="1980" w:type="dxa"/>
            <w:shd w:val="clear" w:color="auto" w:fill="B4C6E7" w:themeFill="accent1" w:themeFillTint="66"/>
          </w:tcPr>
          <w:p w14:paraId="2C92F883" w14:textId="3A135D2E" w:rsidR="00CF2F55" w:rsidRPr="00CD4677" w:rsidRDefault="00CF2F55" w:rsidP="00CF2F55">
            <w:pPr>
              <w:rPr>
                <w:b/>
                <w:bCs/>
              </w:rPr>
            </w:pPr>
            <w:r w:rsidRPr="00CF2F55">
              <w:rPr>
                <w:b/>
                <w:bCs/>
              </w:rPr>
              <w:t>Cut Score</w:t>
            </w:r>
          </w:p>
        </w:tc>
        <w:tc>
          <w:tcPr>
            <w:tcW w:w="4405" w:type="dxa"/>
            <w:shd w:val="clear" w:color="auto" w:fill="B4C6E7" w:themeFill="accent1" w:themeFillTint="66"/>
          </w:tcPr>
          <w:p w14:paraId="1D548139" w14:textId="13EA7C8A" w:rsidR="00CF2F55" w:rsidRPr="00CD4677" w:rsidRDefault="00CF2F55" w:rsidP="00CF2F55">
            <w:pPr>
              <w:rPr>
                <w:b/>
                <w:bCs/>
              </w:rPr>
            </w:pPr>
            <w:r w:rsidRPr="00CF2F55">
              <w:rPr>
                <w:b/>
                <w:bCs/>
              </w:rPr>
              <w:t>Can Provide Credit For</w:t>
            </w:r>
          </w:p>
        </w:tc>
      </w:tr>
      <w:tr w:rsidR="00FA1187" w14:paraId="0A9FB794" w14:textId="77777777" w:rsidTr="00CD4677">
        <w:tc>
          <w:tcPr>
            <w:tcW w:w="4405" w:type="dxa"/>
          </w:tcPr>
          <w:p w14:paraId="465000CF" w14:textId="6690CB20" w:rsidR="00FA1187" w:rsidRDefault="00FA1187" w:rsidP="00FA1187">
            <w:r>
              <w:t>High School Graduation Pathway Standard</w:t>
            </w:r>
          </w:p>
        </w:tc>
        <w:tc>
          <w:tcPr>
            <w:tcW w:w="1980" w:type="dxa"/>
          </w:tcPr>
          <w:p w14:paraId="063BEB7B" w14:textId="1C27D1B5" w:rsidR="00FA1187" w:rsidRDefault="000475EE" w:rsidP="00FA1187">
            <w:r>
              <w:t>2595</w:t>
            </w:r>
          </w:p>
        </w:tc>
        <w:tc>
          <w:tcPr>
            <w:tcW w:w="4405" w:type="dxa"/>
          </w:tcPr>
          <w:p w14:paraId="43C57ED6" w14:textId="2692709C" w:rsidR="00FA1187" w:rsidRDefault="000475EE" w:rsidP="00FA1187">
            <w:r>
              <w:t>Up to 1.0 credit of Algebra 1</w:t>
            </w:r>
          </w:p>
        </w:tc>
      </w:tr>
      <w:tr w:rsidR="00FA1187" w14:paraId="148A89DD" w14:textId="77777777" w:rsidTr="00CD4677">
        <w:tc>
          <w:tcPr>
            <w:tcW w:w="4405" w:type="dxa"/>
          </w:tcPr>
          <w:p w14:paraId="2C526875" w14:textId="2EA258FD" w:rsidR="00FA1187" w:rsidRDefault="00FA1187" w:rsidP="00FA1187">
            <w:r>
              <w:t>Level 3 Smarter Balanced Assessment</w:t>
            </w:r>
          </w:p>
        </w:tc>
        <w:tc>
          <w:tcPr>
            <w:tcW w:w="1980" w:type="dxa"/>
          </w:tcPr>
          <w:p w14:paraId="707E131D" w14:textId="7CC0E9C9" w:rsidR="00FA1187" w:rsidRDefault="000475EE" w:rsidP="00FA1187">
            <w:r>
              <w:t>2614</w:t>
            </w:r>
          </w:p>
        </w:tc>
        <w:tc>
          <w:tcPr>
            <w:tcW w:w="4405" w:type="dxa"/>
          </w:tcPr>
          <w:p w14:paraId="2FB02BBC" w14:textId="1B6460D8" w:rsidR="00FA1187" w:rsidRDefault="000475EE" w:rsidP="00FA1187">
            <w:r>
              <w:t>Up to 2.0 credits of Algebra 1 or Geometry</w:t>
            </w:r>
          </w:p>
        </w:tc>
      </w:tr>
      <w:tr w:rsidR="006D1977" w14:paraId="3F23FAF5" w14:textId="77777777" w:rsidTr="006D1977">
        <w:tc>
          <w:tcPr>
            <w:tcW w:w="4405" w:type="dxa"/>
            <w:shd w:val="clear" w:color="auto" w:fill="B4C6E7" w:themeFill="accent1" w:themeFillTint="66"/>
          </w:tcPr>
          <w:p w14:paraId="21D7B077" w14:textId="2AD1B20A" w:rsidR="00FA1187" w:rsidRPr="00CF2F55" w:rsidRDefault="00FA1187" w:rsidP="00FA1187">
            <w:pPr>
              <w:rPr>
                <w:b/>
                <w:bCs/>
              </w:rPr>
            </w:pPr>
            <w:r w:rsidRPr="00CF2F55">
              <w:rPr>
                <w:b/>
                <w:bCs/>
              </w:rPr>
              <w:t>Science</w:t>
            </w:r>
          </w:p>
        </w:tc>
        <w:tc>
          <w:tcPr>
            <w:tcW w:w="1980" w:type="dxa"/>
            <w:shd w:val="clear" w:color="auto" w:fill="B4C6E7" w:themeFill="accent1" w:themeFillTint="66"/>
          </w:tcPr>
          <w:p w14:paraId="6A997C27" w14:textId="0C05C7E2" w:rsidR="00FA1187" w:rsidRPr="00CF2F55" w:rsidRDefault="00FA1187" w:rsidP="00FA1187">
            <w:pPr>
              <w:rPr>
                <w:b/>
                <w:bCs/>
              </w:rPr>
            </w:pPr>
            <w:r w:rsidRPr="00CF2F55">
              <w:rPr>
                <w:b/>
                <w:bCs/>
              </w:rPr>
              <w:t>Cut Score</w:t>
            </w:r>
          </w:p>
        </w:tc>
        <w:tc>
          <w:tcPr>
            <w:tcW w:w="4405" w:type="dxa"/>
            <w:shd w:val="clear" w:color="auto" w:fill="B4C6E7" w:themeFill="accent1" w:themeFillTint="66"/>
          </w:tcPr>
          <w:p w14:paraId="1D3CC37B" w14:textId="54D1F11B" w:rsidR="00FA1187" w:rsidRPr="00CF2F55" w:rsidRDefault="00FA1187" w:rsidP="00FA1187">
            <w:pPr>
              <w:rPr>
                <w:b/>
                <w:bCs/>
              </w:rPr>
            </w:pPr>
            <w:r w:rsidRPr="00CF2F55">
              <w:rPr>
                <w:b/>
                <w:bCs/>
              </w:rPr>
              <w:t>Can Provide Credit For</w:t>
            </w:r>
          </w:p>
        </w:tc>
      </w:tr>
      <w:tr w:rsidR="00FA1187" w14:paraId="56A66907" w14:textId="77777777" w:rsidTr="00CD4677">
        <w:tc>
          <w:tcPr>
            <w:tcW w:w="4405" w:type="dxa"/>
          </w:tcPr>
          <w:p w14:paraId="625F6876" w14:textId="23D1D5B2" w:rsidR="00FA1187" w:rsidRDefault="00FA1187" w:rsidP="00FA1187">
            <w:r>
              <w:t>Level 3 Washington Comprehensive Assessment of Science</w:t>
            </w:r>
          </w:p>
        </w:tc>
        <w:tc>
          <w:tcPr>
            <w:tcW w:w="1980" w:type="dxa"/>
          </w:tcPr>
          <w:p w14:paraId="01376072" w14:textId="51BDE6A1" w:rsidR="00FA1187" w:rsidRDefault="000475EE" w:rsidP="00FA1187">
            <w:r>
              <w:t>700</w:t>
            </w:r>
          </w:p>
        </w:tc>
        <w:tc>
          <w:tcPr>
            <w:tcW w:w="4405" w:type="dxa"/>
          </w:tcPr>
          <w:p w14:paraId="447BA644" w14:textId="7208C349" w:rsidR="00FA1187" w:rsidRDefault="000475EE" w:rsidP="00FA1187">
            <w:r>
              <w:t>Up to 2.0 credits Science</w:t>
            </w:r>
          </w:p>
        </w:tc>
      </w:tr>
      <w:tr w:rsidR="00C4301E" w14:paraId="273C8921" w14:textId="77777777" w:rsidTr="00CD4677">
        <w:tc>
          <w:tcPr>
            <w:tcW w:w="4405" w:type="dxa"/>
            <w:shd w:val="clear" w:color="auto" w:fill="B4C6E7" w:themeFill="accent1" w:themeFillTint="66"/>
          </w:tcPr>
          <w:p w14:paraId="2D56D301" w14:textId="227C1688" w:rsidR="00C4301E" w:rsidRPr="00CD4677" w:rsidRDefault="00E41422" w:rsidP="00FA1187">
            <w:pPr>
              <w:rPr>
                <w:b/>
                <w:bCs/>
              </w:rPr>
            </w:pPr>
            <w:r w:rsidRPr="00CD4677">
              <w:rPr>
                <w:b/>
                <w:bCs/>
              </w:rPr>
              <w:t>World Language</w:t>
            </w:r>
          </w:p>
        </w:tc>
        <w:tc>
          <w:tcPr>
            <w:tcW w:w="1980" w:type="dxa"/>
            <w:shd w:val="clear" w:color="auto" w:fill="B4C6E7" w:themeFill="accent1" w:themeFillTint="66"/>
          </w:tcPr>
          <w:p w14:paraId="76E99524" w14:textId="50E28B55" w:rsidR="00C4301E" w:rsidRPr="00CD4677" w:rsidRDefault="00E41422" w:rsidP="00FA1187">
            <w:pPr>
              <w:rPr>
                <w:b/>
                <w:bCs/>
              </w:rPr>
            </w:pPr>
            <w:r w:rsidRPr="00CD4677">
              <w:rPr>
                <w:b/>
                <w:bCs/>
              </w:rPr>
              <w:t>Cut Score</w:t>
            </w:r>
          </w:p>
        </w:tc>
        <w:tc>
          <w:tcPr>
            <w:tcW w:w="4405" w:type="dxa"/>
            <w:shd w:val="clear" w:color="auto" w:fill="B4C6E7" w:themeFill="accent1" w:themeFillTint="66"/>
          </w:tcPr>
          <w:p w14:paraId="7A0B86BA" w14:textId="541A6360" w:rsidR="00C4301E" w:rsidRPr="00CD4677" w:rsidRDefault="00E41422" w:rsidP="00FA1187">
            <w:pPr>
              <w:rPr>
                <w:b/>
                <w:bCs/>
              </w:rPr>
            </w:pPr>
            <w:r w:rsidRPr="00CD4677">
              <w:rPr>
                <w:b/>
                <w:bCs/>
              </w:rPr>
              <w:t>Can Provide Credit For</w:t>
            </w:r>
          </w:p>
        </w:tc>
      </w:tr>
      <w:tr w:rsidR="00C4301E" w14:paraId="486E491F" w14:textId="77777777" w:rsidTr="00CD4677">
        <w:tc>
          <w:tcPr>
            <w:tcW w:w="4405" w:type="dxa"/>
          </w:tcPr>
          <w:p w14:paraId="517FA69A" w14:textId="11CA2622" w:rsidR="00C4301E" w:rsidRDefault="00507030" w:rsidP="00FA1187">
            <w:r>
              <w:t>Standards Based Measurement of Proficiency (Reading, Writing, Speaking)</w:t>
            </w:r>
          </w:p>
        </w:tc>
        <w:tc>
          <w:tcPr>
            <w:tcW w:w="1980" w:type="dxa"/>
          </w:tcPr>
          <w:p w14:paraId="7810B324" w14:textId="77777777" w:rsidR="00C4301E" w:rsidRDefault="006D1977" w:rsidP="00FA1187">
            <w:r>
              <w:t>Novice Mid</w:t>
            </w:r>
          </w:p>
          <w:p w14:paraId="3173D974" w14:textId="77777777" w:rsidR="006D1977" w:rsidRDefault="006D1977" w:rsidP="00FA1187">
            <w:r>
              <w:t>Novice High</w:t>
            </w:r>
          </w:p>
          <w:p w14:paraId="7C74619F" w14:textId="77777777" w:rsidR="006D1977" w:rsidRDefault="006D1977" w:rsidP="00FA1187">
            <w:r>
              <w:t>Intermediate Low</w:t>
            </w:r>
          </w:p>
          <w:p w14:paraId="292731E5" w14:textId="3DA76997" w:rsidR="006D1977" w:rsidRDefault="006D1977" w:rsidP="00FA1187">
            <w:r>
              <w:t>Intermediate Mid</w:t>
            </w:r>
          </w:p>
        </w:tc>
        <w:tc>
          <w:tcPr>
            <w:tcW w:w="4405" w:type="dxa"/>
          </w:tcPr>
          <w:p w14:paraId="6042828F" w14:textId="77777777" w:rsidR="00C4301E" w:rsidRDefault="006D1977" w:rsidP="00FA1187">
            <w:r>
              <w:t>Up to 1.0 credit of World Language</w:t>
            </w:r>
          </w:p>
          <w:p w14:paraId="6D826770" w14:textId="77777777" w:rsidR="006D1977" w:rsidRDefault="006D1977" w:rsidP="00FA1187">
            <w:r>
              <w:t>Up to 2.0 credits of World Language</w:t>
            </w:r>
          </w:p>
          <w:p w14:paraId="69534068" w14:textId="77777777" w:rsidR="006D1977" w:rsidRDefault="006D1977" w:rsidP="00FA1187">
            <w:r>
              <w:t>Up to 3.</w:t>
            </w:r>
            <w:r w:rsidR="00210444">
              <w:t>0 credits of World language</w:t>
            </w:r>
          </w:p>
          <w:p w14:paraId="5FB1F0C3" w14:textId="64D81155" w:rsidR="00210444" w:rsidRDefault="00210444" w:rsidP="00FA1187">
            <w:r>
              <w:t>Up to 4.0 credits of World Language</w:t>
            </w:r>
          </w:p>
        </w:tc>
      </w:tr>
      <w:tr w:rsidR="00507030" w14:paraId="7482583E" w14:textId="77777777" w:rsidTr="00CD4677">
        <w:tc>
          <w:tcPr>
            <w:tcW w:w="4405" w:type="dxa"/>
          </w:tcPr>
          <w:p w14:paraId="49A0F49B" w14:textId="281EF8A0" w:rsidR="00507030" w:rsidRDefault="00507030" w:rsidP="00FA1187">
            <w:r>
              <w:t>American Council on the Teaching of Foreign Languages</w:t>
            </w:r>
            <w:r w:rsidR="00F713C3">
              <w:t xml:space="preserve"> (Oral and Written Proficiency)</w:t>
            </w:r>
          </w:p>
        </w:tc>
        <w:tc>
          <w:tcPr>
            <w:tcW w:w="1980" w:type="dxa"/>
          </w:tcPr>
          <w:p w14:paraId="2064B50B" w14:textId="77777777" w:rsidR="00210444" w:rsidRDefault="00210444" w:rsidP="00210444">
            <w:r>
              <w:t>Novice Mid</w:t>
            </w:r>
          </w:p>
          <w:p w14:paraId="5282215D" w14:textId="77777777" w:rsidR="00210444" w:rsidRDefault="00210444" w:rsidP="00210444">
            <w:r>
              <w:t>Novice High</w:t>
            </w:r>
          </w:p>
          <w:p w14:paraId="6546D9BB" w14:textId="77777777" w:rsidR="00210444" w:rsidRDefault="00210444" w:rsidP="00210444">
            <w:r>
              <w:t>Intermediate Low</w:t>
            </w:r>
          </w:p>
          <w:p w14:paraId="3ED4C0B1" w14:textId="6A1BB8D1" w:rsidR="00507030" w:rsidRDefault="00210444" w:rsidP="00210444">
            <w:r>
              <w:t>Intermediate Mid</w:t>
            </w:r>
          </w:p>
        </w:tc>
        <w:tc>
          <w:tcPr>
            <w:tcW w:w="4405" w:type="dxa"/>
          </w:tcPr>
          <w:p w14:paraId="35D6F14A" w14:textId="77777777" w:rsidR="00210444" w:rsidRDefault="00210444" w:rsidP="00210444">
            <w:r>
              <w:t>Up to 1.0 credit of World Language</w:t>
            </w:r>
          </w:p>
          <w:p w14:paraId="11F37602" w14:textId="77777777" w:rsidR="00210444" w:rsidRDefault="00210444" w:rsidP="00210444">
            <w:r>
              <w:t>Up to 2.0 credits of World Language</w:t>
            </w:r>
          </w:p>
          <w:p w14:paraId="4402E133" w14:textId="77777777" w:rsidR="00210444" w:rsidRDefault="00210444" w:rsidP="00210444">
            <w:r>
              <w:t>Up to 3.0 credits of World language</w:t>
            </w:r>
          </w:p>
          <w:p w14:paraId="02F10CBD" w14:textId="3D863D64" w:rsidR="00507030" w:rsidRDefault="00210444" w:rsidP="00210444">
            <w:r>
              <w:t>Up to 4.0 credits of World Language</w:t>
            </w:r>
          </w:p>
        </w:tc>
      </w:tr>
    </w:tbl>
    <w:p w14:paraId="5BA06081" w14:textId="77777777" w:rsidR="009A14D4" w:rsidRDefault="009A14D4" w:rsidP="00875A66"/>
    <w:p w14:paraId="1A0774CA" w14:textId="03D98831" w:rsidR="000475EE" w:rsidRDefault="000475EE" w:rsidP="000475EE">
      <w:pPr>
        <w:pStyle w:val="Heading3"/>
      </w:pPr>
      <w:bookmarkStart w:id="60" w:name="_Toc172634132"/>
      <w:r>
        <w:t>Higher Level Course</w:t>
      </w:r>
      <w:r w:rsidR="00B10312">
        <w:t xml:space="preserve"> Based Proficiency Credit</w:t>
      </w:r>
      <w:bookmarkEnd w:id="60"/>
    </w:p>
    <w:p w14:paraId="3E9D84E7" w14:textId="3E78D067" w:rsidR="000475EE" w:rsidRDefault="004F42FB" w:rsidP="000475EE">
      <w:r>
        <w:t xml:space="preserve">In </w:t>
      </w:r>
      <w:r w:rsidR="007B420B">
        <w:t>Mathematics</w:t>
      </w:r>
      <w:r w:rsidR="007020FF">
        <w:t xml:space="preserve"> (Algebra and Geometry only</w:t>
      </w:r>
      <w:r w:rsidR="009323D6">
        <w:t>),</w:t>
      </w:r>
      <w:r w:rsidR="007B420B">
        <w:t xml:space="preserve"> Science</w:t>
      </w:r>
      <w:r w:rsidR="009323D6">
        <w:t xml:space="preserve"> and Social Studies</w:t>
      </w:r>
      <w:r w:rsidR="007B420B">
        <w:t>, credit may be awarded for a c</w:t>
      </w:r>
      <w:r w:rsidR="7720B81A">
        <w:t>o</w:t>
      </w:r>
      <w:r w:rsidR="007B420B">
        <w:t>urse when students successfully complete the next higher-level course in a sequence</w:t>
      </w:r>
      <w:r w:rsidR="007020FF">
        <w:t xml:space="preserve"> that included a natural progression of the state learning standards from the previous course. </w:t>
      </w:r>
    </w:p>
    <w:p w14:paraId="28D9F8B6" w14:textId="59BE250F" w:rsidR="007020FF" w:rsidRDefault="007020FF" w:rsidP="000475EE">
      <w:r>
        <w:t>Courses used to award proficiency credit must be taken with WAVA-Omak. We cannot use c</w:t>
      </w:r>
      <w:r w:rsidR="009F1190">
        <w:t xml:space="preserve">ourses taught </w:t>
      </w:r>
      <w:proofErr w:type="gramStart"/>
      <w:r w:rsidR="009F1190">
        <w:t>at</w:t>
      </w:r>
      <w:proofErr w:type="gramEnd"/>
      <w:r w:rsidR="009F1190">
        <w:t xml:space="preserve"> a different district to award proficiency credit.</w:t>
      </w:r>
    </w:p>
    <w:p w14:paraId="791743E3" w14:textId="2BCABA69" w:rsidR="009F1190" w:rsidRDefault="009F1190" w:rsidP="000475EE">
      <w:r>
        <w:t xml:space="preserve">Students may recover 0.50 credit for the first half of a two-term course </w:t>
      </w:r>
      <w:r w:rsidR="00E75DFF">
        <w:t xml:space="preserve">when the student receives a grade of C or higher in the second half of the course. The credit will be recorded on the official transcript and credits will be awarded with the same grade as received in the successive course. </w:t>
      </w:r>
    </w:p>
    <w:tbl>
      <w:tblPr>
        <w:tblStyle w:val="TableGrid"/>
        <w:tblW w:w="0" w:type="auto"/>
        <w:jc w:val="center"/>
        <w:tblLook w:val="04A0" w:firstRow="1" w:lastRow="0" w:firstColumn="1" w:lastColumn="0" w:noHBand="0" w:noVBand="1"/>
      </w:tblPr>
      <w:tblGrid>
        <w:gridCol w:w="3865"/>
        <w:gridCol w:w="4230"/>
      </w:tblGrid>
      <w:tr w:rsidR="001940C9" w14:paraId="13F60070" w14:textId="77777777" w:rsidTr="0073782F">
        <w:trPr>
          <w:jc w:val="center"/>
        </w:trPr>
        <w:tc>
          <w:tcPr>
            <w:tcW w:w="3865" w:type="dxa"/>
            <w:shd w:val="clear" w:color="auto" w:fill="B4C6E7" w:themeFill="accent1" w:themeFillTint="66"/>
          </w:tcPr>
          <w:p w14:paraId="1D318893" w14:textId="529129FF" w:rsidR="001940C9" w:rsidRPr="004101B9" w:rsidRDefault="001940C9" w:rsidP="000475EE">
            <w:pPr>
              <w:rPr>
                <w:b/>
                <w:bCs/>
              </w:rPr>
            </w:pPr>
            <w:r w:rsidRPr="004101B9">
              <w:rPr>
                <w:b/>
                <w:bCs/>
              </w:rPr>
              <w:t>Receiving a Grade of C or Higher in:</w:t>
            </w:r>
          </w:p>
        </w:tc>
        <w:tc>
          <w:tcPr>
            <w:tcW w:w="4230" w:type="dxa"/>
            <w:shd w:val="clear" w:color="auto" w:fill="B4C6E7" w:themeFill="accent1" w:themeFillTint="66"/>
          </w:tcPr>
          <w:p w14:paraId="1051249B" w14:textId="0BC3F338" w:rsidR="001940C9" w:rsidRPr="004101B9" w:rsidRDefault="001940C9" w:rsidP="000475EE">
            <w:pPr>
              <w:rPr>
                <w:b/>
                <w:bCs/>
              </w:rPr>
            </w:pPr>
            <w:r w:rsidRPr="004101B9">
              <w:rPr>
                <w:b/>
                <w:bCs/>
              </w:rPr>
              <w:t>Can Provide 0.50 Credit for:</w:t>
            </w:r>
          </w:p>
        </w:tc>
      </w:tr>
      <w:tr w:rsidR="00C81DD6" w14:paraId="7ABB8686" w14:textId="77777777" w:rsidTr="0073782F">
        <w:trPr>
          <w:jc w:val="center"/>
        </w:trPr>
        <w:tc>
          <w:tcPr>
            <w:tcW w:w="8095" w:type="dxa"/>
            <w:gridSpan w:val="2"/>
            <w:shd w:val="clear" w:color="auto" w:fill="D9E2F3" w:themeFill="accent1" w:themeFillTint="33"/>
          </w:tcPr>
          <w:p w14:paraId="0DC93323" w14:textId="23E1E7AD" w:rsidR="00C81DD6" w:rsidRPr="009323D6" w:rsidRDefault="00C81DD6" w:rsidP="009323D6">
            <w:pPr>
              <w:jc w:val="center"/>
              <w:rPr>
                <w:b/>
                <w:bCs/>
              </w:rPr>
            </w:pPr>
            <w:r>
              <w:rPr>
                <w:b/>
                <w:bCs/>
              </w:rPr>
              <w:t>English Language Arts</w:t>
            </w:r>
          </w:p>
        </w:tc>
      </w:tr>
      <w:tr w:rsidR="00C81DD6" w14:paraId="2CF7A5A7" w14:textId="77777777" w:rsidTr="00C81DD6">
        <w:trPr>
          <w:jc w:val="center"/>
        </w:trPr>
        <w:tc>
          <w:tcPr>
            <w:tcW w:w="3865" w:type="dxa"/>
            <w:shd w:val="clear" w:color="auto" w:fill="auto"/>
          </w:tcPr>
          <w:p w14:paraId="5598E92A" w14:textId="77777777" w:rsidR="00C81DD6" w:rsidRDefault="005535E2" w:rsidP="005535E2">
            <w:r w:rsidRPr="005535E2">
              <w:t>English 9B</w:t>
            </w:r>
          </w:p>
          <w:p w14:paraId="655D6607" w14:textId="6635E285" w:rsidR="006A2DF5" w:rsidRPr="005535E2" w:rsidRDefault="006A2DF5" w:rsidP="005535E2">
            <w:r w:rsidRPr="006A2DF5">
              <w:rPr>
                <w:i/>
                <w:iCs/>
              </w:rPr>
              <w:t>(including Honors version)</w:t>
            </w:r>
          </w:p>
        </w:tc>
        <w:tc>
          <w:tcPr>
            <w:tcW w:w="4230" w:type="dxa"/>
            <w:shd w:val="clear" w:color="auto" w:fill="auto"/>
          </w:tcPr>
          <w:p w14:paraId="23CA42E2" w14:textId="77777777" w:rsidR="00C81DD6" w:rsidRDefault="005535E2" w:rsidP="005535E2">
            <w:r w:rsidRPr="005535E2">
              <w:t>English 9A</w:t>
            </w:r>
          </w:p>
          <w:p w14:paraId="290481E3" w14:textId="2174A222" w:rsidR="006A2DF5" w:rsidRPr="005535E2" w:rsidRDefault="006A2DF5" w:rsidP="005535E2">
            <w:r w:rsidRPr="006A2DF5">
              <w:rPr>
                <w:i/>
                <w:iCs/>
              </w:rPr>
              <w:t>(including Honors version)</w:t>
            </w:r>
          </w:p>
        </w:tc>
      </w:tr>
      <w:tr w:rsidR="005535E2" w14:paraId="7B1981E1" w14:textId="77777777" w:rsidTr="005535E2">
        <w:trPr>
          <w:trHeight w:val="274"/>
          <w:jc w:val="center"/>
        </w:trPr>
        <w:tc>
          <w:tcPr>
            <w:tcW w:w="3865" w:type="dxa"/>
            <w:shd w:val="clear" w:color="auto" w:fill="auto"/>
          </w:tcPr>
          <w:p w14:paraId="67B5DF47" w14:textId="77777777" w:rsidR="005535E2" w:rsidRDefault="005535E2" w:rsidP="005535E2">
            <w:r w:rsidRPr="005535E2">
              <w:t>English 10B</w:t>
            </w:r>
          </w:p>
          <w:p w14:paraId="313E503A" w14:textId="47438594" w:rsidR="006A2DF5" w:rsidRPr="005535E2" w:rsidRDefault="006A2DF5" w:rsidP="005535E2">
            <w:r w:rsidRPr="006A2DF5">
              <w:rPr>
                <w:i/>
                <w:iCs/>
              </w:rPr>
              <w:t>(including Honors version)</w:t>
            </w:r>
          </w:p>
        </w:tc>
        <w:tc>
          <w:tcPr>
            <w:tcW w:w="4230" w:type="dxa"/>
            <w:shd w:val="clear" w:color="auto" w:fill="auto"/>
          </w:tcPr>
          <w:p w14:paraId="30D172DB" w14:textId="77777777" w:rsidR="005535E2" w:rsidRDefault="005535E2" w:rsidP="005535E2">
            <w:r w:rsidRPr="005535E2">
              <w:t>English 10A</w:t>
            </w:r>
          </w:p>
          <w:p w14:paraId="34E2C7D8" w14:textId="6E2FFC25" w:rsidR="006A2DF5" w:rsidRPr="005535E2" w:rsidRDefault="006A2DF5" w:rsidP="005535E2">
            <w:r w:rsidRPr="006A2DF5">
              <w:rPr>
                <w:i/>
                <w:iCs/>
              </w:rPr>
              <w:t>(including Honors version)</w:t>
            </w:r>
          </w:p>
        </w:tc>
      </w:tr>
      <w:tr w:rsidR="005535E2" w14:paraId="49E1B013" w14:textId="77777777" w:rsidTr="005535E2">
        <w:trPr>
          <w:trHeight w:val="271"/>
          <w:jc w:val="center"/>
        </w:trPr>
        <w:tc>
          <w:tcPr>
            <w:tcW w:w="3865" w:type="dxa"/>
            <w:shd w:val="clear" w:color="auto" w:fill="auto"/>
          </w:tcPr>
          <w:p w14:paraId="54ED262A" w14:textId="77777777" w:rsidR="005535E2" w:rsidRDefault="005535E2" w:rsidP="005535E2">
            <w:r>
              <w:t>American Literature B</w:t>
            </w:r>
          </w:p>
          <w:p w14:paraId="4E8304DE" w14:textId="28DE05C1" w:rsidR="006A2DF5" w:rsidRPr="005535E2" w:rsidRDefault="006A2DF5" w:rsidP="005535E2">
            <w:r w:rsidRPr="006A2DF5">
              <w:rPr>
                <w:i/>
                <w:iCs/>
              </w:rPr>
              <w:t>(including Honors version)</w:t>
            </w:r>
          </w:p>
        </w:tc>
        <w:tc>
          <w:tcPr>
            <w:tcW w:w="4230" w:type="dxa"/>
            <w:shd w:val="clear" w:color="auto" w:fill="auto"/>
          </w:tcPr>
          <w:p w14:paraId="355337C9" w14:textId="77777777" w:rsidR="005535E2" w:rsidRDefault="005535E2" w:rsidP="005535E2">
            <w:r>
              <w:t>American Literature A</w:t>
            </w:r>
          </w:p>
          <w:p w14:paraId="1EFF796B" w14:textId="548FEA91" w:rsidR="006A2DF5" w:rsidRPr="005535E2" w:rsidRDefault="006A2DF5" w:rsidP="005535E2">
            <w:r w:rsidRPr="006A2DF5">
              <w:rPr>
                <w:i/>
                <w:iCs/>
              </w:rPr>
              <w:t>(including Honors version)</w:t>
            </w:r>
          </w:p>
        </w:tc>
      </w:tr>
      <w:tr w:rsidR="005535E2" w14:paraId="33B1789D" w14:textId="77777777" w:rsidTr="005535E2">
        <w:trPr>
          <w:trHeight w:val="271"/>
          <w:jc w:val="center"/>
        </w:trPr>
        <w:tc>
          <w:tcPr>
            <w:tcW w:w="3865" w:type="dxa"/>
            <w:shd w:val="clear" w:color="auto" w:fill="auto"/>
          </w:tcPr>
          <w:p w14:paraId="15048FC7" w14:textId="6BCDF69E" w:rsidR="005535E2" w:rsidRPr="005535E2" w:rsidRDefault="00777F74" w:rsidP="005535E2">
            <w:r>
              <w:t xml:space="preserve">British and World Literature B </w:t>
            </w:r>
            <w:r w:rsidRPr="006A2DF5">
              <w:rPr>
                <w:i/>
                <w:iCs/>
              </w:rPr>
              <w:t>(including Honors version)</w:t>
            </w:r>
          </w:p>
        </w:tc>
        <w:tc>
          <w:tcPr>
            <w:tcW w:w="4230" w:type="dxa"/>
            <w:shd w:val="clear" w:color="auto" w:fill="auto"/>
          </w:tcPr>
          <w:p w14:paraId="21517FFB" w14:textId="77777777" w:rsidR="005535E2" w:rsidRDefault="00777F74" w:rsidP="005535E2">
            <w:r>
              <w:t>British and World Literature A</w:t>
            </w:r>
          </w:p>
          <w:p w14:paraId="722C9733" w14:textId="6186490E" w:rsidR="00777F74" w:rsidRPr="006A2DF5" w:rsidRDefault="00777F74" w:rsidP="005535E2">
            <w:pPr>
              <w:rPr>
                <w:i/>
                <w:iCs/>
              </w:rPr>
            </w:pPr>
            <w:r w:rsidRPr="006A2DF5">
              <w:rPr>
                <w:i/>
                <w:iCs/>
              </w:rPr>
              <w:t>(including Honors version)</w:t>
            </w:r>
          </w:p>
        </w:tc>
      </w:tr>
      <w:tr w:rsidR="009323D6" w14:paraId="240CD5EA" w14:textId="77777777" w:rsidTr="0073782F">
        <w:trPr>
          <w:jc w:val="center"/>
        </w:trPr>
        <w:tc>
          <w:tcPr>
            <w:tcW w:w="8095" w:type="dxa"/>
            <w:gridSpan w:val="2"/>
            <w:shd w:val="clear" w:color="auto" w:fill="D9E2F3" w:themeFill="accent1" w:themeFillTint="33"/>
          </w:tcPr>
          <w:p w14:paraId="15882C01" w14:textId="35E69772" w:rsidR="009323D6" w:rsidRPr="009323D6" w:rsidRDefault="009323D6" w:rsidP="009323D6">
            <w:pPr>
              <w:jc w:val="center"/>
              <w:rPr>
                <w:b/>
                <w:bCs/>
              </w:rPr>
            </w:pPr>
            <w:r w:rsidRPr="009323D6">
              <w:rPr>
                <w:b/>
                <w:bCs/>
              </w:rPr>
              <w:t>Mathematics</w:t>
            </w:r>
          </w:p>
        </w:tc>
      </w:tr>
      <w:tr w:rsidR="001940C9" w14:paraId="14ADA8E1" w14:textId="77777777" w:rsidTr="0073782F">
        <w:trPr>
          <w:jc w:val="center"/>
        </w:trPr>
        <w:tc>
          <w:tcPr>
            <w:tcW w:w="3865" w:type="dxa"/>
          </w:tcPr>
          <w:p w14:paraId="5F7B9005" w14:textId="40740636" w:rsidR="001940C9" w:rsidRDefault="001940C9" w:rsidP="000475EE">
            <w:r>
              <w:t>Algebra 1B</w:t>
            </w:r>
          </w:p>
        </w:tc>
        <w:tc>
          <w:tcPr>
            <w:tcW w:w="4230" w:type="dxa"/>
          </w:tcPr>
          <w:p w14:paraId="2250E6A9" w14:textId="58FE6375" w:rsidR="001940C9" w:rsidRDefault="001940C9" w:rsidP="000475EE">
            <w:r>
              <w:t>Algebra 1A</w:t>
            </w:r>
          </w:p>
        </w:tc>
      </w:tr>
      <w:tr w:rsidR="001940C9" w14:paraId="72440217" w14:textId="77777777" w:rsidTr="0073782F">
        <w:trPr>
          <w:jc w:val="center"/>
        </w:trPr>
        <w:tc>
          <w:tcPr>
            <w:tcW w:w="3865" w:type="dxa"/>
          </w:tcPr>
          <w:p w14:paraId="65347E27" w14:textId="3A30C6CD" w:rsidR="001940C9" w:rsidRDefault="001940C9" w:rsidP="000475EE">
            <w:r>
              <w:t>Geometry B</w:t>
            </w:r>
          </w:p>
        </w:tc>
        <w:tc>
          <w:tcPr>
            <w:tcW w:w="4230" w:type="dxa"/>
          </w:tcPr>
          <w:p w14:paraId="29D883C6" w14:textId="7A86BEA3" w:rsidR="001940C9" w:rsidRDefault="001940C9" w:rsidP="000475EE">
            <w:r>
              <w:t>Geometry A</w:t>
            </w:r>
          </w:p>
        </w:tc>
      </w:tr>
      <w:tr w:rsidR="001940C9" w14:paraId="2440EB02" w14:textId="77777777" w:rsidTr="0073782F">
        <w:trPr>
          <w:jc w:val="center"/>
        </w:trPr>
        <w:tc>
          <w:tcPr>
            <w:tcW w:w="3865" w:type="dxa"/>
          </w:tcPr>
          <w:p w14:paraId="36113147" w14:textId="278FD1E1" w:rsidR="001940C9" w:rsidRDefault="001940C9" w:rsidP="000475EE">
            <w:r>
              <w:t>Algebra 2A</w:t>
            </w:r>
          </w:p>
        </w:tc>
        <w:tc>
          <w:tcPr>
            <w:tcW w:w="4230" w:type="dxa"/>
          </w:tcPr>
          <w:p w14:paraId="4C9C539F" w14:textId="1327F269" w:rsidR="001940C9" w:rsidRDefault="001940C9" w:rsidP="000475EE">
            <w:r>
              <w:t xml:space="preserve">Algebra 1A or Algebra </w:t>
            </w:r>
            <w:r w:rsidR="000B3462">
              <w:t>1B</w:t>
            </w:r>
          </w:p>
        </w:tc>
      </w:tr>
      <w:tr w:rsidR="001940C9" w14:paraId="7E995F3B" w14:textId="77777777" w:rsidTr="0073782F">
        <w:trPr>
          <w:jc w:val="center"/>
        </w:trPr>
        <w:tc>
          <w:tcPr>
            <w:tcW w:w="3865" w:type="dxa"/>
          </w:tcPr>
          <w:p w14:paraId="698462F2" w14:textId="18310214" w:rsidR="001940C9" w:rsidRDefault="000B3462" w:rsidP="000475EE">
            <w:r>
              <w:t>Algebra 2B</w:t>
            </w:r>
          </w:p>
        </w:tc>
        <w:tc>
          <w:tcPr>
            <w:tcW w:w="4230" w:type="dxa"/>
          </w:tcPr>
          <w:p w14:paraId="16D4D919" w14:textId="0250E723" w:rsidR="001940C9" w:rsidRDefault="000B3462" w:rsidP="000475EE">
            <w:r>
              <w:t>Algebra 1A, Algebra 1B, or Algebra 2A</w:t>
            </w:r>
          </w:p>
        </w:tc>
      </w:tr>
      <w:tr w:rsidR="009323D6" w14:paraId="078C1C04" w14:textId="77777777" w:rsidTr="0073782F">
        <w:trPr>
          <w:jc w:val="center"/>
        </w:trPr>
        <w:tc>
          <w:tcPr>
            <w:tcW w:w="8095" w:type="dxa"/>
            <w:gridSpan w:val="2"/>
            <w:shd w:val="clear" w:color="auto" w:fill="D9E2F3" w:themeFill="accent1" w:themeFillTint="33"/>
          </w:tcPr>
          <w:p w14:paraId="14BBE6A6" w14:textId="670265D1" w:rsidR="009323D6" w:rsidRPr="009323D6" w:rsidRDefault="009323D6" w:rsidP="009323D6">
            <w:pPr>
              <w:jc w:val="center"/>
              <w:rPr>
                <w:b/>
                <w:bCs/>
              </w:rPr>
            </w:pPr>
            <w:r w:rsidRPr="009323D6">
              <w:rPr>
                <w:b/>
                <w:bCs/>
              </w:rPr>
              <w:t>Science</w:t>
            </w:r>
          </w:p>
        </w:tc>
      </w:tr>
      <w:tr w:rsidR="001940C9" w14:paraId="50291935" w14:textId="77777777" w:rsidTr="0073782F">
        <w:trPr>
          <w:jc w:val="center"/>
        </w:trPr>
        <w:tc>
          <w:tcPr>
            <w:tcW w:w="3865" w:type="dxa"/>
          </w:tcPr>
          <w:p w14:paraId="5CE761C1" w14:textId="4BD7E234" w:rsidR="001940C9" w:rsidRDefault="00F360A3" w:rsidP="000475EE">
            <w:r>
              <w:t>Earth Science B</w:t>
            </w:r>
          </w:p>
        </w:tc>
        <w:tc>
          <w:tcPr>
            <w:tcW w:w="4230" w:type="dxa"/>
          </w:tcPr>
          <w:p w14:paraId="339E04C0" w14:textId="4CB5170D" w:rsidR="001940C9" w:rsidRDefault="00F360A3" w:rsidP="000475EE">
            <w:r>
              <w:t>Earth Science A</w:t>
            </w:r>
          </w:p>
        </w:tc>
      </w:tr>
      <w:tr w:rsidR="001940C9" w14:paraId="2F1914C2" w14:textId="77777777" w:rsidTr="0073782F">
        <w:trPr>
          <w:jc w:val="center"/>
        </w:trPr>
        <w:tc>
          <w:tcPr>
            <w:tcW w:w="3865" w:type="dxa"/>
          </w:tcPr>
          <w:p w14:paraId="53B8EFD4" w14:textId="5BF4C7E6" w:rsidR="001940C9" w:rsidRDefault="00F360A3" w:rsidP="000475EE">
            <w:r>
              <w:t>Biology B</w:t>
            </w:r>
          </w:p>
        </w:tc>
        <w:tc>
          <w:tcPr>
            <w:tcW w:w="4230" w:type="dxa"/>
          </w:tcPr>
          <w:p w14:paraId="78D56F3B" w14:textId="26F6FA46" w:rsidR="001940C9" w:rsidRDefault="00F360A3" w:rsidP="000475EE">
            <w:r>
              <w:t>Biology A</w:t>
            </w:r>
          </w:p>
        </w:tc>
      </w:tr>
      <w:tr w:rsidR="00F360A3" w14:paraId="4F060E4F" w14:textId="77777777" w:rsidTr="0073782F">
        <w:trPr>
          <w:jc w:val="center"/>
        </w:trPr>
        <w:tc>
          <w:tcPr>
            <w:tcW w:w="3865" w:type="dxa"/>
          </w:tcPr>
          <w:p w14:paraId="69447620" w14:textId="139D980B" w:rsidR="00F360A3" w:rsidRDefault="00F360A3" w:rsidP="000475EE">
            <w:r>
              <w:t>Chemistry B</w:t>
            </w:r>
          </w:p>
        </w:tc>
        <w:tc>
          <w:tcPr>
            <w:tcW w:w="4230" w:type="dxa"/>
          </w:tcPr>
          <w:p w14:paraId="02749F0B" w14:textId="38D7CE89" w:rsidR="00F360A3" w:rsidRDefault="00F360A3" w:rsidP="000475EE">
            <w:r>
              <w:t>Chemistry A</w:t>
            </w:r>
          </w:p>
        </w:tc>
      </w:tr>
      <w:tr w:rsidR="00F360A3" w14:paraId="18779524" w14:textId="77777777" w:rsidTr="0073782F">
        <w:trPr>
          <w:jc w:val="center"/>
        </w:trPr>
        <w:tc>
          <w:tcPr>
            <w:tcW w:w="3865" w:type="dxa"/>
          </w:tcPr>
          <w:p w14:paraId="59402BFF" w14:textId="2E393DB2" w:rsidR="00F360A3" w:rsidRDefault="00F360A3" w:rsidP="000475EE">
            <w:r>
              <w:t>Physics B</w:t>
            </w:r>
          </w:p>
        </w:tc>
        <w:tc>
          <w:tcPr>
            <w:tcW w:w="4230" w:type="dxa"/>
          </w:tcPr>
          <w:p w14:paraId="0DE4AAC2" w14:textId="2A86221F" w:rsidR="00F360A3" w:rsidRDefault="00F360A3" w:rsidP="000475EE">
            <w:r>
              <w:t>Physics A</w:t>
            </w:r>
          </w:p>
        </w:tc>
      </w:tr>
      <w:tr w:rsidR="009323D6" w14:paraId="167D0618" w14:textId="77777777" w:rsidTr="0073782F">
        <w:trPr>
          <w:jc w:val="center"/>
        </w:trPr>
        <w:tc>
          <w:tcPr>
            <w:tcW w:w="8095" w:type="dxa"/>
            <w:gridSpan w:val="2"/>
            <w:shd w:val="clear" w:color="auto" w:fill="D9E2F3" w:themeFill="accent1" w:themeFillTint="33"/>
          </w:tcPr>
          <w:p w14:paraId="100E7A78" w14:textId="19228532" w:rsidR="009323D6" w:rsidRPr="009323D6" w:rsidRDefault="009323D6" w:rsidP="009323D6">
            <w:pPr>
              <w:jc w:val="center"/>
              <w:rPr>
                <w:b/>
                <w:bCs/>
              </w:rPr>
            </w:pPr>
            <w:r w:rsidRPr="009323D6">
              <w:rPr>
                <w:b/>
                <w:bCs/>
              </w:rPr>
              <w:t>Social Studies</w:t>
            </w:r>
          </w:p>
        </w:tc>
      </w:tr>
      <w:tr w:rsidR="009323D6" w14:paraId="74E9A840" w14:textId="77777777" w:rsidTr="0073782F">
        <w:trPr>
          <w:jc w:val="center"/>
        </w:trPr>
        <w:tc>
          <w:tcPr>
            <w:tcW w:w="3865" w:type="dxa"/>
          </w:tcPr>
          <w:p w14:paraId="76D9BD9D" w14:textId="08DFC0FD" w:rsidR="009323D6" w:rsidRDefault="00404ACD" w:rsidP="000475EE">
            <w:r>
              <w:t>US History B</w:t>
            </w:r>
          </w:p>
        </w:tc>
        <w:tc>
          <w:tcPr>
            <w:tcW w:w="4230" w:type="dxa"/>
          </w:tcPr>
          <w:p w14:paraId="1A4C1C62" w14:textId="3976BD3A" w:rsidR="009323D6" w:rsidRDefault="00404ACD" w:rsidP="000475EE">
            <w:r>
              <w:t>US History A</w:t>
            </w:r>
          </w:p>
        </w:tc>
      </w:tr>
      <w:tr w:rsidR="009323D6" w14:paraId="134AF152" w14:textId="77777777" w:rsidTr="0073782F">
        <w:trPr>
          <w:jc w:val="center"/>
        </w:trPr>
        <w:tc>
          <w:tcPr>
            <w:tcW w:w="3865" w:type="dxa"/>
          </w:tcPr>
          <w:p w14:paraId="05DCB898" w14:textId="7C023B1E" w:rsidR="009323D6" w:rsidRDefault="00404ACD" w:rsidP="000475EE">
            <w:r>
              <w:t>Modern World Studies B</w:t>
            </w:r>
          </w:p>
        </w:tc>
        <w:tc>
          <w:tcPr>
            <w:tcW w:w="4230" w:type="dxa"/>
          </w:tcPr>
          <w:p w14:paraId="7FA26007" w14:textId="27AA23EE" w:rsidR="009323D6" w:rsidRDefault="00404ACD" w:rsidP="000475EE">
            <w:r>
              <w:t>Modern World Studies A</w:t>
            </w:r>
          </w:p>
        </w:tc>
      </w:tr>
    </w:tbl>
    <w:p w14:paraId="1E3D6CE0" w14:textId="77777777" w:rsidR="00BB4117" w:rsidRPr="004101B9" w:rsidRDefault="00BB4117" w:rsidP="004101B9"/>
    <w:p w14:paraId="7E781E0B" w14:textId="05A7BA37" w:rsidR="005A5E3A" w:rsidRDefault="005A5E3A" w:rsidP="005A5E3A">
      <w:pPr>
        <w:pStyle w:val="Heading2"/>
        <w:rPr>
          <w:rFonts w:eastAsia="Times New Roman"/>
        </w:rPr>
      </w:pPr>
      <w:bookmarkStart w:id="61" w:name="_Toc172634133"/>
      <w:r w:rsidRPr="465F468C">
        <w:rPr>
          <w:rFonts w:eastAsia="Times New Roman"/>
        </w:rPr>
        <w:t>Class Connect Attendance Requirements</w:t>
      </w:r>
      <w:bookmarkEnd w:id="51"/>
      <w:bookmarkEnd w:id="52"/>
      <w:bookmarkEnd w:id="61"/>
    </w:p>
    <w:p w14:paraId="61257C63" w14:textId="77777777" w:rsidR="005A5E3A" w:rsidRDefault="005A5E3A" w:rsidP="005A5E3A">
      <w:r>
        <w:t xml:space="preserve">Teachers offer live instructional sessions in our online classroom tool, Class Connect. Class Connect time is organized by the teacher to provide direct synchronous instruction based on the curriculum and Common Core State Standards for your child’s grade level. Sessions are designed to have students use the skills they are learning in the curriculum by applying them to real-world problems, to reinforce the independent student learning of contact from The Online School, and to allow the teachers to better assess students’ progress and understanding. This is a valuable time for teachers and students to interact. </w:t>
      </w:r>
    </w:p>
    <w:p w14:paraId="6B3A4445" w14:textId="77777777" w:rsidR="005A5E3A" w:rsidRPr="00961F85" w:rsidRDefault="005A5E3A" w:rsidP="005A5E3A">
      <w:pPr>
        <w:rPr>
          <w:b/>
        </w:rPr>
      </w:pPr>
      <w:r w:rsidRPr="00E9659C">
        <w:rPr>
          <w:b/>
        </w:rPr>
        <w:t xml:space="preserve">Students are expected to attend all required Class Connect sessions that they see in The Online School. If a student is ill or unable to attend the live session, they should communicate that to the session teacher and determine what work should be done to make up the missed class. </w:t>
      </w:r>
    </w:p>
    <w:p w14:paraId="30C1246A" w14:textId="154DDC9D" w:rsidR="005A5E3A" w:rsidRDefault="005A5E3A" w:rsidP="005A5E3A">
      <w:pPr>
        <w:pStyle w:val="Heading2"/>
      </w:pPr>
      <w:bookmarkStart w:id="62" w:name="_Toc17093225"/>
      <w:bookmarkStart w:id="63" w:name="_Toc134614702"/>
      <w:bookmarkStart w:id="64" w:name="_Toc172634134"/>
      <w:r>
        <w:t>Determination of Satisfactory Progress</w:t>
      </w:r>
      <w:bookmarkEnd w:id="62"/>
      <w:bookmarkEnd w:id="63"/>
      <w:bookmarkEnd w:id="64"/>
    </w:p>
    <w:p w14:paraId="7C9ECCE6" w14:textId="7C24EB3B" w:rsidR="005A5E3A" w:rsidRDefault="005A5E3A" w:rsidP="005A5E3A">
      <w:pPr>
        <w:rPr>
          <w:highlight w:val="yellow"/>
        </w:rPr>
      </w:pPr>
      <w:r>
        <w:t>Washington State Alternative Learning Experience law requires teachers to assess the progress (course progress, course grades, class attendance, engagement in courses) of all students each calendar month and report the progress of all students consistent with the goals and performance objectives of their student learning plan. If a student fails to make satisfactory progress an intervention plan will be developed</w:t>
      </w:r>
      <w:r w:rsidRPr="002B7E3E">
        <w:t>. If a student receives three consecutive unsatisfactory monthly progress evaluations along with a failure to comply with required intervention and support measures provided by the school, a student may be removed from the school</w:t>
      </w:r>
      <w:r>
        <w:t>.</w:t>
      </w:r>
    </w:p>
    <w:p w14:paraId="73277DF3" w14:textId="77777777" w:rsidR="005A5E3A" w:rsidRDefault="005A5E3A" w:rsidP="005A5E3A">
      <w:r>
        <w:t>Teachers are permitted to use their professional judgment to make determinations regarding monthly progress toward student learning goals based on additional data and may override these guidelines if they deem it appropriate.</w:t>
      </w:r>
    </w:p>
    <w:p w14:paraId="4D17D0C8" w14:textId="0C411903" w:rsidR="005A5E3A" w:rsidRPr="005A5E3A" w:rsidRDefault="005A5E3A" w:rsidP="005A5E3A">
      <w:pPr>
        <w:pStyle w:val="Heading3"/>
      </w:pPr>
      <w:bookmarkStart w:id="65" w:name="_Toc17093226"/>
      <w:bookmarkStart w:id="66" w:name="_Toc134614703"/>
      <w:bookmarkStart w:id="67" w:name="_Toc172634135"/>
      <w:r w:rsidRPr="005A5E3A">
        <w:t>Definition of Minimum Satisfactory Progress</w:t>
      </w:r>
      <w:bookmarkEnd w:id="65"/>
      <w:bookmarkEnd w:id="66"/>
      <w:bookmarkEnd w:id="67"/>
    </w:p>
    <w:p w14:paraId="25B16C17" w14:textId="77777777" w:rsidR="005A5E3A" w:rsidRPr="002F580B" w:rsidRDefault="005A5E3A" w:rsidP="005A5E3A">
      <w:r>
        <w:t>Minimum guidelines provided to teachers to determine if overall monthly progress is satisfactory:</w:t>
      </w:r>
    </w:p>
    <w:p w14:paraId="228C6342" w14:textId="77777777" w:rsidR="005A5E3A" w:rsidRDefault="005A5E3A" w:rsidP="002C59C5">
      <w:pPr>
        <w:pStyle w:val="ListParagraph"/>
        <w:numPr>
          <w:ilvl w:val="0"/>
          <w:numId w:val="14"/>
        </w:numPr>
      </w:pPr>
      <w:r>
        <w:t xml:space="preserve">Student maintained weekly contact </w:t>
      </w:r>
      <w:proofErr w:type="gramStart"/>
      <w:r>
        <w:t>each and every</w:t>
      </w:r>
      <w:proofErr w:type="gramEnd"/>
      <w:r>
        <w:t xml:space="preserve"> week during the previous 4 weeks at the time the determination report is run (</w:t>
      </w:r>
      <w:r w:rsidRPr="0093202F">
        <w:rPr>
          <w:i/>
          <w:iCs/>
        </w:rPr>
        <w:t>typically the 6</w:t>
      </w:r>
      <w:r w:rsidRPr="0093202F">
        <w:rPr>
          <w:i/>
          <w:iCs/>
          <w:vertAlign w:val="superscript"/>
        </w:rPr>
        <w:t>th</w:t>
      </w:r>
      <w:r w:rsidRPr="0093202F">
        <w:rPr>
          <w:i/>
          <w:iCs/>
        </w:rPr>
        <w:t xml:space="preserve"> school day of the month</w:t>
      </w:r>
      <w:r>
        <w:t>)</w:t>
      </w:r>
    </w:p>
    <w:p w14:paraId="7EC89797" w14:textId="1F84A9BC" w:rsidR="005A5E3A" w:rsidRDefault="005A5E3A" w:rsidP="005A5E3A">
      <w:r w:rsidRPr="0093202F">
        <w:rPr>
          <w:i/>
        </w:rPr>
        <w:t>Please Note:</w:t>
      </w:r>
      <w:r w:rsidRPr="008E05FE">
        <w:t xml:space="preserve"> Students in 7</w:t>
      </w:r>
      <w:r w:rsidRPr="0093202F">
        <w:rPr>
          <w:vertAlign w:val="superscript"/>
        </w:rPr>
        <w:t>th</w:t>
      </w:r>
      <w:r w:rsidRPr="008E05FE">
        <w:t xml:space="preserve"> or 8</w:t>
      </w:r>
      <w:r w:rsidRPr="0093202F">
        <w:rPr>
          <w:vertAlign w:val="superscript"/>
        </w:rPr>
        <w:t>th</w:t>
      </w:r>
      <w:r w:rsidRPr="008E05FE">
        <w:t xml:space="preserve"> grade who are taking courses at WAVA High School will be expected to maintain satisfactory progress</w:t>
      </w:r>
      <w:r>
        <w:t xml:space="preserve"> to remain enrolled as high school guests. </w:t>
      </w:r>
    </w:p>
    <w:p w14:paraId="2A326280" w14:textId="74FCEC95" w:rsidR="005A5E3A" w:rsidRDefault="005A5E3A" w:rsidP="005A5E3A">
      <w:pPr>
        <w:pStyle w:val="Heading2"/>
      </w:pPr>
      <w:bookmarkStart w:id="68" w:name="_Toc134614704"/>
      <w:bookmarkStart w:id="69" w:name="_Toc172634136"/>
      <w:r>
        <w:t>Physical Education Requirements</w:t>
      </w:r>
      <w:bookmarkEnd w:id="68"/>
      <w:bookmarkEnd w:id="69"/>
    </w:p>
    <w:p w14:paraId="69F981D1" w14:textId="77777777" w:rsidR="005A5E3A" w:rsidRDefault="005A5E3A" w:rsidP="005A5E3A">
      <w:r>
        <w:t>Washington State mandates an average of 100 minutes of physical education per week in grades K-8, but it does not require daily recess. That state also mandates 1.5 credits of qualifying Physical Education courses in High School (9-12) with an additional .5 credit of a qualifying Health course.</w:t>
      </w:r>
    </w:p>
    <w:p w14:paraId="23F62D68" w14:textId="63CECBA5" w:rsidR="005A5E3A" w:rsidRDefault="005A5E3A" w:rsidP="005A5E3A">
      <w:pPr>
        <w:pStyle w:val="Heading3"/>
      </w:pPr>
      <w:bookmarkStart w:id="70" w:name="_Toc134614705"/>
      <w:bookmarkStart w:id="71" w:name="_Toc172634137"/>
      <w:r>
        <w:t>Washington Grade School and High School PE Requirements</w:t>
      </w:r>
      <w:bookmarkEnd w:id="70"/>
      <w:bookmarkEnd w:id="71"/>
      <w:r>
        <w:t xml:space="preserve"> </w:t>
      </w:r>
    </w:p>
    <w:p w14:paraId="76842E0A" w14:textId="53B1E8DB" w:rsidR="005A5E3A" w:rsidRDefault="005A5E3A" w:rsidP="005A5E3A">
      <w:r>
        <w:t>Per WAC 392-4</w:t>
      </w:r>
      <w:r w:rsidR="00B871EB">
        <w:t>1</w:t>
      </w:r>
      <w:r>
        <w:t>0-135</w:t>
      </w:r>
    </w:p>
    <w:p w14:paraId="2A19EC1F" w14:textId="7328401F" w:rsidR="005A5E3A" w:rsidRDefault="005A5E3A" w:rsidP="002C59C5">
      <w:pPr>
        <w:pStyle w:val="ListParagraph"/>
        <w:numPr>
          <w:ilvl w:val="0"/>
          <w:numId w:val="15"/>
        </w:numPr>
      </w:pPr>
      <w:r>
        <w:t xml:space="preserve">Grades K-8. Pursuant to </w:t>
      </w:r>
      <w:hyperlink r:id="rId71" w:history="1">
        <w:r w:rsidRPr="005A5E3A">
          <w:rPr>
            <w:rStyle w:val="Hyperlink"/>
          </w:rPr>
          <w:t>RCW 28A.230.040</w:t>
        </w:r>
      </w:hyperlink>
      <w:r>
        <w:t xml:space="preserve">, an average of at least one hundred instructional minutes per week per year in physical education shall be required of all pupils in the common schools in the grade school program (grades K-8) unless waived pursuant to </w:t>
      </w:r>
      <w:hyperlink r:id="rId72" w:history="1">
        <w:r w:rsidRPr="005A5E3A">
          <w:rPr>
            <w:rStyle w:val="Hyperlink"/>
          </w:rPr>
          <w:t>RCW 28A.230.040.</w:t>
        </w:r>
      </w:hyperlink>
    </w:p>
    <w:p w14:paraId="7725BA94" w14:textId="2AE30073" w:rsidR="005A5E3A" w:rsidRDefault="005A5E3A" w:rsidP="002C59C5">
      <w:pPr>
        <w:pStyle w:val="ListParagraph"/>
        <w:numPr>
          <w:ilvl w:val="0"/>
          <w:numId w:val="15"/>
        </w:numPr>
      </w:pPr>
      <w:r>
        <w:t xml:space="preserve">Grades 9-12. Pursuant to RCW </w:t>
      </w:r>
      <w:hyperlink r:id="rId73">
        <w:r w:rsidRPr="2B2FBEEE">
          <w:rPr>
            <w:rStyle w:val="Hyperlink"/>
          </w:rPr>
          <w:t>28A.230.050</w:t>
        </w:r>
      </w:hyperlink>
      <w:r>
        <w:t>, a one credit course or its equivalent shall be offered in physical education for each grade in the high school program (grades 9-12).</w:t>
      </w:r>
    </w:p>
    <w:p w14:paraId="0B21D550" w14:textId="3F08595E" w:rsidR="563F6A11" w:rsidRDefault="563F6A11" w:rsidP="2B2FBEEE">
      <w:pPr>
        <w:rPr>
          <w:rFonts w:eastAsiaTheme="minorEastAsia"/>
          <w:color w:val="000000" w:themeColor="text1"/>
          <w:szCs w:val="24"/>
        </w:rPr>
      </w:pPr>
      <w:r w:rsidRPr="2B2FBEEE">
        <w:rPr>
          <w:rFonts w:eastAsiaTheme="minorEastAsia"/>
          <w:color w:val="000000" w:themeColor="text1"/>
          <w:szCs w:val="24"/>
        </w:rPr>
        <w:t>Individual students may be excused from participating in the fitness portion of physical education "on account of physical disability, employment, religious belief, or because of participation in directed athletics or military science and tactics or for other good cause.” (</w:t>
      </w:r>
      <w:hyperlink r:id="rId74">
        <w:r w:rsidRPr="2B2FBEEE">
          <w:rPr>
            <w:rStyle w:val="Hyperlink"/>
            <w:rFonts w:eastAsiaTheme="minorEastAsia"/>
            <w:color w:val="000000" w:themeColor="text1"/>
            <w:szCs w:val="24"/>
          </w:rPr>
          <w:t>RCW 28A.230.050</w:t>
        </w:r>
      </w:hyperlink>
      <w:r w:rsidRPr="2B2FBEEE">
        <w:rPr>
          <w:rFonts w:eastAsiaTheme="minorEastAsia"/>
          <w:color w:val="000000" w:themeColor="text1"/>
          <w:szCs w:val="24"/>
        </w:rPr>
        <w:t xml:space="preserve">).  </w:t>
      </w:r>
      <w:r w:rsidR="2D69439C" w:rsidRPr="2B2FBEEE">
        <w:rPr>
          <w:rFonts w:eastAsiaTheme="minorEastAsia"/>
          <w:color w:val="000000" w:themeColor="text1"/>
          <w:szCs w:val="24"/>
        </w:rPr>
        <w:t>E</w:t>
      </w:r>
      <w:r w:rsidRPr="2B2FBEEE">
        <w:rPr>
          <w:rFonts w:eastAsiaTheme="minorEastAsia"/>
          <w:color w:val="000000" w:themeColor="text1"/>
          <w:szCs w:val="24"/>
        </w:rPr>
        <w:t>xcused students shall be required to demonstrate proficiency/ competency in the knowledge portion of the physical education requirement.</w:t>
      </w:r>
    </w:p>
    <w:p w14:paraId="7D73B626" w14:textId="4A13ED10" w:rsidR="005A5E3A" w:rsidRDefault="005A5E3A" w:rsidP="005A5E3A">
      <w:pPr>
        <w:pStyle w:val="Heading3"/>
      </w:pPr>
      <w:bookmarkStart w:id="72" w:name="_Toc134614706"/>
      <w:bookmarkStart w:id="73" w:name="_Toc172634138"/>
      <w:r>
        <w:t>WAVA Requirements</w:t>
      </w:r>
      <w:bookmarkEnd w:id="72"/>
      <w:bookmarkEnd w:id="73"/>
    </w:p>
    <w:p w14:paraId="5B1FCFB5" w14:textId="2488EC75" w:rsidR="005A5E3A" w:rsidRDefault="005A5E3A" w:rsidP="005A5E3A">
      <w:r>
        <w:t>Students in grades K-8 are assigned a full year physical education course to meet the 100 instructional minutes per year required for all K-8 pupils. Students in grades 9-12 are assigned appropriate physical education courses to meet high school graduation requirements.</w:t>
      </w:r>
    </w:p>
    <w:p w14:paraId="6E702EFD" w14:textId="630938ED" w:rsidR="005A5E3A" w:rsidRDefault="005A5E3A" w:rsidP="005A5E3A">
      <w:pPr>
        <w:pStyle w:val="Heading3"/>
      </w:pPr>
      <w:bookmarkStart w:id="74" w:name="_Toc134614707"/>
      <w:bookmarkStart w:id="75" w:name="_Toc172634139"/>
      <w:r>
        <w:t>Physical Education Requirement – Excuse</w:t>
      </w:r>
      <w:bookmarkEnd w:id="74"/>
      <w:bookmarkEnd w:id="75"/>
    </w:p>
    <w:p w14:paraId="60C790C0" w14:textId="77777777" w:rsidR="005A5E3A" w:rsidRDefault="005A5E3A" w:rsidP="005A5E3A">
      <w:r>
        <w:t xml:space="preserve">Students may be excused on account of physical disability, religious beliefs, or participation in directed athletics upon a </w:t>
      </w:r>
      <w:r w:rsidRPr="27E1DC66">
        <w:rPr>
          <w:szCs w:val="26"/>
        </w:rPr>
        <w:t>principal approved written appeal.</w:t>
      </w:r>
    </w:p>
    <w:p w14:paraId="630904DE" w14:textId="06690CB2" w:rsidR="005A5E3A" w:rsidRDefault="005A5E3A" w:rsidP="005A5E3A">
      <w:r>
        <w:t xml:space="preserve">The fitness requirement shall be met by course work in fitness education. The content of courses shall be determined locally pursuant to WAC </w:t>
      </w:r>
      <w:hyperlink r:id="rId75">
        <w:r w:rsidRPr="27E1DC66">
          <w:rPr>
            <w:rStyle w:val="Hyperlink"/>
          </w:rPr>
          <w:t>180-51-025</w:t>
        </w:r>
      </w:hyperlink>
      <w:r>
        <w:t xml:space="preserve">. Students may be excused from physical education pursuant to </w:t>
      </w:r>
      <w:hyperlink r:id="rId76" w:history="1">
        <w:r w:rsidRPr="005A5E3A">
          <w:rPr>
            <w:rStyle w:val="Hyperlink"/>
          </w:rPr>
          <w:t xml:space="preserve">RCW 28A.230.050. </w:t>
        </w:r>
      </w:hyperlink>
      <w:r>
        <w:t>Such excused students shall be required to substitute equivalency credits in accordance with policies of boards of directors of districts.</w:t>
      </w:r>
    </w:p>
    <w:p w14:paraId="710BF3EB" w14:textId="13D3DBB0" w:rsidR="005A5E3A" w:rsidRDefault="005A5E3A" w:rsidP="005A5E3A">
      <w:pPr>
        <w:pStyle w:val="Heading3"/>
      </w:pPr>
      <w:bookmarkStart w:id="76" w:name="_Toc134614708"/>
      <w:bookmarkStart w:id="77" w:name="_Toc172634140"/>
      <w:r>
        <w:t>Special Education and Physical Education</w:t>
      </w:r>
      <w:bookmarkEnd w:id="76"/>
      <w:bookmarkEnd w:id="77"/>
    </w:p>
    <w:p w14:paraId="729966BE" w14:textId="298EFFE5" w:rsidR="005A5E3A" w:rsidRDefault="005A5E3A" w:rsidP="005A5E3A">
      <w:r>
        <w:t xml:space="preserve">Per </w:t>
      </w:r>
      <w:hyperlink r:id="rId77" w:history="1">
        <w:r w:rsidRPr="005A5E3A">
          <w:rPr>
            <w:rStyle w:val="Hyperlink"/>
          </w:rPr>
          <w:t>WAC 392-172A-0230</w:t>
        </w:r>
      </w:hyperlink>
    </w:p>
    <w:p w14:paraId="02078847" w14:textId="06DD3A3A" w:rsidR="005A5E3A" w:rsidRPr="005A5E3A" w:rsidRDefault="005A5E3A" w:rsidP="002C59C5">
      <w:pPr>
        <w:pStyle w:val="ListParagraph"/>
        <w:numPr>
          <w:ilvl w:val="0"/>
          <w:numId w:val="16"/>
        </w:numPr>
        <w:spacing w:after="0" w:line="240" w:lineRule="auto"/>
        <w:rPr>
          <w:rFonts w:eastAsia="Times New Roman" w:cstheme="minorHAnsi"/>
          <w:szCs w:val="26"/>
        </w:rPr>
      </w:pPr>
      <w:r w:rsidRPr="005A5E3A">
        <w:rPr>
          <w:rFonts w:eastAsia="Times New Roman" w:cstheme="minorHAnsi"/>
          <w:szCs w:val="26"/>
        </w:rPr>
        <w:t>Physical education services, specially designed, if necessary, must be made available to every student receiving FAPE.</w:t>
      </w:r>
    </w:p>
    <w:p w14:paraId="7603CC01" w14:textId="344AD09F" w:rsidR="005A5E3A" w:rsidRPr="005A5E3A" w:rsidRDefault="005A5E3A" w:rsidP="002C59C5">
      <w:pPr>
        <w:pStyle w:val="ListParagraph"/>
        <w:numPr>
          <w:ilvl w:val="0"/>
          <w:numId w:val="16"/>
        </w:numPr>
        <w:spacing w:after="0" w:line="240" w:lineRule="auto"/>
        <w:rPr>
          <w:rFonts w:eastAsia="Times New Roman" w:cstheme="minorHAnsi"/>
          <w:szCs w:val="26"/>
        </w:rPr>
      </w:pPr>
      <w:r w:rsidRPr="005A5E3A">
        <w:rPr>
          <w:rFonts w:eastAsia="Times New Roman" w:cstheme="minorHAnsi"/>
          <w:szCs w:val="26"/>
        </w:rPr>
        <w:t>Each student eligible for special education services must be afforded the opportunity to participate in the general physical education program available to students who are not disabled unless:</w:t>
      </w:r>
    </w:p>
    <w:p w14:paraId="0AB635C2" w14:textId="14852C87" w:rsidR="005A5E3A" w:rsidRPr="005A5E3A" w:rsidRDefault="005A5E3A" w:rsidP="002C59C5">
      <w:pPr>
        <w:pStyle w:val="ListParagraph"/>
        <w:numPr>
          <w:ilvl w:val="1"/>
          <w:numId w:val="16"/>
        </w:numPr>
        <w:spacing w:after="0" w:line="240" w:lineRule="auto"/>
        <w:rPr>
          <w:rFonts w:eastAsia="Times New Roman" w:cstheme="minorHAnsi"/>
          <w:szCs w:val="26"/>
        </w:rPr>
      </w:pPr>
      <w:r w:rsidRPr="005A5E3A">
        <w:rPr>
          <w:rFonts w:eastAsia="Times New Roman" w:cstheme="minorHAnsi"/>
          <w:szCs w:val="26"/>
        </w:rPr>
        <w:t>The student is enrolled full time in a separate facility; or</w:t>
      </w:r>
    </w:p>
    <w:p w14:paraId="0B39138B" w14:textId="30E41FCE" w:rsidR="005A5E3A" w:rsidRPr="005A5E3A" w:rsidRDefault="005A5E3A" w:rsidP="002C59C5">
      <w:pPr>
        <w:pStyle w:val="ListParagraph"/>
        <w:numPr>
          <w:ilvl w:val="1"/>
          <w:numId w:val="16"/>
        </w:numPr>
        <w:spacing w:after="0" w:line="240" w:lineRule="auto"/>
        <w:rPr>
          <w:rFonts w:eastAsia="Times New Roman" w:cstheme="minorHAnsi"/>
          <w:szCs w:val="26"/>
        </w:rPr>
      </w:pPr>
      <w:r w:rsidRPr="005A5E3A">
        <w:rPr>
          <w:rFonts w:eastAsia="Times New Roman" w:cstheme="minorHAnsi"/>
          <w:szCs w:val="26"/>
        </w:rPr>
        <w:t>The student needs specially designed physical education, as described in the student's individualized education program.</w:t>
      </w:r>
    </w:p>
    <w:p w14:paraId="27AF7A96" w14:textId="058FDD86" w:rsidR="005A5E3A" w:rsidRPr="005A5E3A" w:rsidRDefault="005A5E3A" w:rsidP="002C59C5">
      <w:pPr>
        <w:pStyle w:val="ListParagraph"/>
        <w:numPr>
          <w:ilvl w:val="0"/>
          <w:numId w:val="16"/>
        </w:numPr>
        <w:spacing w:after="0" w:line="240" w:lineRule="auto"/>
        <w:rPr>
          <w:rFonts w:eastAsia="Times New Roman" w:cstheme="minorHAnsi"/>
          <w:szCs w:val="26"/>
        </w:rPr>
      </w:pPr>
      <w:r w:rsidRPr="005A5E3A">
        <w:rPr>
          <w:rFonts w:eastAsia="Times New Roman" w:cstheme="minorHAnsi"/>
          <w:szCs w:val="26"/>
        </w:rPr>
        <w:t xml:space="preserve">If specially designed physical education is required in a student's individualized education program, the school district shall ensure that the public agency responsible for the education of that student provides the service directly or </w:t>
      </w:r>
      <w:proofErr w:type="gramStart"/>
      <w:r w:rsidRPr="005A5E3A">
        <w:rPr>
          <w:rFonts w:eastAsia="Times New Roman" w:cstheme="minorHAnsi"/>
          <w:szCs w:val="26"/>
        </w:rPr>
        <w:t>makes arrangements</w:t>
      </w:r>
      <w:proofErr w:type="gramEnd"/>
      <w:r w:rsidRPr="005A5E3A">
        <w:rPr>
          <w:rFonts w:eastAsia="Times New Roman" w:cstheme="minorHAnsi"/>
          <w:szCs w:val="26"/>
        </w:rPr>
        <w:t xml:space="preserve"> for it to be provided through other public or private programs.</w:t>
      </w:r>
    </w:p>
    <w:p w14:paraId="11FEA416" w14:textId="0E09365F" w:rsidR="005A5E3A" w:rsidRPr="005A5E3A" w:rsidRDefault="005A5E3A" w:rsidP="002C59C5">
      <w:pPr>
        <w:pStyle w:val="ListParagraph"/>
        <w:numPr>
          <w:ilvl w:val="0"/>
          <w:numId w:val="16"/>
        </w:numPr>
        <w:spacing w:after="0" w:line="240" w:lineRule="auto"/>
        <w:rPr>
          <w:rFonts w:eastAsia="Times New Roman" w:cstheme="minorHAnsi"/>
          <w:szCs w:val="26"/>
        </w:rPr>
      </w:pPr>
      <w:r w:rsidRPr="005A5E3A">
        <w:rPr>
          <w:rFonts w:eastAsia="Times New Roman" w:cstheme="minorHAnsi"/>
          <w:szCs w:val="26"/>
        </w:rPr>
        <w:t>The school district shall ensure that any student eligible for special education who is enrolled in a separate facility will be provided with appropriate physical education services.</w:t>
      </w:r>
    </w:p>
    <w:p w14:paraId="70E9A06E" w14:textId="77777777" w:rsidR="005A5E3A" w:rsidRPr="00850D95" w:rsidRDefault="005A5E3A" w:rsidP="005A5E3A">
      <w:pPr>
        <w:spacing w:after="0" w:line="240" w:lineRule="auto"/>
        <w:ind w:firstLine="720"/>
        <w:rPr>
          <w:rFonts w:eastAsia="Times New Roman" w:cstheme="minorHAnsi"/>
          <w:szCs w:val="26"/>
        </w:rPr>
      </w:pPr>
    </w:p>
    <w:p w14:paraId="4DBC7DE4" w14:textId="77777777" w:rsidR="005A5E3A" w:rsidRPr="00AA543A" w:rsidRDefault="005A5E3A" w:rsidP="005A5E3A">
      <w:r>
        <w:rPr>
          <w:rFonts w:cstheme="minorHAnsi"/>
          <w:szCs w:val="26"/>
        </w:rPr>
        <w:t xml:space="preserve">For additional information regarding Washington State Physical Education expectations please see the </w:t>
      </w:r>
      <w:hyperlink r:id="rId78" w:history="1">
        <w:r w:rsidRPr="00E7609A">
          <w:rPr>
            <w:rStyle w:val="Hyperlink"/>
            <w:rFonts w:cstheme="minorHAnsi"/>
            <w:szCs w:val="26"/>
          </w:rPr>
          <w:t>Office of the Superintendent of Public Instruction page on Physical Education</w:t>
        </w:r>
      </w:hyperlink>
      <w:r>
        <w:rPr>
          <w:rFonts w:cstheme="minorHAnsi"/>
          <w:szCs w:val="26"/>
        </w:rPr>
        <w:t>.</w:t>
      </w:r>
    </w:p>
    <w:p w14:paraId="31C24C8B" w14:textId="70E40314" w:rsidR="00EF038F" w:rsidRDefault="00EF038F" w:rsidP="7A10219F">
      <w:pPr>
        <w:rPr>
          <w:rFonts w:eastAsiaTheme="minorEastAsia"/>
        </w:rPr>
      </w:pPr>
      <w:bookmarkStart w:id="78" w:name="_Toc172634141"/>
      <w:r w:rsidRPr="7A10219F">
        <w:rPr>
          <w:rStyle w:val="Heading2Char"/>
        </w:rPr>
        <w:t xml:space="preserve">ALE </w:t>
      </w:r>
      <w:r w:rsidR="137B3F6B" w:rsidRPr="7A10219F">
        <w:rPr>
          <w:rStyle w:val="Heading2Char"/>
        </w:rPr>
        <w:t>L</w:t>
      </w:r>
      <w:r w:rsidRPr="7A10219F">
        <w:rPr>
          <w:rStyle w:val="Heading2Char"/>
        </w:rPr>
        <w:t>aws &amp; WAC and Triple UNSAT Process for WAVA High School</w:t>
      </w:r>
      <w:bookmarkEnd w:id="78"/>
      <w:r>
        <w:br/>
      </w:r>
      <w:r w:rsidRPr="7A10219F">
        <w:rPr>
          <w:rFonts w:eastAsiaTheme="minorEastAsia"/>
        </w:rPr>
        <w:t xml:space="preserve">When a student receives unsatisfactory monthly conference for 3 consecutive months; this is referred to as triple unsatisfactory (UNSAT) and subject to an intervention plan as required by ALE and WAC Law. </w:t>
      </w:r>
    </w:p>
    <w:p w14:paraId="05FF38E1" w14:textId="470C2A8E" w:rsidR="00EF038F" w:rsidRDefault="00EF038F" w:rsidP="00EF038F">
      <w:pPr>
        <w:rPr>
          <w:rFonts w:eastAsiaTheme="minorEastAsia"/>
          <w:szCs w:val="26"/>
        </w:rPr>
      </w:pPr>
      <w:r w:rsidRPr="5DA3B52B">
        <w:rPr>
          <w:rFonts w:eastAsiaTheme="minorEastAsia"/>
          <w:szCs w:val="26"/>
        </w:rPr>
        <w:t>According to WAC 392-</w:t>
      </w:r>
      <w:r w:rsidR="000970FE">
        <w:rPr>
          <w:rFonts w:eastAsiaTheme="minorEastAsia"/>
          <w:szCs w:val="26"/>
        </w:rPr>
        <w:t>550-025</w:t>
      </w:r>
      <w:r w:rsidRPr="5DA3B52B">
        <w:rPr>
          <w:rFonts w:eastAsiaTheme="minorEastAsia"/>
          <w:szCs w:val="26"/>
        </w:rPr>
        <w:t xml:space="preserve"> section </w:t>
      </w:r>
      <w:r w:rsidR="000970FE">
        <w:rPr>
          <w:rFonts w:eastAsiaTheme="minorEastAsia"/>
          <w:szCs w:val="26"/>
        </w:rPr>
        <w:t>(4)(a),</w:t>
      </w:r>
      <w:r w:rsidRPr="5DA3B52B">
        <w:rPr>
          <w:rFonts w:eastAsiaTheme="minorEastAsia"/>
          <w:szCs w:val="26"/>
        </w:rPr>
        <w:t xml:space="preserve"> "if it is determined that the student failed to make satisfactory progress or that the student failed to follow the written student learning plan, an intervention plan must be developed for the student." At WAVA, this intervention plan consists of a class </w:t>
      </w:r>
      <w:r>
        <w:rPr>
          <w:rFonts w:eastAsiaTheme="minorEastAsia"/>
          <w:szCs w:val="26"/>
        </w:rPr>
        <w:t>(</w:t>
      </w:r>
      <w:r w:rsidRPr="5DA3B52B">
        <w:rPr>
          <w:rFonts w:eastAsiaTheme="minorEastAsia"/>
          <w:szCs w:val="26"/>
        </w:rPr>
        <w:t>selected by the</w:t>
      </w:r>
      <w:r>
        <w:rPr>
          <w:rFonts w:eastAsiaTheme="minorEastAsia"/>
          <w:szCs w:val="26"/>
        </w:rPr>
        <w:t xml:space="preserve"> student’s teacher, advisor, or administrative support staff)</w:t>
      </w:r>
      <w:r w:rsidRPr="5DA3B52B">
        <w:rPr>
          <w:rFonts w:eastAsiaTheme="minorEastAsia"/>
          <w:szCs w:val="26"/>
        </w:rPr>
        <w:t xml:space="preserve"> to be removed from the student’s schedule, unless there are unique extenuating circumstances the prohibit the removal of a class for the intervention plan as required by ALE Laws and the WAC.</w:t>
      </w:r>
    </w:p>
    <w:p w14:paraId="2B35D50C" w14:textId="64DB9B8F" w:rsidR="00EF038F" w:rsidRDefault="00EF038F" w:rsidP="00EF038F">
      <w:pPr>
        <w:rPr>
          <w:rFonts w:eastAsiaTheme="minorEastAsia"/>
          <w:szCs w:val="26"/>
        </w:rPr>
      </w:pPr>
      <w:r w:rsidRPr="5DA3B52B">
        <w:rPr>
          <w:rFonts w:eastAsiaTheme="minorEastAsia"/>
          <w:szCs w:val="26"/>
        </w:rPr>
        <w:t xml:space="preserve">More information regarding ALE and WAC laws can be found here: </w:t>
      </w:r>
      <w:hyperlink r:id="rId79">
        <w:r w:rsidRPr="5DA3B52B">
          <w:rPr>
            <w:rStyle w:val="Hyperlink"/>
            <w:rFonts w:eastAsiaTheme="minorEastAsia"/>
            <w:szCs w:val="26"/>
          </w:rPr>
          <w:t>https://apps.leg.wa.gov/WAC/default.aspx?cite=392-121-182</w:t>
        </w:r>
      </w:hyperlink>
    </w:p>
    <w:p w14:paraId="45444236" w14:textId="171B0072" w:rsidR="00A2614E" w:rsidRDefault="009629A5" w:rsidP="009629A5">
      <w:pPr>
        <w:pStyle w:val="Heading2"/>
      </w:pPr>
      <w:bookmarkStart w:id="79" w:name="_Toc172634142"/>
      <w:r>
        <w:t>Grades, Report Cards</w:t>
      </w:r>
      <w:r w:rsidR="00901DBA">
        <w:t xml:space="preserve">, </w:t>
      </w:r>
      <w:r w:rsidR="26D2DBD8">
        <w:t>Awards and</w:t>
      </w:r>
      <w:r w:rsidR="0B96387E">
        <w:t xml:space="preserve"> </w:t>
      </w:r>
      <w:r>
        <w:t>Transcripts</w:t>
      </w:r>
      <w:bookmarkEnd w:id="79"/>
    </w:p>
    <w:p w14:paraId="52A7D784" w14:textId="77777777" w:rsidR="009629A5" w:rsidRPr="009629A5" w:rsidRDefault="009629A5" w:rsidP="009629A5">
      <w:pPr>
        <w:rPr>
          <w:rFonts w:ascii="Calibri" w:eastAsia="Calibri" w:hAnsi="Calibri" w:cs="Arial"/>
          <w:szCs w:val="24"/>
        </w:rPr>
      </w:pPr>
      <w:r w:rsidRPr="4D5EE9F3">
        <w:rPr>
          <w:rFonts w:ascii="Calibri" w:eastAsia="Calibri" w:hAnsi="Calibri" w:cs="Arial"/>
          <w:szCs w:val="24"/>
        </w:rPr>
        <w:t>The Online School offers an on-going report of a student’s academic progress and attendance information. A parent/guardian or learning coach may log on to the system at any time to view this information.</w:t>
      </w:r>
    </w:p>
    <w:p w14:paraId="0C03B8C0" w14:textId="4951FFAF" w:rsidR="009629A5" w:rsidRDefault="009629A5" w:rsidP="7A10219F">
      <w:pPr>
        <w:rPr>
          <w:rFonts w:ascii="Calibri" w:eastAsia="Calibri" w:hAnsi="Calibri" w:cs="Arial"/>
        </w:rPr>
      </w:pPr>
      <w:r w:rsidRPr="6DC48605">
        <w:rPr>
          <w:rFonts w:ascii="Calibri" w:eastAsia="Calibri" w:hAnsi="Calibri" w:cs="Arial"/>
        </w:rPr>
        <w:t xml:space="preserve">Formal report cards and honor roll certificates are </w:t>
      </w:r>
      <w:r w:rsidR="00F5169B">
        <w:rPr>
          <w:rFonts w:ascii="Calibri" w:eastAsia="Calibri" w:hAnsi="Calibri" w:cs="Arial"/>
        </w:rPr>
        <w:t>e</w:t>
      </w:r>
      <w:r w:rsidRPr="6DC48605">
        <w:rPr>
          <w:rFonts w:ascii="Calibri" w:eastAsia="Calibri" w:hAnsi="Calibri" w:cs="Arial"/>
        </w:rPr>
        <w:t xml:space="preserve">mailed by the WAVA office after each semester. Copies of past report cards, honor roll certificates, or transcripts can be requested from WAVA’s Registrar via email:  </w:t>
      </w:r>
      <w:hyperlink r:id="rId80" w:history="1">
        <w:r w:rsidR="27B87D96" w:rsidRPr="6DC48605">
          <w:rPr>
            <w:rStyle w:val="Hyperlink"/>
            <w:rFonts w:ascii="Calibri" w:eastAsia="Calibri" w:hAnsi="Calibri" w:cs="Arial"/>
          </w:rPr>
          <w:t>recordsrequest@wava.org</w:t>
        </w:r>
      </w:hyperlink>
      <w:r w:rsidR="27B87D96" w:rsidRPr="6DC48605">
        <w:rPr>
          <w:rFonts w:ascii="Calibri" w:eastAsia="Calibri" w:hAnsi="Calibri" w:cs="Arial"/>
        </w:rPr>
        <w:t xml:space="preserve">. </w:t>
      </w:r>
    </w:p>
    <w:p w14:paraId="201859F1" w14:textId="5E0361EB" w:rsidR="00F5169B" w:rsidRDefault="00F5169B" w:rsidP="7A10219F">
      <w:pPr>
        <w:rPr>
          <w:rFonts w:ascii="Calibri" w:eastAsia="Calibri" w:hAnsi="Calibri" w:cs="Arial"/>
        </w:rPr>
      </w:pPr>
      <w:bookmarkStart w:id="80" w:name="_Toc172634143"/>
      <w:r w:rsidRPr="00F5169B">
        <w:rPr>
          <w:rStyle w:val="Heading3Char"/>
          <w:sz w:val="28"/>
          <w:szCs w:val="20"/>
        </w:rPr>
        <w:t>Honor Roll Criteria</w:t>
      </w:r>
      <w:bookmarkEnd w:id="80"/>
      <w:r>
        <w:rPr>
          <w:rFonts w:ascii="Calibri" w:eastAsia="Calibri" w:hAnsi="Calibri" w:cs="Arial"/>
        </w:rPr>
        <w:br/>
      </w:r>
      <w:r w:rsidRPr="00F5169B">
        <w:rPr>
          <w:rFonts w:ascii="Calibri" w:eastAsia="Calibri" w:hAnsi="Calibri" w:cs="Arial"/>
          <w:b/>
          <w:bCs/>
        </w:rPr>
        <w:t>K-5 Students:</w:t>
      </w:r>
      <w:r>
        <w:rPr>
          <w:rFonts w:ascii="Calibri" w:eastAsia="Calibri" w:hAnsi="Calibri" w:cs="Arial"/>
        </w:rPr>
        <w:t xml:space="preserve"> Students earning a grade of B or Higher in all assigned courses on the last day of semester.</w:t>
      </w:r>
    </w:p>
    <w:p w14:paraId="0DC68A04" w14:textId="6D400A58" w:rsidR="004E09C7" w:rsidRPr="004E09C7" w:rsidRDefault="00F5169B" w:rsidP="004E09C7">
      <w:pPr>
        <w:rPr>
          <w:rFonts w:ascii="Calibri" w:eastAsia="Calibri" w:hAnsi="Calibri" w:cs="Arial"/>
        </w:rPr>
      </w:pPr>
      <w:r w:rsidRPr="004E09C7">
        <w:rPr>
          <w:rFonts w:ascii="Calibri" w:eastAsia="Calibri" w:hAnsi="Calibri" w:cs="Arial"/>
          <w:b/>
          <w:bCs/>
        </w:rPr>
        <w:t>6-12 Students:</w:t>
      </w:r>
      <w:r>
        <w:rPr>
          <w:rFonts w:ascii="Calibri" w:eastAsia="Calibri" w:hAnsi="Calibri" w:cs="Arial"/>
        </w:rPr>
        <w:t xml:space="preserve"> Students earning </w:t>
      </w:r>
      <w:r w:rsidR="004E09C7">
        <w:rPr>
          <w:rFonts w:ascii="Calibri" w:eastAsia="Calibri" w:hAnsi="Calibri" w:cs="Arial"/>
        </w:rPr>
        <w:t>between a 3.5 and 4.0 grade point average on the last day of semester.</w:t>
      </w:r>
    </w:p>
    <w:p w14:paraId="58B6BE13" w14:textId="77777777" w:rsidR="00B9134E" w:rsidRDefault="00B9134E" w:rsidP="4D5EE9F3">
      <w:pPr>
        <w:pStyle w:val="Heading3"/>
      </w:pPr>
      <w:bookmarkStart w:id="81" w:name="_Toc172634144"/>
      <w:r>
        <w:t>Homeschool Transcripts</w:t>
      </w:r>
      <w:bookmarkEnd w:id="81"/>
    </w:p>
    <w:p w14:paraId="398506BF" w14:textId="2844F5BA" w:rsidR="003643F7" w:rsidRPr="003643F7" w:rsidRDefault="003643F7" w:rsidP="003643F7">
      <w:pPr>
        <w:rPr>
          <w:rFonts w:ascii="Calibri" w:eastAsia="Calibri" w:hAnsi="Calibri" w:cs="Arial"/>
          <w:szCs w:val="24"/>
        </w:rPr>
      </w:pPr>
      <w:r w:rsidRPr="003643F7">
        <w:rPr>
          <w:rFonts w:ascii="Calibri" w:eastAsia="Calibri" w:hAnsi="Calibri" w:cs="Arial"/>
          <w:szCs w:val="24"/>
        </w:rPr>
        <w:t>Washington Virtual Academies - Omak does not accept homeschool report cards or transfer credits. Families should consider the potential impacts upon on-time graduation when transferring to WAVA-Omak for high school.</w:t>
      </w:r>
    </w:p>
    <w:p w14:paraId="42EAA2EE" w14:textId="6C9CDC27" w:rsidR="1686422A" w:rsidRDefault="2864044E" w:rsidP="4D5EE9F3">
      <w:pPr>
        <w:pStyle w:val="Heading3"/>
      </w:pPr>
      <w:bookmarkStart w:id="82" w:name="_Toc172634145"/>
      <w:r>
        <w:t xml:space="preserve">Graduate </w:t>
      </w:r>
      <w:r w:rsidR="1686422A">
        <w:t>Honors Recognition</w:t>
      </w:r>
      <w:bookmarkEnd w:id="82"/>
    </w:p>
    <w:p w14:paraId="39E738F3" w14:textId="49A1DD9F" w:rsidR="5D5C28EE" w:rsidRDefault="5D5C28EE" w:rsidP="7A10219F">
      <w:pPr>
        <w:rPr>
          <w:rFonts w:ascii="Calibri" w:eastAsia="Calibri" w:hAnsi="Calibri" w:cs="Arial"/>
        </w:rPr>
      </w:pPr>
      <w:r w:rsidRPr="6DC48605">
        <w:rPr>
          <w:rFonts w:ascii="Calibri" w:eastAsia="Calibri" w:hAnsi="Calibri" w:cs="Arial"/>
        </w:rPr>
        <w:t xml:space="preserve">At WAVA High School, students earning a </w:t>
      </w:r>
      <w:r w:rsidR="1C89D252" w:rsidRPr="6DC48605">
        <w:rPr>
          <w:rFonts w:ascii="Calibri" w:eastAsia="Calibri" w:hAnsi="Calibri" w:cs="Arial"/>
        </w:rPr>
        <w:t xml:space="preserve">cumulative </w:t>
      </w:r>
      <w:r w:rsidRPr="6DC48605">
        <w:rPr>
          <w:rFonts w:ascii="Calibri" w:eastAsia="Calibri" w:hAnsi="Calibri" w:cs="Arial"/>
        </w:rPr>
        <w:t xml:space="preserve">3.5 or higher </w:t>
      </w:r>
      <w:r w:rsidR="0039183C" w:rsidRPr="6DC48605">
        <w:rPr>
          <w:rFonts w:ascii="Calibri" w:eastAsia="Calibri" w:hAnsi="Calibri" w:cs="Arial"/>
        </w:rPr>
        <w:t>grade-point average (</w:t>
      </w:r>
      <w:r w:rsidRPr="6DC48605">
        <w:rPr>
          <w:rFonts w:ascii="Calibri" w:eastAsia="Calibri" w:hAnsi="Calibri" w:cs="Arial"/>
        </w:rPr>
        <w:t>GPA</w:t>
      </w:r>
      <w:r w:rsidR="0039183C" w:rsidRPr="6DC48605">
        <w:rPr>
          <w:rFonts w:ascii="Calibri" w:eastAsia="Calibri" w:hAnsi="Calibri" w:cs="Arial"/>
        </w:rPr>
        <w:t>)</w:t>
      </w:r>
      <w:r w:rsidRPr="6DC48605">
        <w:rPr>
          <w:rFonts w:ascii="Calibri" w:eastAsia="Calibri" w:hAnsi="Calibri" w:cs="Arial"/>
        </w:rPr>
        <w:t xml:space="preserve"> upon graduation will be awarded the academic recognition of graduating with honors. </w:t>
      </w:r>
    </w:p>
    <w:p w14:paraId="73ADEBBF" w14:textId="782C2798" w:rsidR="0135E4FB" w:rsidRDefault="00FB0109" w:rsidP="4D5EE9F3">
      <w:pPr>
        <w:pStyle w:val="Heading3"/>
      </w:pPr>
      <w:bookmarkStart w:id="83" w:name="_Toc172634146"/>
      <w:r>
        <w:t>Valedictorian Determination</w:t>
      </w:r>
      <w:bookmarkEnd w:id="83"/>
    </w:p>
    <w:p w14:paraId="55B44079" w14:textId="5980E84E" w:rsidR="1F228809" w:rsidRDefault="1F228809" w:rsidP="7A10219F">
      <w:pPr>
        <w:rPr>
          <w:rFonts w:ascii="Calibri" w:eastAsia="Calibri" w:hAnsi="Calibri" w:cs="Arial"/>
        </w:rPr>
      </w:pPr>
      <w:r w:rsidRPr="0E4F5D9E">
        <w:rPr>
          <w:rFonts w:ascii="Calibri" w:eastAsia="Calibri" w:hAnsi="Calibri" w:cs="Arial"/>
        </w:rPr>
        <w:t>Valedictorian(s) will be the graduating senior(s) having the highest grade-point average</w:t>
      </w:r>
      <w:r w:rsidR="110D42FC" w:rsidRPr="0E4F5D9E">
        <w:rPr>
          <w:rFonts w:ascii="Calibri" w:eastAsia="Calibri" w:hAnsi="Calibri" w:cs="Arial"/>
        </w:rPr>
        <w:t>, have passed state and WAVA assessments at or above expectations</w:t>
      </w:r>
      <w:r w:rsidR="05331100" w:rsidRPr="0E4F5D9E">
        <w:rPr>
          <w:rFonts w:ascii="Calibri" w:eastAsia="Calibri" w:hAnsi="Calibri" w:cs="Arial"/>
        </w:rPr>
        <w:t xml:space="preserve"> or has met a state graduation pathway</w:t>
      </w:r>
      <w:r w:rsidR="110D42FC" w:rsidRPr="0E4F5D9E">
        <w:rPr>
          <w:rFonts w:ascii="Calibri" w:eastAsia="Calibri" w:hAnsi="Calibri" w:cs="Arial"/>
        </w:rPr>
        <w:t xml:space="preserve"> and have maintained satisfactory school status.</w:t>
      </w:r>
      <w:r w:rsidRPr="0E4F5D9E">
        <w:rPr>
          <w:rFonts w:ascii="Calibri" w:eastAsia="Calibri" w:hAnsi="Calibri" w:cs="Arial"/>
        </w:rPr>
        <w:t xml:space="preserve"> In case of ties</w:t>
      </w:r>
      <w:r w:rsidR="31D21913" w:rsidRPr="0E4F5D9E">
        <w:rPr>
          <w:rFonts w:ascii="Calibri" w:eastAsia="Calibri" w:hAnsi="Calibri" w:cs="Arial"/>
        </w:rPr>
        <w:t xml:space="preserve"> (</w:t>
      </w:r>
      <w:r w:rsidRPr="0E4F5D9E">
        <w:rPr>
          <w:rFonts w:ascii="Calibri" w:eastAsia="Calibri" w:hAnsi="Calibri" w:cs="Arial"/>
        </w:rPr>
        <w:t>equal GPAs</w:t>
      </w:r>
      <w:r w:rsidR="1E9AE2A6" w:rsidRPr="0E4F5D9E">
        <w:rPr>
          <w:rFonts w:ascii="Calibri" w:eastAsia="Calibri" w:hAnsi="Calibri" w:cs="Arial"/>
        </w:rPr>
        <w:t>)</w:t>
      </w:r>
      <w:r w:rsidRPr="0E4F5D9E">
        <w:rPr>
          <w:rFonts w:ascii="Calibri" w:eastAsia="Calibri" w:hAnsi="Calibri" w:cs="Arial"/>
        </w:rPr>
        <w:t>, C</w:t>
      </w:r>
      <w:r w:rsidR="443C0884" w:rsidRPr="0E4F5D9E">
        <w:rPr>
          <w:rFonts w:ascii="Calibri" w:eastAsia="Calibri" w:hAnsi="Calibri" w:cs="Arial"/>
        </w:rPr>
        <w:t>o</w:t>
      </w:r>
      <w:r w:rsidRPr="0E4F5D9E">
        <w:rPr>
          <w:rFonts w:ascii="Calibri" w:eastAsia="Calibri" w:hAnsi="Calibri" w:cs="Arial"/>
        </w:rPr>
        <w:t>-valedictorians will be named.</w:t>
      </w:r>
      <w:r w:rsidR="18058520" w:rsidRPr="0E4F5D9E">
        <w:rPr>
          <w:rFonts w:ascii="Calibri" w:eastAsia="Calibri" w:hAnsi="Calibri" w:cs="Arial"/>
        </w:rPr>
        <w:t xml:space="preserve"> </w:t>
      </w:r>
    </w:p>
    <w:p w14:paraId="08B747C5" w14:textId="2F640718" w:rsidR="009629A5" w:rsidRDefault="009629A5" w:rsidP="009629A5">
      <w:pPr>
        <w:pStyle w:val="Heading3"/>
      </w:pPr>
      <w:bookmarkStart w:id="84" w:name="_Toc172634147"/>
      <w:r>
        <w:t>Middle School Students Who Take High School Credit Courses</w:t>
      </w:r>
      <w:bookmarkEnd w:id="84"/>
      <w:r>
        <w:t xml:space="preserve"> </w:t>
      </w:r>
    </w:p>
    <w:p w14:paraId="4152E642" w14:textId="176AD85B" w:rsidR="009629A5" w:rsidRPr="001C3B29" w:rsidRDefault="009629A5" w:rsidP="009629A5">
      <w:r w:rsidRPr="00AF3BD2">
        <w:t>If you are a</w:t>
      </w:r>
      <w:r w:rsidR="00CD2DE6">
        <w:t xml:space="preserve"> </w:t>
      </w:r>
      <w:r w:rsidRPr="00AF3BD2">
        <w:t>7</w:t>
      </w:r>
      <w:r w:rsidRPr="00AF3BD2">
        <w:rPr>
          <w:vertAlign w:val="superscript"/>
        </w:rPr>
        <w:t>th</w:t>
      </w:r>
      <w:r w:rsidR="00663E43">
        <w:t xml:space="preserve"> </w:t>
      </w:r>
      <w:r w:rsidRPr="00AF3BD2">
        <w:t>or 8</w:t>
      </w:r>
      <w:r w:rsidRPr="00AF3BD2">
        <w:rPr>
          <w:vertAlign w:val="superscript"/>
        </w:rPr>
        <w:t>th</w:t>
      </w:r>
      <w:r w:rsidRPr="00AF3BD2">
        <w:t xml:space="preserve"> grade student who is taking high school courses for credit with a high school teacher, the grades received in those courses will automatically begin your official transcript and will become part of your permanent high school academic record.</w:t>
      </w:r>
      <w:r>
        <w:t xml:space="preserve"> </w:t>
      </w:r>
    </w:p>
    <w:p w14:paraId="167F2B03" w14:textId="1F1E0F15" w:rsidR="009629A5" w:rsidRDefault="009629A5" w:rsidP="0E4F5D9E">
      <w:pPr>
        <w:pStyle w:val="Heading3"/>
      </w:pPr>
      <w:bookmarkStart w:id="85" w:name="_Toc172634148"/>
      <w:r>
        <w:t>Special Programs Progress Reports</w:t>
      </w:r>
      <w:bookmarkEnd w:id="85"/>
    </w:p>
    <w:p w14:paraId="3EA7B7A3" w14:textId="152E97C4" w:rsidR="009629A5" w:rsidRDefault="009629A5" w:rsidP="009629A5">
      <w:r>
        <w:t xml:space="preserve">Students receiving Special Education services with WAVA will receive an IEP Progress Report </w:t>
      </w:r>
      <w:r w:rsidR="3475F901">
        <w:t>at the end of each semester and</w:t>
      </w:r>
      <w:r>
        <w:t xml:space="preserve"> sent at the same time as semester and year-end report cards.</w:t>
      </w:r>
    </w:p>
    <w:p w14:paraId="7FB643F6" w14:textId="0E5A2B48" w:rsidR="009629A5" w:rsidRDefault="009629A5">
      <w:r>
        <w:br w:type="page"/>
      </w:r>
    </w:p>
    <w:p w14:paraId="343B26D3" w14:textId="71716949" w:rsidR="009629A5" w:rsidRDefault="009629A5" w:rsidP="009629A5">
      <w:pPr>
        <w:pStyle w:val="Heading1"/>
        <w:jc w:val="center"/>
      </w:pPr>
      <w:bookmarkStart w:id="86" w:name="_Toc172634149"/>
      <w:r>
        <w:t>Responsibilities, Expectations, and Obligations</w:t>
      </w:r>
      <w:bookmarkEnd w:id="86"/>
    </w:p>
    <w:p w14:paraId="2EA884B9" w14:textId="5E46B3CA" w:rsidR="009629A5" w:rsidRDefault="009629A5" w:rsidP="009629A5">
      <w:pPr>
        <w:pStyle w:val="Heading2"/>
      </w:pPr>
      <w:bookmarkStart w:id="87" w:name="_Toc172634150"/>
      <w:r>
        <w:t>WAVA Essential Elements</w:t>
      </w:r>
      <w:bookmarkEnd w:id="87"/>
    </w:p>
    <w:p w14:paraId="1300670A" w14:textId="2FC0DAD8" w:rsidR="009629A5" w:rsidRDefault="00CB1A06" w:rsidP="009629A5">
      <w:r>
        <w:rPr>
          <w:noProof/>
        </w:rPr>
        <w:drawing>
          <wp:inline distT="0" distB="0" distL="0" distR="0" wp14:anchorId="14985388" wp14:editId="538FB4E6">
            <wp:extent cx="6742176" cy="4203162"/>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762502" cy="4215834"/>
                    </a:xfrm>
                    <a:prstGeom prst="rect">
                      <a:avLst/>
                    </a:prstGeom>
                  </pic:spPr>
                </pic:pic>
              </a:graphicData>
            </a:graphic>
          </wp:inline>
        </w:drawing>
      </w:r>
    </w:p>
    <w:p w14:paraId="1C0D5F80" w14:textId="2C01302C" w:rsidR="009629A5" w:rsidRDefault="009629A5" w:rsidP="009629A5">
      <w:pPr>
        <w:pStyle w:val="Heading2"/>
      </w:pPr>
      <w:bookmarkStart w:id="88" w:name="_Toc172634151"/>
      <w:r>
        <w:t>Enrollment Criteria</w:t>
      </w:r>
      <w:bookmarkEnd w:id="88"/>
    </w:p>
    <w:p w14:paraId="1272590F" w14:textId="77777777" w:rsidR="000D4F10" w:rsidRDefault="000D4F10" w:rsidP="000D4F10">
      <w:r w:rsidRPr="002E6DE9">
        <w:t>WAVA students must physically reside within Washington State to be eligible for initial and continued enrollment in WAVA. To be considered for admission into WAVA as a district transfer student, all required enrollment forms must be fully completed.</w:t>
      </w:r>
    </w:p>
    <w:p w14:paraId="47CF6273" w14:textId="77777777" w:rsidR="000D4F10" w:rsidRDefault="000D4F10" w:rsidP="000D4F10">
      <w:pPr>
        <w:rPr>
          <w:szCs w:val="26"/>
        </w:rPr>
      </w:pPr>
      <w:r w:rsidRPr="5BEE65FA">
        <w:rPr>
          <w:szCs w:val="26"/>
        </w:rPr>
        <w:t xml:space="preserve">All WAVA teachers are fully certified Washington teachers. WAVA teachers have the primary responsibility for assessing work, monitoring progress, providing live online instruction, and assuring the successful implementation and progress on the written student learning plans. Teachers will definite specific students' assignments, progress targets, assessments, and live online attendance requirements. </w:t>
      </w:r>
    </w:p>
    <w:p w14:paraId="7A00B2FC" w14:textId="77777777" w:rsidR="000D4F10" w:rsidRDefault="000D4F10" w:rsidP="000D4F10">
      <w:r>
        <w:t xml:space="preserve">WAVA defines specific start date windows to ensure that admitted students and families have successful transitions into WAVA’s unique online learning platform. The school has a limited number of student enrollment spaces corresponding to teacher staffing capacity and, as a result, may need to maintain grade level waitlists until the next available enrollment window. </w:t>
      </w:r>
    </w:p>
    <w:p w14:paraId="07DF6C41" w14:textId="27CB5D96" w:rsidR="000D4F10" w:rsidRPr="002E6DE9" w:rsidRDefault="000D4F10" w:rsidP="000D4F10">
      <w:r>
        <w:t xml:space="preserve">Per policy, WAVA employees are prohibited from receiving any compensation or payment as an incentive to increase student enrollment of out-of-district students in an alternative learning experience course or coursework. School districts must ensure that no students or </w:t>
      </w:r>
      <w:r w:rsidR="39276C8F">
        <w:t>parents are</w:t>
      </w:r>
      <w:r>
        <w:t xml:space="preserve"> provided any compensation, reimbursement, gift, reward, or gratuity related to the student’s enrollment in, an alternative learning experience course or coursework unless otherwise required by law. This prohibition includes, but is not limited to, funds provided to parents or students for the purchase of educational materials, supplies, experiences, services, or technological equipment.</w:t>
      </w:r>
    </w:p>
    <w:p w14:paraId="2148B316" w14:textId="77777777" w:rsidR="000D4F10" w:rsidRPr="002E6DE9" w:rsidRDefault="000D4F10" w:rsidP="000D4F10">
      <w:r w:rsidRPr="002E6DE9">
        <w:t xml:space="preserve">All WAVA Elementary and Middle School students are required to have full time adult supervision provided by the parent, guardian, or adult </w:t>
      </w:r>
      <w:proofErr w:type="gramStart"/>
      <w:r w:rsidRPr="002E6DE9">
        <w:t>designee</w:t>
      </w:r>
      <w:proofErr w:type="gramEnd"/>
      <w:r w:rsidRPr="002E6DE9">
        <w:t xml:space="preserve"> during the school day for instruction and learning activities. High school students may also require adult supervision to be successful within WAVA. If so, this supervision must be provided by the parent, guardian, or family </w:t>
      </w:r>
      <w:proofErr w:type="gramStart"/>
      <w:r w:rsidRPr="002E6DE9">
        <w:t>designee</w:t>
      </w:r>
      <w:proofErr w:type="gramEnd"/>
      <w:r w:rsidRPr="002E6DE9">
        <w:t>.</w:t>
      </w:r>
    </w:p>
    <w:p w14:paraId="7D0B12AE" w14:textId="70237C54" w:rsidR="000D4F10" w:rsidRPr="002E6DE9" w:rsidRDefault="000D4F10" w:rsidP="000D4F10">
      <w:r>
        <w:t xml:space="preserve">WAVA refers to the adult providing the required daily supervision as the Learning Coach. Student progress and success in the WAVA program is highly dependent upon an involved and responsive Learning Coach. All students have unique needs and require various levels of daily support and encouragement. Learning Coaches must be willing and able to provide day-to-day </w:t>
      </w:r>
      <w:bookmarkStart w:id="89" w:name="_Int_ntjQbz85"/>
      <w:r>
        <w:t>supports</w:t>
      </w:r>
      <w:bookmarkEnd w:id="89"/>
      <w:r>
        <w:t xml:space="preserve"> that </w:t>
      </w:r>
      <w:r w:rsidR="1DBFF219">
        <w:t>guides</w:t>
      </w:r>
      <w:r>
        <w:t xml:space="preserve"> their students to their daily assignments and help students to engage with their learning activities. The supervision and </w:t>
      </w:r>
      <w:bookmarkStart w:id="90" w:name="_Int_qwUrqKD4"/>
      <w:proofErr w:type="gramStart"/>
      <w:r>
        <w:t>supports</w:t>
      </w:r>
      <w:bookmarkEnd w:id="90"/>
      <w:proofErr w:type="gramEnd"/>
      <w:r>
        <w:t xml:space="preserve"> needed to successfully school online often vary from student to student based on age, attitude, family situations and/or special needs. Regardless, Learning Coaches must be available each school day to provide the support needed to meet each individual student’s needs.</w:t>
      </w:r>
    </w:p>
    <w:p w14:paraId="2CD88630" w14:textId="54A1CE21" w:rsidR="000D4F10" w:rsidRPr="002E6DE9" w:rsidRDefault="000D4F10" w:rsidP="000D4F10">
      <w:r>
        <w:t xml:space="preserve">WAVA teachers and staff are strictly prohibited from providing </w:t>
      </w:r>
      <w:r w:rsidR="40302FFA">
        <w:t>support</w:t>
      </w:r>
      <w:r>
        <w:t xml:space="preserve"> or services physically inside of any student’s home. As such, the Learning Coach plays an indispensable role at WAVA, especially for younger students and/or those with unique needs.</w:t>
      </w:r>
    </w:p>
    <w:p w14:paraId="09A0A559" w14:textId="77777777" w:rsidR="000D4F10" w:rsidRPr="002E6DE9" w:rsidRDefault="000D4F10" w:rsidP="000D4F10">
      <w:r w:rsidRPr="002E6DE9">
        <w:t xml:space="preserve">Open lines of communication are essential for success at WAVA. Students and parents must be able to respond back to all teacher and school requested communications in a timely manner. Whenever requested by teachers or administration, students and parents must be willing and able to attend and participate in pre-scheduled student-teacher or parent-teacher conferences held in the online classroom. </w:t>
      </w:r>
    </w:p>
    <w:p w14:paraId="72F40CDD" w14:textId="77777777" w:rsidR="000D4F10" w:rsidRPr="00392AEA" w:rsidRDefault="000D4F10" w:rsidP="000D4F10">
      <w:pPr>
        <w:rPr>
          <w:highlight w:val="yellow"/>
        </w:rPr>
      </w:pPr>
      <w:r w:rsidRPr="002E6DE9">
        <w:t>Families must provide or arrange for daily access to a computer with high-speed internet access that meets the specifications of the online school program. (</w:t>
      </w:r>
      <w:hyperlink r:id="rId82">
        <w:r w:rsidRPr="002E6DE9">
          <w:rPr>
            <w:rStyle w:val="Hyperlink"/>
          </w:rPr>
          <w:t>http://www.K12.com/curriculum/high-school-program-courses/high-school-course-list/technical-requirements.html</w:t>
        </w:r>
      </w:hyperlink>
      <w:r w:rsidRPr="002E6DE9">
        <w:t>) Additionally, students must have audio microphone capability to participate and interact in live, online classes. WAVA can loan a limited number of laptops to families each year. Information on qualifications and user agreements will be shared during the enrollment process. If loaned a laptop, it remains the family’s responsibility to arrange for daily internet access.</w:t>
      </w:r>
      <w:r w:rsidRPr="72E3BD0D">
        <w:t xml:space="preserve"> </w:t>
      </w:r>
    </w:p>
    <w:p w14:paraId="179E69B5" w14:textId="77777777" w:rsidR="000D4F10" w:rsidRPr="00392AEA" w:rsidRDefault="000D4F10" w:rsidP="000D4F10">
      <w:pPr>
        <w:rPr>
          <w:rFonts w:cstheme="minorHAnsi"/>
          <w:szCs w:val="26"/>
        </w:rPr>
      </w:pPr>
      <w:r w:rsidRPr="00392AEA">
        <w:rPr>
          <w:rFonts w:cstheme="minorHAnsi"/>
          <w:szCs w:val="26"/>
        </w:rPr>
        <w:t xml:space="preserve">Successful academic progress within WAVA is directly related to consistent, daily engagement. WAVA will track compulsory school attendance throughout the school year through the completion </w:t>
      </w:r>
      <w:r>
        <w:rPr>
          <w:rFonts w:cstheme="minorHAnsi"/>
          <w:szCs w:val="26"/>
        </w:rPr>
        <w:t xml:space="preserve">and </w:t>
      </w:r>
      <w:r w:rsidRPr="00392AEA">
        <w:rPr>
          <w:rFonts w:cstheme="minorHAnsi"/>
          <w:szCs w:val="26"/>
        </w:rPr>
        <w:t>documentation of weekly contacts between students and teacher</w:t>
      </w:r>
      <w:r>
        <w:rPr>
          <w:rFonts w:cstheme="minorHAnsi"/>
          <w:szCs w:val="26"/>
        </w:rPr>
        <w:t xml:space="preserve">s. All students will be able to </w:t>
      </w:r>
      <w:r w:rsidRPr="00392AEA">
        <w:rPr>
          <w:rFonts w:cstheme="minorHAnsi"/>
          <w:szCs w:val="26"/>
        </w:rPr>
        <w:t>complete required contacts with teachers through digital means such as phone, email, online</w:t>
      </w:r>
      <w:r>
        <w:rPr>
          <w:rFonts w:cstheme="minorHAnsi"/>
          <w:szCs w:val="26"/>
        </w:rPr>
        <w:t xml:space="preserve"> </w:t>
      </w:r>
      <w:r w:rsidRPr="00392AEA">
        <w:rPr>
          <w:rFonts w:cstheme="minorHAnsi"/>
          <w:szCs w:val="26"/>
        </w:rPr>
        <w:t>classrooms, texting, etc. All full-time students must be able to parti</w:t>
      </w:r>
      <w:r>
        <w:rPr>
          <w:rFonts w:cstheme="minorHAnsi"/>
          <w:szCs w:val="26"/>
        </w:rPr>
        <w:t xml:space="preserve">cipate in teacher assigned live </w:t>
      </w:r>
      <w:r w:rsidRPr="00392AEA">
        <w:rPr>
          <w:rFonts w:cstheme="minorHAnsi"/>
          <w:szCs w:val="26"/>
        </w:rPr>
        <w:t xml:space="preserve">online classes daily as part of their attendance requirement. </w:t>
      </w:r>
    </w:p>
    <w:p w14:paraId="3349FC21" w14:textId="77777777" w:rsidR="000D4F10" w:rsidRPr="000D7874" w:rsidRDefault="000D4F10" w:rsidP="000D4F10">
      <w:r w:rsidRPr="000D7874">
        <w:t xml:space="preserve">Students must participate in all state, district and school mandated student assessments. Parents/guardians are required to provide or arrange for transportation to and from designated WAVA testing locations throughout the state. </w:t>
      </w:r>
    </w:p>
    <w:p w14:paraId="385A3A62" w14:textId="77777777" w:rsidR="000D4F10" w:rsidRPr="000D7874" w:rsidRDefault="000D4F10" w:rsidP="000D4F10">
      <w:r w:rsidRPr="000D7874">
        <w:t xml:space="preserve">WAVA will provide written notice of approval or denial of all applications for enrollment within a reasonable time. If WAVA determines that it cannot accept a student’s application for enrollment, written notification of the denial of their application will include the reason or reasons for denial and notification of an applicant student’s right to appeal under RCW 28A.225.230(3). </w:t>
      </w:r>
    </w:p>
    <w:p w14:paraId="787E8482" w14:textId="77777777" w:rsidR="000D4F10" w:rsidRDefault="000D4F10" w:rsidP="000D4F10">
      <w:pPr>
        <w:rPr>
          <w:rFonts w:cstheme="minorHAnsi"/>
          <w:b/>
          <w:szCs w:val="26"/>
        </w:rPr>
      </w:pPr>
      <w:r w:rsidRPr="00392AEA">
        <w:rPr>
          <w:rFonts w:cstheme="minorHAnsi"/>
          <w:b/>
          <w:szCs w:val="26"/>
        </w:rPr>
        <w:t xml:space="preserve">At any time throughout the year, should any of the above enrollment criteria, school rules or OSD policies fail to be met and/or maintained, the student’s choice transfer may be rescinded by the </w:t>
      </w:r>
      <w:proofErr w:type="gramStart"/>
      <w:r w:rsidRPr="00392AEA">
        <w:rPr>
          <w:rFonts w:cstheme="minorHAnsi"/>
          <w:b/>
          <w:szCs w:val="26"/>
        </w:rPr>
        <w:t>Principal</w:t>
      </w:r>
      <w:proofErr w:type="gramEnd"/>
      <w:r w:rsidRPr="00392AEA">
        <w:rPr>
          <w:rFonts w:cstheme="minorHAnsi"/>
          <w:b/>
          <w:szCs w:val="26"/>
        </w:rPr>
        <w:t xml:space="preserve">, thereby terminating a student’s WAVA enrollment. </w:t>
      </w:r>
    </w:p>
    <w:p w14:paraId="5AA6EB8D" w14:textId="4E7EEFB5" w:rsidR="009629A5" w:rsidRDefault="000D4F10" w:rsidP="000D4F10">
      <w:pPr>
        <w:pStyle w:val="Heading2"/>
      </w:pPr>
      <w:bookmarkStart w:id="91" w:name="_Toc172634152"/>
      <w:r>
        <w:t>Contact with Teacher</w:t>
      </w:r>
      <w:bookmarkEnd w:id="91"/>
    </w:p>
    <w:p w14:paraId="6575A719" w14:textId="41833026" w:rsidR="000D4F10" w:rsidRDefault="000D4F10" w:rsidP="000D4F10">
      <w:r>
        <w:rPr>
          <w:noProof/>
          <w:color w:val="2B579A"/>
          <w:shd w:val="clear" w:color="auto" w:fill="E6E6E6"/>
        </w:rPr>
        <w:drawing>
          <wp:inline distT="0" distB="0" distL="0" distR="0" wp14:anchorId="4F158002" wp14:editId="0880C26B">
            <wp:extent cx="6858000" cy="1917700"/>
            <wp:effectExtent l="0" t="0" r="0" b="6350"/>
            <wp:docPr id="1668050954" name="Picture 166805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3">
                      <a:extLst>
                        <a:ext uri="{28A0092B-C50C-407E-A947-70E740481C1C}">
                          <a14:useLocalDpi xmlns:a14="http://schemas.microsoft.com/office/drawing/2010/main" val="0"/>
                        </a:ext>
                      </a:extLst>
                    </a:blip>
                    <a:stretch>
                      <a:fillRect/>
                    </a:stretch>
                  </pic:blipFill>
                  <pic:spPr>
                    <a:xfrm>
                      <a:off x="0" y="0"/>
                      <a:ext cx="6858000" cy="1917700"/>
                    </a:xfrm>
                    <a:prstGeom prst="rect">
                      <a:avLst/>
                    </a:prstGeom>
                  </pic:spPr>
                </pic:pic>
              </a:graphicData>
            </a:graphic>
          </wp:inline>
        </w:drawing>
      </w:r>
    </w:p>
    <w:p w14:paraId="49A77520" w14:textId="46A0344A" w:rsidR="000D4F10" w:rsidRDefault="000D4F10" w:rsidP="000D4F10">
      <w:r>
        <w:t xml:space="preserve">Parent-Teacher communication is vital cornerstone to maintain the unique partnership between the school and parents. Teachers are the parents’ first point of contact for academic questions. Respectful, productive communication is expected parent to teacher, and teacher to parent. Whenever possible, Learning Coaches and Legal Guardians should attend live meetings with their webcam and microphone turned on. Parent/Learning Coach phone conversations with teachers or the office that include profanity and/or uncontrolled anger or shouting will not be permitted. If parent behavior is disrespectful in this manner, the conversation will revert </w:t>
      </w:r>
      <w:r w:rsidR="4F5E19E5">
        <w:t>t</w:t>
      </w:r>
      <w:r>
        <w:t>o written communications only. Parent/Guardians and Learning Coaches are expected to maintain responsiveness to email, newsletters, and phone communication with assigned teachers, school staff, and the school. Professional, courteous two-way communication is always encouraged (</w:t>
      </w:r>
      <w:hyperlink r:id="rId84">
        <w:r w:rsidRPr="1832EC06">
          <w:rPr>
            <w:rStyle w:val="Hyperlink"/>
          </w:rPr>
          <w:t>Omak School Board Policy 5101</w:t>
        </w:r>
      </w:hyperlink>
      <w:r>
        <w:t>)</w:t>
      </w:r>
    </w:p>
    <w:p w14:paraId="67E0687F" w14:textId="0CCFDBCA" w:rsidR="000D4F10" w:rsidRDefault="000D4F10" w:rsidP="000D4F10">
      <w:pPr>
        <w:pStyle w:val="Heading3"/>
      </w:pPr>
      <w:bookmarkStart w:id="92" w:name="_Toc172634153"/>
      <w:r>
        <w:t>Email</w:t>
      </w:r>
      <w:bookmarkEnd w:id="92"/>
    </w:p>
    <w:p w14:paraId="00722AE5" w14:textId="2152BF5D" w:rsidR="000D4F10" w:rsidRDefault="000D4F10" w:rsidP="000D4F10">
      <w:r>
        <w:t xml:space="preserve">Certificated Washington teachers are vital in the educational model utilized by WAVA and are your first point of contact. </w:t>
      </w:r>
      <w:r w:rsidRPr="746B91B8">
        <w:rPr>
          <w:b/>
          <w:bCs/>
        </w:rPr>
        <w:t>All written communication</w:t>
      </w:r>
      <w:r>
        <w:t xml:space="preserve"> should be </w:t>
      </w:r>
      <w:r w:rsidR="23611507">
        <w:t>sent by</w:t>
      </w:r>
      <w:r>
        <w:t xml:space="preserve"> email. Email is your source for the most current information regarding your child’s education. Students should read their student email twice daily. Parents and students are asked to reply promptly to any message received from WAVA teachers, administration, or K12. </w:t>
      </w:r>
    </w:p>
    <w:p w14:paraId="41619517" w14:textId="5F17EB69" w:rsidR="000D4F10" w:rsidRDefault="000D4F10" w:rsidP="000D4F10">
      <w:pPr>
        <w:pStyle w:val="Heading3"/>
      </w:pPr>
      <w:bookmarkStart w:id="93" w:name="_Toc172634154"/>
      <w:r>
        <w:t>Student-Parent-Teacher Monthly Conferences</w:t>
      </w:r>
      <w:bookmarkEnd w:id="93"/>
    </w:p>
    <w:p w14:paraId="5BE501BC" w14:textId="74EEB201" w:rsidR="000D4F10" w:rsidRPr="00982E51" w:rsidRDefault="000D4F10" w:rsidP="000D4F10">
      <w:r>
        <w:t xml:space="preserve">Monthly Conference checks are required for all WAVA students and are a dedicated time for certificated teachers to review student attendance, grades, progress and achievement. Teachers are required each month to determine if a student </w:t>
      </w:r>
      <w:r w:rsidR="45ED4615">
        <w:t>is</w:t>
      </w:r>
      <w:r>
        <w:t xml:space="preserve"> successful within the WAVA program. Those students not making satisfactory attendance and/or progress must participate in a live conference with the student, parent and teacher to develop a formal plan for improvement. For students who have a proven pattern of successful engagement in courses and consistently meeting program requirements, the teacher may elect to communicate satisfactory monthly standing to families through email rather than though a formal conference meeting. Additionally, parents and students may request a conference at any time. </w:t>
      </w:r>
    </w:p>
    <w:p w14:paraId="7B805F16" w14:textId="33F5DB94" w:rsidR="000D4F10" w:rsidRPr="00982E51" w:rsidRDefault="000D4F10" w:rsidP="000D4F10">
      <w:r>
        <w:t xml:space="preserve">Learning coaches and students are required to </w:t>
      </w:r>
      <w:proofErr w:type="gramStart"/>
      <w:r w:rsidR="7F4B988A">
        <w:t>keep</w:t>
      </w:r>
      <w:proofErr w:type="gramEnd"/>
      <w:r>
        <w:t xml:space="preserve"> all scheduled conferences or provide 24-hour notice if a cancellation is necessary. Please keep in mind when cancelling an appointment, monthly conferences must be completed by the last school day of each month. Rescheduling the cancelled appointment within the same month is mandatory. </w:t>
      </w:r>
    </w:p>
    <w:p w14:paraId="0696A282" w14:textId="64559539" w:rsidR="000D4F10" w:rsidRDefault="000D4F10" w:rsidP="000D4F10">
      <w:pPr>
        <w:pStyle w:val="Heading2"/>
      </w:pPr>
      <w:bookmarkStart w:id="94" w:name="_Toc172634155"/>
      <w:r>
        <w:t>Contact with WAVA</w:t>
      </w:r>
      <w:bookmarkEnd w:id="94"/>
    </w:p>
    <w:p w14:paraId="51593BDF" w14:textId="62E0BA63" w:rsidR="000D4F10" w:rsidRPr="00982E51" w:rsidRDefault="000D4F10" w:rsidP="000D4F10">
      <w:r>
        <w:t xml:space="preserve">Monthly Conference checks are required for all WAVA students and are a dedicated time for certificated teachers to review student attendance, grades, progress and achievement. Teachers are required each month to determine if a student </w:t>
      </w:r>
      <w:r w:rsidR="6A6B45D8">
        <w:t>is</w:t>
      </w:r>
      <w:r>
        <w:t xml:space="preserve"> successful within the WAVA program. Those students not making satisfactory attendance and/or progress must participate in a live conference with the student, parent and teacher to develop a formal plan for improvement. For students who have a proven pattern of successful engagement in courses and consistently meeting program requirements, the teacher may elect to communicate satisfactory monthly standing to families through email rather than though a formal conference meeting. Additionally, parents and students may request a conference at any time. </w:t>
      </w:r>
    </w:p>
    <w:p w14:paraId="675AA8AF" w14:textId="77777777" w:rsidR="000D4F10" w:rsidRPr="00982E51" w:rsidRDefault="000D4F10" w:rsidP="000D4F10">
      <w:r w:rsidRPr="00982E51">
        <w:t xml:space="preserve">Learning coaches and students are required to </w:t>
      </w:r>
      <w:proofErr w:type="gramStart"/>
      <w:r w:rsidRPr="00982E51">
        <w:t>keep</w:t>
      </w:r>
      <w:proofErr w:type="gramEnd"/>
      <w:r w:rsidRPr="00982E51">
        <w:t xml:space="preserve"> all scheduled conferences or provide 24-hour notice if a cancellation is necessary. </w:t>
      </w:r>
      <w:r>
        <w:t>Please keep in mind when cancelling an appointment, monthly conferences must be completed by the last school day of each month. Rescheduling the cancelled appointment within the same month is mandatory.</w:t>
      </w:r>
      <w:r w:rsidRPr="00982E51">
        <w:t xml:space="preserve"> </w:t>
      </w:r>
    </w:p>
    <w:p w14:paraId="601D7138" w14:textId="2142E17A" w:rsidR="000D4F10" w:rsidRDefault="000D4F10" w:rsidP="000D4F10">
      <w:pPr>
        <w:pStyle w:val="Heading2"/>
      </w:pPr>
      <w:bookmarkStart w:id="95" w:name="_Toc172634156"/>
      <w:r>
        <w:t>Use of Text Messaging and Cost Indemnification</w:t>
      </w:r>
      <w:bookmarkEnd w:id="95"/>
    </w:p>
    <w:p w14:paraId="420FBA3B" w14:textId="77777777" w:rsidR="000D4F10" w:rsidRDefault="000D4F10" w:rsidP="000D4F10">
      <w:r>
        <w:t xml:space="preserve">Washington Virtual Academies uses Blackboard Connects auto-dialer feature to text message families regarding important, urgent updates such as: school deadlines, events, outages, and other pertinent information. As an enrolled family, </w:t>
      </w:r>
      <w:r w:rsidRPr="00C97BF1">
        <w:rPr>
          <w:b/>
        </w:rPr>
        <w:t>you must opt-in to receive text message communications</w:t>
      </w:r>
      <w:r>
        <w:t xml:space="preserve">. </w:t>
      </w:r>
      <w:r w:rsidRPr="00EA633D">
        <w:t xml:space="preserve">If you missed the initial opportunity to opt-in this year, you may do so now by completing the following form: </w:t>
      </w:r>
      <w:hyperlink r:id="rId85" w:history="1">
        <w:r w:rsidRPr="005108EE">
          <w:rPr>
            <w:rStyle w:val="Hyperlink"/>
          </w:rPr>
          <w:t>https://tinyurl.com/WAVATextOptInForm</w:t>
        </w:r>
      </w:hyperlink>
      <w:r>
        <w:rPr>
          <w:b/>
          <w:bCs/>
        </w:rPr>
        <w:t xml:space="preserve"> </w:t>
      </w:r>
    </w:p>
    <w:p w14:paraId="70685301" w14:textId="77777777" w:rsidR="000D4F10" w:rsidRDefault="000D4F10" w:rsidP="000D4F10">
      <w:r>
        <w:t>When determining whether you would like to opt into text messages, please take the following into consideration:</w:t>
      </w:r>
    </w:p>
    <w:p w14:paraId="6D454AF1" w14:textId="77777777" w:rsidR="000D4F10" w:rsidRPr="00EA633D" w:rsidRDefault="000D4F10" w:rsidP="002C59C5">
      <w:pPr>
        <w:pStyle w:val="ListParagraph"/>
        <w:numPr>
          <w:ilvl w:val="1"/>
          <w:numId w:val="17"/>
        </w:numPr>
      </w:pPr>
      <w:r w:rsidRPr="00EA633D">
        <w:t>WAVA will use this tool for outreach purposes</w:t>
      </w:r>
    </w:p>
    <w:p w14:paraId="1658E9E0" w14:textId="77777777" w:rsidR="000D4F10" w:rsidRPr="00EA633D" w:rsidRDefault="000D4F10" w:rsidP="002C59C5">
      <w:pPr>
        <w:pStyle w:val="ListParagraph"/>
        <w:numPr>
          <w:ilvl w:val="1"/>
          <w:numId w:val="17"/>
        </w:numPr>
      </w:pPr>
      <w:r w:rsidRPr="00EA633D">
        <w:t>Message and data rates may apply</w:t>
      </w:r>
    </w:p>
    <w:p w14:paraId="6C11069F" w14:textId="77777777" w:rsidR="000D4F10" w:rsidRPr="00EA633D" w:rsidRDefault="000D4F10" w:rsidP="002C59C5">
      <w:pPr>
        <w:pStyle w:val="ListParagraph"/>
        <w:numPr>
          <w:ilvl w:val="1"/>
          <w:numId w:val="17"/>
        </w:numPr>
      </w:pPr>
      <w:r w:rsidRPr="00EA633D">
        <w:t>You will receive an average of 5-10 texts per month from WAVA Admin and Staff</w:t>
      </w:r>
    </w:p>
    <w:p w14:paraId="6437F034" w14:textId="77777777" w:rsidR="000D4F10" w:rsidRPr="00EA633D" w:rsidRDefault="000D4F10" w:rsidP="002C59C5">
      <w:pPr>
        <w:pStyle w:val="ListParagraph"/>
        <w:numPr>
          <w:ilvl w:val="1"/>
          <w:numId w:val="17"/>
        </w:numPr>
      </w:pPr>
      <w:r w:rsidRPr="00EA633D">
        <w:t xml:space="preserve">If you need support in opting out, please contact WAVA Family Engagement Coordinator, Heather Bennett, at </w:t>
      </w:r>
      <w:hyperlink r:id="rId86" w:history="1">
        <w:r w:rsidRPr="00EA633D">
          <w:rPr>
            <w:rStyle w:val="Hyperlink"/>
            <w:color w:val="1F3864" w:themeColor="accent1" w:themeShade="80"/>
          </w:rPr>
          <w:t>info@wava.org</w:t>
        </w:r>
      </w:hyperlink>
    </w:p>
    <w:p w14:paraId="5106F134" w14:textId="77777777" w:rsidR="000D4F10" w:rsidRPr="00EA633D" w:rsidRDefault="000D4F10" w:rsidP="002C59C5">
      <w:pPr>
        <w:pStyle w:val="ListParagraph"/>
        <w:numPr>
          <w:ilvl w:val="1"/>
          <w:numId w:val="17"/>
        </w:numPr>
      </w:pPr>
      <w:r w:rsidRPr="00EA633D">
        <w:t xml:space="preserve">If you change your mind after opting-in, please contact WAVA Family Engagement Coordinator, Heather Bennett, at </w:t>
      </w:r>
      <w:hyperlink r:id="rId87" w:history="1">
        <w:r w:rsidRPr="00EA633D">
          <w:rPr>
            <w:rStyle w:val="Hyperlink"/>
            <w:color w:val="1F3864" w:themeColor="accent1" w:themeShade="80"/>
          </w:rPr>
          <w:t>info@wava.org</w:t>
        </w:r>
      </w:hyperlink>
      <w:r w:rsidRPr="00EA633D">
        <w:t xml:space="preserve"> to opt-out</w:t>
      </w:r>
    </w:p>
    <w:p w14:paraId="12602A77" w14:textId="77777777" w:rsidR="000D4F10" w:rsidRPr="00C97BF1" w:rsidRDefault="000D4F10" w:rsidP="000D4F10">
      <w:pPr>
        <w:rPr>
          <w:color w:val="C00000"/>
        </w:rPr>
      </w:pPr>
      <w:r w:rsidRPr="6DADA685">
        <w:rPr>
          <w:color w:val="C00000"/>
        </w:rPr>
        <w:t>Standard text messaging and data rates will apply, and WAVA is not responsible for these charges.</w:t>
      </w:r>
    </w:p>
    <w:p w14:paraId="0E49D127" w14:textId="77777777" w:rsidR="000D4F10" w:rsidRDefault="000D4F10" w:rsidP="000D4F10">
      <w:r>
        <w:t>Please note, all messages from WAVA will be sent from numbers 23177 or 63709. We encourage you to save these numbers in your contact list, so you can easily identify messages from WAVA in the future.</w:t>
      </w:r>
    </w:p>
    <w:p w14:paraId="40E9884E" w14:textId="756A2EB5" w:rsidR="000D4F10" w:rsidRDefault="000D4F10" w:rsidP="000D4F10">
      <w:r>
        <w:t xml:space="preserve">Though you can respond to text messages, WAVA does not have the ability to read the content of your replies. We simply receive notification that you have responded. If you would like to receive a </w:t>
      </w:r>
      <w:r w:rsidR="5D3A61F2">
        <w:t>response</w:t>
      </w:r>
      <w:r>
        <w:t xml:space="preserve"> regarding a question, please respond by emailing: </w:t>
      </w:r>
      <w:hyperlink r:id="rId88">
        <w:r w:rsidRPr="746B91B8">
          <w:rPr>
            <w:rStyle w:val="Hyperlink"/>
            <w:color w:val="1F3864" w:themeColor="accent1" w:themeShade="80"/>
          </w:rPr>
          <w:t>info@wava.org</w:t>
        </w:r>
      </w:hyperlink>
      <w:r>
        <w:t xml:space="preserve">. </w:t>
      </w:r>
    </w:p>
    <w:p w14:paraId="60DAEC48" w14:textId="535DA80D" w:rsidR="000D4F10" w:rsidRDefault="000D4F10" w:rsidP="000D4F10">
      <w:pPr>
        <w:rPr>
          <w:color w:val="C00000"/>
        </w:rPr>
      </w:pPr>
      <w:r>
        <w:t xml:space="preserve">Should you choose to opt out of receiving text messages at WAVA, simply reply STOP to any text message received from WAVA. </w:t>
      </w:r>
      <w:r w:rsidRPr="00C97BF1">
        <w:rPr>
          <w:color w:val="C00000"/>
        </w:rPr>
        <w:t>WAVA is not responsible for text messaging and data rates incurred because of school communications, be sure to reply STOP when you no longer wish to receive text messages.</w:t>
      </w:r>
    </w:p>
    <w:p w14:paraId="4B04EAAA" w14:textId="24531C1F" w:rsidR="000D4F10" w:rsidRDefault="000D4F10" w:rsidP="000D4F10">
      <w:pPr>
        <w:pStyle w:val="Heading2"/>
      </w:pPr>
      <w:bookmarkStart w:id="96" w:name="_Toc172634157"/>
      <w:r>
        <w:t>Receiving and Tracking Materials</w:t>
      </w:r>
      <w:bookmarkEnd w:id="96"/>
    </w:p>
    <w:p w14:paraId="4623BC17" w14:textId="77777777" w:rsidR="000D4F10" w:rsidRDefault="000D4F10" w:rsidP="000D4F10">
      <w:pPr>
        <w:spacing w:line="240" w:lineRule="auto"/>
      </w:pPr>
      <w:r w:rsidRPr="6DADA685">
        <w:t xml:space="preserve">Most assignments and textbooks are online and accessible through the OLS, although hardcopy textbooks and materials such as science and art equipment are shipped to your home. When enrollment is approved, it may take 7-10 business days for materials to arrive via UPS. You may track your shipments in the OLS. An itemized list of all shipped materials and tracking information will be included. If you are missing anything, please call K12 directly at </w:t>
      </w:r>
      <w:r w:rsidRPr="6DADA685">
        <w:rPr>
          <w:b/>
          <w:bCs/>
        </w:rPr>
        <w:t>(866) 512-2273</w:t>
      </w:r>
      <w:r w:rsidRPr="6DADA685">
        <w:t xml:space="preserve"> as soon as possible or communicate with customer support via email at </w:t>
      </w:r>
      <w:hyperlink r:id="rId89">
        <w:r w:rsidRPr="6DADA685">
          <w:rPr>
            <w:rStyle w:val="Hyperlink"/>
            <w:color w:val="538135" w:themeColor="accent6" w:themeShade="BF"/>
          </w:rPr>
          <w:t>http://help.k12.com/support/contact-support</w:t>
        </w:r>
      </w:hyperlink>
      <w:r w:rsidRPr="6DADA685">
        <w:t>. Select the “Request Support” link to send the email. Please have the grade level, subject, item description, and item number available when calling or emailing.</w:t>
      </w:r>
    </w:p>
    <w:p w14:paraId="4E657223" w14:textId="410FFDD1" w:rsidR="000D4F10" w:rsidRDefault="000D4F10" w:rsidP="000D4F10">
      <w:pPr>
        <w:pStyle w:val="Heading2"/>
      </w:pPr>
      <w:bookmarkStart w:id="97" w:name="_Toc172634158"/>
      <w:r>
        <w:t>End of Year Tasks</w:t>
      </w:r>
      <w:bookmarkEnd w:id="97"/>
    </w:p>
    <w:p w14:paraId="34635BC7" w14:textId="1A0F4F9E" w:rsidR="000D4F10" w:rsidRDefault="000D4F10" w:rsidP="000D4F10">
      <w:pPr>
        <w:pStyle w:val="Heading3"/>
      </w:pPr>
      <w:bookmarkStart w:id="98" w:name="_Toc17093244"/>
      <w:bookmarkStart w:id="99" w:name="_Toc134614723"/>
      <w:bookmarkStart w:id="100" w:name="_Toc172634159"/>
      <w:r>
        <w:t>Re-Registration</w:t>
      </w:r>
      <w:bookmarkEnd w:id="98"/>
      <w:bookmarkEnd w:id="99"/>
      <w:bookmarkEnd w:id="100"/>
    </w:p>
    <w:p w14:paraId="62C4B5E3" w14:textId="7F8F937A" w:rsidR="000D4F10" w:rsidRDefault="000D4F10" w:rsidP="000D4F10">
      <w:r>
        <w:t xml:space="preserve">Each spring we begin the process for re-enrolling for the next school year.  Please watch for emails and Online School notifications in late-March and early-April and respond as quickly as possible to secure your spot!  All re-enrollments should be completed by the end of May for the next school year; this </w:t>
      </w:r>
      <w:r w:rsidR="5E9E0B23">
        <w:t>includes</w:t>
      </w:r>
      <w:r>
        <w:t xml:space="preserve"> completing the Washington state required Choice Transfer Request Form with your Resident School District.</w:t>
      </w:r>
    </w:p>
    <w:p w14:paraId="3F7B7999" w14:textId="40FD9A85" w:rsidR="000D4F10" w:rsidRDefault="000D4F10" w:rsidP="000D4F10">
      <w:pPr>
        <w:tabs>
          <w:tab w:val="left" w:pos="5798"/>
        </w:tabs>
      </w:pPr>
      <w:r w:rsidRPr="000D4F10">
        <w:rPr>
          <w:b/>
          <w:bCs/>
        </w:rPr>
        <w:t>Washington Choice Transfer Release Request Portal:</w:t>
      </w:r>
      <w:r>
        <w:t xml:space="preserve"> </w:t>
      </w:r>
      <w:hyperlink r:id="rId90" w:history="1">
        <w:r w:rsidRPr="00F55262">
          <w:rPr>
            <w:rStyle w:val="Hyperlink"/>
          </w:rPr>
          <w:t>https://eds.ospi.k12.wa.us/ChoiceTransferRequest/</w:t>
        </w:r>
      </w:hyperlink>
      <w:r>
        <w:t xml:space="preserve"> </w:t>
      </w:r>
    </w:p>
    <w:p w14:paraId="7255A55A" w14:textId="5A3E1D66" w:rsidR="000D4F10" w:rsidRDefault="000D4F10" w:rsidP="000D4F10">
      <w:r w:rsidRPr="000D4F10">
        <w:rPr>
          <w:b/>
          <w:bCs/>
        </w:rPr>
        <w:t xml:space="preserve">Washington OSPI Choice Coordinator Contact List: </w:t>
      </w:r>
      <w:hyperlink r:id="rId91" w:history="1">
        <w:r w:rsidRPr="00F55262">
          <w:rPr>
            <w:rStyle w:val="Hyperlink"/>
          </w:rPr>
          <w:t>https://eds.ospi.k12.wa.us/ChoiceTransferRequest/Home/Contact</w:t>
        </w:r>
      </w:hyperlink>
      <w:r>
        <w:t xml:space="preserve"> </w:t>
      </w:r>
    </w:p>
    <w:p w14:paraId="2F82A214" w14:textId="1E669200" w:rsidR="000D4F10" w:rsidRDefault="000D4F10" w:rsidP="000D4F10">
      <w:pPr>
        <w:pStyle w:val="Heading3"/>
      </w:pPr>
      <w:bookmarkStart w:id="101" w:name="_Toc17093245"/>
      <w:bookmarkStart w:id="102" w:name="_Toc134614724"/>
      <w:bookmarkStart w:id="103" w:name="_Toc172634160"/>
      <w:r>
        <w:t>Consumables vs. Returnable Materials</w:t>
      </w:r>
      <w:bookmarkEnd w:id="101"/>
      <w:bookmarkEnd w:id="102"/>
      <w:bookmarkEnd w:id="103"/>
    </w:p>
    <w:p w14:paraId="4190A039" w14:textId="77777777" w:rsidR="000D4F10" w:rsidRDefault="000D4F10" w:rsidP="000D4F10">
      <w:r>
        <w:t xml:space="preserve">Some materials in the curriculum are considered “consumable”, such as paints, seeds, write-in workbooks, and dirt. Consumable materials are not required to be returned. If consumable items such as workbooks have not been written in, please return them as well so they can be redistributed to other families. </w:t>
      </w:r>
    </w:p>
    <w:p w14:paraId="645F8512" w14:textId="3ABABA54" w:rsidR="000D4F10" w:rsidRDefault="000D4F10" w:rsidP="000D4F10">
      <w:r>
        <w:t>Other materials are “returnable</w:t>
      </w:r>
      <w:r w:rsidR="3C3F7B0B">
        <w:t>,</w:t>
      </w:r>
      <w:r>
        <w:t xml:space="preserve">” such as hard bound books, CDs, and microscopes.  All items on the returnable list cannot be written in and must be returned to K12 using the pre-paid shipping labels provided by K12. Shipping labels are </w:t>
      </w:r>
      <w:r w:rsidR="2CEE26D0">
        <w:t>auto generated</w:t>
      </w:r>
      <w:r>
        <w:t xml:space="preserve"> and sent to families when a student completes a course and will be delivered via email. The parent/legal guardian will be responsible for the replacement cost of items on the list that are not returned.  </w:t>
      </w:r>
    </w:p>
    <w:p w14:paraId="3F80DFA0" w14:textId="77777777" w:rsidR="000D4F10" w:rsidRDefault="000D4F10" w:rsidP="000D4F10">
      <w:r w:rsidRPr="009F63D3">
        <w:rPr>
          <w:b/>
        </w:rPr>
        <w:t>PLEASE NOTE:</w:t>
      </w:r>
      <w:r>
        <w:t xml:space="preserve"> When a student withdraws prior to the end of the school year, all items, regardless of condition, must be returned to K12. This includes used student workbooks.  </w:t>
      </w:r>
    </w:p>
    <w:p w14:paraId="4D4A3F18" w14:textId="1F2EB3B4" w:rsidR="000D4F10" w:rsidRDefault="000D4F10" w:rsidP="000D4F10">
      <w:pPr>
        <w:pStyle w:val="Heading2"/>
      </w:pPr>
      <w:bookmarkStart w:id="104" w:name="_Toc172634161"/>
      <w:r>
        <w:t>Technology</w:t>
      </w:r>
      <w:bookmarkEnd w:id="104"/>
    </w:p>
    <w:p w14:paraId="29A468AA" w14:textId="77777777" w:rsidR="00431F93" w:rsidRDefault="00431F93" w:rsidP="00431F93">
      <w:r>
        <w:t xml:space="preserve">Parents are responsible for providing a computer, microphone, printer, and High-Speed Internet access to participate in the program. Families are responsible for ensuring their personal computer meets the required specification for our Online School Platform as explained at the </w:t>
      </w:r>
    </w:p>
    <w:p w14:paraId="2350100F" w14:textId="77777777" w:rsidR="00431F93" w:rsidRDefault="004C1CD4" w:rsidP="00431F93">
      <w:hyperlink r:id="rId92" w:history="1">
        <w:r w:rsidR="00431F93">
          <w:rPr>
            <w:rStyle w:val="Hyperlink"/>
            <w:rFonts w:cstheme="minorHAnsi"/>
            <w:color w:val="538135" w:themeColor="accent6" w:themeShade="BF"/>
          </w:rPr>
          <w:t>K12</w:t>
        </w:r>
        <w:r w:rsidR="00431F93" w:rsidRPr="00211653">
          <w:rPr>
            <w:rStyle w:val="Hyperlink"/>
            <w:color w:val="538135" w:themeColor="accent6" w:themeShade="BF"/>
          </w:rPr>
          <w:t xml:space="preserve"> Computer Technical Requirements</w:t>
        </w:r>
      </w:hyperlink>
      <w:r w:rsidR="00431F93" w:rsidRPr="00211653">
        <w:rPr>
          <w:color w:val="538135" w:themeColor="accent6" w:themeShade="BF"/>
        </w:rPr>
        <w:t xml:space="preserve"> </w:t>
      </w:r>
      <w:r w:rsidR="00431F93">
        <w:t xml:space="preserve">page. Please be advised that K12 technology support is limited to </w:t>
      </w:r>
      <w:r w:rsidR="00431F93">
        <w:rPr>
          <w:rFonts w:cstheme="minorHAnsi"/>
        </w:rPr>
        <w:t xml:space="preserve">K12 </w:t>
      </w:r>
      <w:r w:rsidR="00431F93">
        <w:t xml:space="preserve">online web-based tools. </w:t>
      </w:r>
    </w:p>
    <w:p w14:paraId="5184E22B" w14:textId="77777777" w:rsidR="00431F93" w:rsidRDefault="00431F93" w:rsidP="00431F93">
      <w:r>
        <w:t xml:space="preserve">WAVA offers the option of loaner laptops for students who qualify for Free and Reduced Meals or receive Special Education Services AND complete K12’s required Laptop User Agreement. </w:t>
      </w:r>
    </w:p>
    <w:p w14:paraId="71E579D6" w14:textId="77777777" w:rsidR="00431F93" w:rsidRDefault="00431F93" w:rsidP="002C59C5">
      <w:pPr>
        <w:pStyle w:val="ListParagraph"/>
        <w:numPr>
          <w:ilvl w:val="0"/>
          <w:numId w:val="18"/>
        </w:numPr>
      </w:pPr>
      <w:r>
        <w:t>Students in grades K-5 may qualify to receive 1 laptop per 2 enrolled students in the family</w:t>
      </w:r>
    </w:p>
    <w:p w14:paraId="0B800E5E" w14:textId="77777777" w:rsidR="00431F93" w:rsidRDefault="00431F93" w:rsidP="002C59C5">
      <w:pPr>
        <w:pStyle w:val="ListParagraph"/>
        <w:numPr>
          <w:ilvl w:val="0"/>
          <w:numId w:val="18"/>
        </w:numPr>
      </w:pPr>
      <w:r>
        <w:t>Students in grades 6-12 may qualify to receive 1 laptop per enrolled student</w:t>
      </w:r>
    </w:p>
    <w:p w14:paraId="6403102B" w14:textId="6BFAFE6B" w:rsidR="000D4F10" w:rsidRDefault="00431F93" w:rsidP="00431F93">
      <w:pPr>
        <w:pStyle w:val="Heading2"/>
      </w:pPr>
      <w:bookmarkStart w:id="105" w:name="_Toc172634162"/>
      <w:r>
        <w:t>Internet Safety</w:t>
      </w:r>
      <w:bookmarkEnd w:id="105"/>
    </w:p>
    <w:p w14:paraId="5380F7FD" w14:textId="77777777" w:rsidR="00431F93" w:rsidRDefault="00431F93" w:rsidP="00431F93">
      <w:r>
        <w:t xml:space="preserve">The Internet provides an amazing variety of ways for students to learn and interact with their world – attending school, homework help, watching videos, playing games, researching new topics.  Yet the Internet also contains significant challenges and dangers ranging from mild distractions to cyberbullying to adult predators that attempt to exploit unsuspecting children.  As such, families must create and sustain a safe, entertaining, and informative Internet environment, free from the intrusion of unwanted material, and other harmful and online threats.  Please visit the following websites for more information, parent workshops, videos, and many more resources to help develop your family’s internet safety plan. </w:t>
      </w:r>
    </w:p>
    <w:p w14:paraId="15B6911C" w14:textId="77777777" w:rsidR="00431F93" w:rsidRPr="00211653" w:rsidRDefault="004C1CD4" w:rsidP="00431F93">
      <w:pPr>
        <w:spacing w:after="0" w:line="240" w:lineRule="auto"/>
        <w:ind w:left="720"/>
        <w:rPr>
          <w:color w:val="538135" w:themeColor="accent6" w:themeShade="BF"/>
        </w:rPr>
      </w:pPr>
      <w:hyperlink r:id="rId93" w:history="1">
        <w:r w:rsidR="00431F93" w:rsidRPr="00211653">
          <w:rPr>
            <w:rStyle w:val="Hyperlink"/>
            <w:color w:val="538135" w:themeColor="accent6" w:themeShade="BF"/>
          </w:rPr>
          <w:t>http://www.k12.wa.us/safetycenter/internetsafety/pubdocs/InternetSafety.pdf</w:t>
        </w:r>
      </w:hyperlink>
      <w:r w:rsidR="00431F93" w:rsidRPr="00211653">
        <w:rPr>
          <w:color w:val="538135" w:themeColor="accent6" w:themeShade="BF"/>
        </w:rPr>
        <w:t xml:space="preserve"> </w:t>
      </w:r>
    </w:p>
    <w:p w14:paraId="17E99DBD" w14:textId="77777777" w:rsidR="00431F93" w:rsidRPr="00211653" w:rsidRDefault="004C1CD4" w:rsidP="00431F93">
      <w:pPr>
        <w:spacing w:after="0" w:line="240" w:lineRule="auto"/>
        <w:ind w:left="720"/>
        <w:rPr>
          <w:color w:val="538135" w:themeColor="accent6" w:themeShade="BF"/>
        </w:rPr>
      </w:pPr>
      <w:hyperlink r:id="rId94" w:history="1">
        <w:r w:rsidR="00431F93" w:rsidRPr="00211653">
          <w:rPr>
            <w:rStyle w:val="Hyperlink"/>
            <w:color w:val="538135" w:themeColor="accent6" w:themeShade="BF"/>
          </w:rPr>
          <w:t>http://www.netsmartz.org/internetsafety</w:t>
        </w:r>
      </w:hyperlink>
      <w:r w:rsidR="00431F93" w:rsidRPr="00211653">
        <w:rPr>
          <w:color w:val="538135" w:themeColor="accent6" w:themeShade="BF"/>
        </w:rPr>
        <w:t xml:space="preserve"> </w:t>
      </w:r>
    </w:p>
    <w:p w14:paraId="785528D5" w14:textId="77777777" w:rsidR="00431F93" w:rsidRPr="00211653" w:rsidRDefault="004C1CD4" w:rsidP="00431F93">
      <w:pPr>
        <w:spacing w:after="0" w:line="240" w:lineRule="auto"/>
        <w:ind w:left="720"/>
        <w:rPr>
          <w:color w:val="538135" w:themeColor="accent6" w:themeShade="BF"/>
        </w:rPr>
      </w:pPr>
      <w:hyperlink r:id="rId95" w:history="1">
        <w:r w:rsidR="00431F93" w:rsidRPr="00211653">
          <w:rPr>
            <w:rStyle w:val="Hyperlink"/>
            <w:color w:val="538135" w:themeColor="accent6" w:themeShade="BF"/>
          </w:rPr>
          <w:t>http://kidshealth.org/parent/positive/family/net_safety.html</w:t>
        </w:r>
      </w:hyperlink>
      <w:r w:rsidR="00431F93" w:rsidRPr="00211653">
        <w:rPr>
          <w:color w:val="538135" w:themeColor="accent6" w:themeShade="BF"/>
        </w:rPr>
        <w:t xml:space="preserve"> </w:t>
      </w:r>
    </w:p>
    <w:p w14:paraId="760C7706" w14:textId="77777777" w:rsidR="00431F93" w:rsidRDefault="004C1CD4" w:rsidP="00431F93">
      <w:pPr>
        <w:spacing w:after="0" w:line="240" w:lineRule="auto"/>
        <w:ind w:left="720"/>
        <w:rPr>
          <w:rStyle w:val="Hyperlink"/>
          <w:color w:val="538135" w:themeColor="accent6" w:themeShade="BF"/>
        </w:rPr>
      </w:pPr>
      <w:hyperlink r:id="rId96" w:history="1">
        <w:r w:rsidR="00431F93" w:rsidRPr="00211653">
          <w:rPr>
            <w:rStyle w:val="Hyperlink"/>
            <w:color w:val="538135" w:themeColor="accent6" w:themeShade="BF"/>
          </w:rPr>
          <w:t>http://www.safekids.com/kids-rules-for-online-safety/</w:t>
        </w:r>
      </w:hyperlink>
    </w:p>
    <w:p w14:paraId="460F5BEF" w14:textId="014E1367" w:rsidR="00431F93" w:rsidRDefault="00431F93">
      <w:r>
        <w:br w:type="page"/>
      </w:r>
    </w:p>
    <w:p w14:paraId="2B4B12E3" w14:textId="6C37A45D" w:rsidR="00431F93" w:rsidRDefault="00431F93" w:rsidP="00431F93">
      <w:pPr>
        <w:pStyle w:val="Heading1"/>
        <w:jc w:val="center"/>
      </w:pPr>
      <w:bookmarkStart w:id="106" w:name="_Toc172634163"/>
      <w:r>
        <w:t>District and State Policies and Procedures</w:t>
      </w:r>
      <w:bookmarkEnd w:id="106"/>
    </w:p>
    <w:p w14:paraId="41661CD3" w14:textId="4ED7B0F6" w:rsidR="000D4F10" w:rsidRDefault="00431F93" w:rsidP="00431F93">
      <w:pPr>
        <w:pStyle w:val="Heading2"/>
      </w:pPr>
      <w:bookmarkStart w:id="107" w:name="_Toc172634164"/>
      <w:r>
        <w:t>Academic Honesty</w:t>
      </w:r>
      <w:bookmarkEnd w:id="107"/>
    </w:p>
    <w:p w14:paraId="1E657096" w14:textId="77777777" w:rsidR="00431F93" w:rsidRDefault="00431F93" w:rsidP="00431F93">
      <w:r>
        <w:t xml:space="preserve">WAVA provides students an environment that teaches and supports honesty and integrity. Cheating and plagiarism result in a false evaluation of student performance and the mastery of the subject matter. It also harms other students by lowering the value of their honest achievement. Cheating and plagiarism are unacceptable and will result in disciplinary action.  </w:t>
      </w:r>
    </w:p>
    <w:p w14:paraId="349CE4DD" w14:textId="6F6C7252" w:rsidR="00431F93" w:rsidRDefault="00431F93" w:rsidP="00431F93">
      <w:r w:rsidRPr="131A496F">
        <w:rPr>
          <w:b/>
          <w:bCs/>
        </w:rPr>
        <w:t>Cheating and Fabrication</w:t>
      </w:r>
      <w:r>
        <w:t xml:space="preserve">: When a student claims they have mastered information they have not or when a student falsifies information. </w:t>
      </w:r>
    </w:p>
    <w:p w14:paraId="335703D3" w14:textId="2C2FE718" w:rsidR="00431F93" w:rsidRPr="00431F93" w:rsidRDefault="00431F93" w:rsidP="00431F93">
      <w:pPr>
        <w:rPr>
          <w:b/>
          <w:bCs/>
        </w:rPr>
      </w:pPr>
      <w:r w:rsidRPr="00431F93">
        <w:rPr>
          <w:b/>
          <w:bCs/>
        </w:rPr>
        <w:t>Plagiarism</w:t>
      </w:r>
    </w:p>
    <w:p w14:paraId="222997C9" w14:textId="70A3C8E7" w:rsidR="1514B874" w:rsidRDefault="1514B874" w:rsidP="4D5EE9F3">
      <w:r>
        <w:t>The definition of plagiarism is the following: copying or imitating the language, ideas, or thoughts of another writer or of an artificial intelligence application and passing them off as your own original work. Specific examples of plagiarism are as follows:</w:t>
      </w:r>
    </w:p>
    <w:p w14:paraId="094EA68E" w14:textId="68ACD352" w:rsidR="1514B874" w:rsidRDefault="1514B874" w:rsidP="002C59C5">
      <w:pPr>
        <w:pStyle w:val="ListParagraph"/>
        <w:numPr>
          <w:ilvl w:val="0"/>
          <w:numId w:val="44"/>
        </w:numPr>
        <w:rPr>
          <w:szCs w:val="24"/>
        </w:rPr>
      </w:pPr>
      <w:r w:rsidRPr="4D5EE9F3">
        <w:t>Copying or rephrasing another student’s work</w:t>
      </w:r>
    </w:p>
    <w:p w14:paraId="5E43DAB5" w14:textId="50E3DB6F" w:rsidR="1514B874" w:rsidRDefault="1514B874" w:rsidP="002C59C5">
      <w:pPr>
        <w:pStyle w:val="ListParagraph"/>
        <w:numPr>
          <w:ilvl w:val="0"/>
          <w:numId w:val="44"/>
        </w:numPr>
        <w:rPr>
          <w:szCs w:val="24"/>
        </w:rPr>
      </w:pPr>
      <w:r w:rsidRPr="4D5EE9F3">
        <w:t>Having someone else (including LCs) write an assignment or rephrase any part of the assignment (not just proofread it)</w:t>
      </w:r>
    </w:p>
    <w:p w14:paraId="5C8F1D9F" w14:textId="7320AD73" w:rsidR="1514B874" w:rsidRDefault="1514B874" w:rsidP="002C59C5">
      <w:pPr>
        <w:pStyle w:val="ListParagraph"/>
        <w:numPr>
          <w:ilvl w:val="0"/>
          <w:numId w:val="44"/>
        </w:numPr>
        <w:rPr>
          <w:szCs w:val="24"/>
        </w:rPr>
      </w:pPr>
      <w:r w:rsidRPr="4D5EE9F3">
        <w:t>Directly copying online sources, student aids (for example: Spark Notes), critical sources, or reference materials in part or in whole without acknowledgment</w:t>
      </w:r>
    </w:p>
    <w:p w14:paraId="5323B97C" w14:textId="262278B4" w:rsidR="1514B874" w:rsidRDefault="1514B874" w:rsidP="002C59C5">
      <w:pPr>
        <w:pStyle w:val="ListParagraph"/>
        <w:numPr>
          <w:ilvl w:val="0"/>
          <w:numId w:val="44"/>
        </w:numPr>
        <w:rPr>
          <w:szCs w:val="24"/>
        </w:rPr>
      </w:pPr>
      <w:r w:rsidRPr="4D5EE9F3">
        <w:t>Indirect reproduction of online sources or student aids, such as Cliff Notes, Cole Notes, critical sources, or reference materials by rephrasing ideas borrowed from them without acknowledgment</w:t>
      </w:r>
    </w:p>
    <w:p w14:paraId="293BBBB2" w14:textId="2EE546BF" w:rsidR="1514B874" w:rsidRDefault="1514B874" w:rsidP="002C59C5">
      <w:pPr>
        <w:pStyle w:val="ListParagraph"/>
        <w:numPr>
          <w:ilvl w:val="0"/>
          <w:numId w:val="44"/>
        </w:numPr>
        <w:rPr>
          <w:szCs w:val="24"/>
        </w:rPr>
      </w:pPr>
      <w:r w:rsidRPr="4D5EE9F3">
        <w:t>Using any type of Artificial Intelligence website or application to write or rewrite one’s writing</w:t>
      </w:r>
    </w:p>
    <w:p w14:paraId="2E0219A0" w14:textId="2DEA7523" w:rsidR="1514B874" w:rsidRDefault="1514B874" w:rsidP="4D5EE9F3">
      <w:r>
        <w:t>**Using any tool not yet created that formulates responses or writing for the student, bypassing the thinking and learning process**</w:t>
      </w:r>
    </w:p>
    <w:p w14:paraId="48364E0D" w14:textId="6B2B3E1A" w:rsidR="00431F93" w:rsidRDefault="00431F93" w:rsidP="00431F93">
      <w:r>
        <w:t xml:space="preserve">In a World Language class, using online translators </w:t>
      </w:r>
      <w:proofErr w:type="gramStart"/>
      <w:r>
        <w:t>is considered to be</w:t>
      </w:r>
      <w:proofErr w:type="gramEnd"/>
      <w:r>
        <w:t xml:space="preserve"> plagiarism and is not acceptable. T</w:t>
      </w:r>
      <w:r w:rsidR="275B3E86">
        <w:t>ea</w:t>
      </w:r>
      <w:r>
        <w:t xml:space="preserve">chers easily recognize </w:t>
      </w:r>
      <w:r w:rsidR="1767C338">
        <w:t xml:space="preserve">the </w:t>
      </w:r>
      <w:r>
        <w:t>use of online translators. If desired, the student will have the opportunity to meet with the teacher by phone or in Class Connect to provide acceptable evidence that the assignment is original work.</w:t>
      </w:r>
    </w:p>
    <w:p w14:paraId="3C150DF0" w14:textId="3B0001F5" w:rsidR="00431F93" w:rsidRPr="00431F93" w:rsidRDefault="00431F93" w:rsidP="00431F93">
      <w:pPr>
        <w:rPr>
          <w:b/>
          <w:bCs/>
        </w:rPr>
      </w:pPr>
      <w:r w:rsidRPr="00431F93">
        <w:rPr>
          <w:b/>
          <w:bCs/>
        </w:rPr>
        <w:t>Consequence for Cheating and Plagiarism</w:t>
      </w:r>
    </w:p>
    <w:p w14:paraId="0A57DAD1" w14:textId="174F6E9B" w:rsidR="00431F93" w:rsidRDefault="00431F93" w:rsidP="002C59C5">
      <w:pPr>
        <w:pStyle w:val="ListParagraph"/>
        <w:numPr>
          <w:ilvl w:val="0"/>
          <w:numId w:val="19"/>
        </w:numPr>
      </w:pPr>
      <w:r>
        <w:t>First Offense: The student will receive corrective action. The student may be allowed to resubmit the assignment, but the student cannot earn a grade higher than a “D” on it. The student may be required to conference with the assistant principal.</w:t>
      </w:r>
    </w:p>
    <w:p w14:paraId="4D341E54" w14:textId="71ACEED0" w:rsidR="00431F93" w:rsidRDefault="00431F93" w:rsidP="002C59C5">
      <w:pPr>
        <w:pStyle w:val="ListParagraph"/>
        <w:numPr>
          <w:ilvl w:val="0"/>
          <w:numId w:val="19"/>
        </w:numPr>
      </w:pPr>
      <w:r>
        <w:t>Second Offense: The student will receive zero points for the assignment and not be allowed to resubmit it. The student and parent/guardian will be required to conference with an assistant principal.</w:t>
      </w:r>
    </w:p>
    <w:p w14:paraId="76101376" w14:textId="580CD809" w:rsidR="00431F93" w:rsidRPr="00431F93" w:rsidRDefault="00431F93" w:rsidP="002C59C5">
      <w:pPr>
        <w:pStyle w:val="ListParagraph"/>
        <w:numPr>
          <w:ilvl w:val="0"/>
          <w:numId w:val="19"/>
        </w:numPr>
        <w:rPr>
          <w:rStyle w:val="Heading3Char"/>
          <w:rFonts w:asciiTheme="minorHAnsi" w:eastAsiaTheme="minorHAnsi" w:hAnsiTheme="minorHAnsi" w:cstheme="minorBidi"/>
          <w:color w:val="auto"/>
          <w:sz w:val="24"/>
          <w:szCs w:val="22"/>
        </w:rPr>
      </w:pPr>
      <w:r>
        <w:t>Third Offense: The student will fail, for the semester, the class in which the third offense occurred and will be removed from enrolment with WAVA at the end of the semester or school year, whichever comes first. The student will not be allowed to re-enroll in WAVA in the future.</w:t>
      </w:r>
      <w:bookmarkStart w:id="108" w:name="_Toc17093250"/>
      <w:bookmarkStart w:id="109" w:name="_Toc134614729"/>
      <w:r>
        <w:br/>
      </w:r>
    </w:p>
    <w:p w14:paraId="1F1236A5" w14:textId="38EDA5FF" w:rsidR="00431F93" w:rsidRDefault="00431F93" w:rsidP="00431F93">
      <w:pPr>
        <w:pStyle w:val="ListParagraph"/>
      </w:pPr>
      <w:bookmarkStart w:id="110" w:name="_Toc172634165"/>
      <w:r w:rsidRPr="00431F93">
        <w:rPr>
          <w:rStyle w:val="Heading3Char"/>
          <w:sz w:val="32"/>
          <w:szCs w:val="22"/>
        </w:rPr>
        <w:t>Copyright</w:t>
      </w:r>
      <w:bookmarkEnd w:id="108"/>
      <w:bookmarkEnd w:id="109"/>
      <w:bookmarkEnd w:id="110"/>
      <w:r w:rsidRPr="00431F93">
        <w:rPr>
          <w:sz w:val="22"/>
          <w:szCs w:val="20"/>
        </w:rPr>
        <w:t xml:space="preserve">: </w:t>
      </w:r>
      <w:r>
        <w:t xml:space="preserve">All users of computers/technologies shall comply with current copyright laws.  </w:t>
      </w:r>
    </w:p>
    <w:p w14:paraId="18C70DAB" w14:textId="43DF7B72" w:rsidR="00431F93" w:rsidRDefault="00431F93" w:rsidP="00431F93">
      <w:pPr>
        <w:ind w:left="720"/>
      </w:pPr>
      <w:bookmarkStart w:id="111" w:name="_Toc17093251"/>
      <w:bookmarkStart w:id="112" w:name="_Toc134614730"/>
      <w:bookmarkStart w:id="113" w:name="_Toc172634166"/>
      <w:r w:rsidRPr="00431F93">
        <w:rPr>
          <w:rStyle w:val="Heading3Char"/>
          <w:sz w:val="32"/>
          <w:szCs w:val="22"/>
        </w:rPr>
        <w:t>General</w:t>
      </w:r>
      <w:bookmarkEnd w:id="111"/>
      <w:bookmarkEnd w:id="112"/>
      <w:bookmarkEnd w:id="113"/>
      <w:r w:rsidRPr="00431F93">
        <w:rPr>
          <w:sz w:val="22"/>
          <w:szCs w:val="20"/>
        </w:rPr>
        <w:t xml:space="preserve">: </w:t>
      </w:r>
      <w:r>
        <w:t>Violation of any of the conditions of use may be cause for disciplinary action.</w:t>
      </w:r>
    </w:p>
    <w:p w14:paraId="276415AA" w14:textId="1EF51A5B" w:rsidR="00431F93" w:rsidRDefault="00431F93" w:rsidP="00431F93">
      <w:pPr>
        <w:ind w:left="720"/>
      </w:pPr>
      <w:bookmarkStart w:id="114" w:name="_Toc17093252"/>
      <w:bookmarkStart w:id="115" w:name="_Toc134614731"/>
      <w:bookmarkStart w:id="116" w:name="_Toc172634167"/>
      <w:r w:rsidRPr="00431F93">
        <w:rPr>
          <w:rStyle w:val="Heading3Char"/>
          <w:sz w:val="32"/>
          <w:szCs w:val="22"/>
        </w:rPr>
        <w:t>Blank Assignments</w:t>
      </w:r>
      <w:bookmarkEnd w:id="114"/>
      <w:bookmarkEnd w:id="115"/>
      <w:bookmarkEnd w:id="116"/>
      <w:r w:rsidRPr="00431F93">
        <w:rPr>
          <w:sz w:val="22"/>
          <w:szCs w:val="20"/>
        </w:rPr>
        <w:t xml:space="preserve">: </w:t>
      </w:r>
      <w:r>
        <w:t>Submitting blank assignments for credit is considered unacceptable and will result in a zero grade as well as a phone call to the parent/guardian or learning coach.</w:t>
      </w:r>
    </w:p>
    <w:p w14:paraId="046D344F" w14:textId="1772E165" w:rsidR="00431F93" w:rsidRDefault="00431F93" w:rsidP="00431F93">
      <w:pPr>
        <w:pStyle w:val="Heading2"/>
      </w:pPr>
      <w:bookmarkStart w:id="117" w:name="_Toc172634168"/>
      <w:r>
        <w:t>Philosophy of Discipline</w:t>
      </w:r>
      <w:bookmarkEnd w:id="117"/>
    </w:p>
    <w:p w14:paraId="331032B5" w14:textId="77777777" w:rsidR="00431F93" w:rsidRDefault="00431F93" w:rsidP="00431F93">
      <w:r>
        <w:t>Our goal is to be fair and consistent in moving students toward independent learning and appropriate behavior.</w:t>
      </w:r>
    </w:p>
    <w:p w14:paraId="02AE1405" w14:textId="4BD1E3ED" w:rsidR="00431F93" w:rsidRDefault="00431F93" w:rsidP="00431F93">
      <w:r>
        <w:t>While participating in any school sponsored event or outings, WAVA students are subject to the student discipline policies of the School District. Any behavior which disrupts the learning environment, endangers the safety of others, or endangers the safety of the student will not be tolerated. Disruptive students will be removed from school activities</w:t>
      </w:r>
      <w:r w:rsidR="006D1D46">
        <w:t>.</w:t>
      </w:r>
    </w:p>
    <w:p w14:paraId="42F569DF" w14:textId="437C0865" w:rsidR="00431F93" w:rsidRDefault="00431F93" w:rsidP="00431F93">
      <w:r>
        <w:rPr>
          <w:noProof/>
        </w:rPr>
        <w:drawing>
          <wp:inline distT="0" distB="0" distL="0" distR="0" wp14:anchorId="15617F4B" wp14:editId="0BFB51C1">
            <wp:extent cx="6728460" cy="3200400"/>
            <wp:effectExtent l="38100" t="0" r="5334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34DC3A50" w14:textId="24DD70C7" w:rsidR="00431F93" w:rsidRDefault="00431F93" w:rsidP="00431F93">
      <w:r>
        <w:t>At WAVA, we expect proper behavior online and, in all Class</w:t>
      </w:r>
      <w:r w:rsidR="4EEA092B">
        <w:t xml:space="preserve"> </w:t>
      </w:r>
      <w:r>
        <w:t xml:space="preserve">Connect sessions. Any communications or postings that harass or intimidate students or teachers or disrupt any online classes are considered unacceptable in the School District. It is a </w:t>
      </w:r>
      <w:r w:rsidR="3DF07DBC">
        <w:t>parent's</w:t>
      </w:r>
      <w:r>
        <w:t xml:space="preserve"> responsibility to monitor behavior during all school activities. </w:t>
      </w:r>
    </w:p>
    <w:p w14:paraId="7FB5DE09" w14:textId="77777777" w:rsidR="00431F93" w:rsidRDefault="00431F93" w:rsidP="00431F93">
      <w:r>
        <w:t xml:space="preserve">It is important for all students to understand that any inappropriate postings made during a Class Connect session can be traced back to the home address in much the same way that a phone call can be traced to a single phone number. Using a false username will still result in a successful trace. WAVA staff responds to all inappropriate language or behavior, and students will receive consequences in accordance with School District policy.  </w:t>
      </w:r>
    </w:p>
    <w:p w14:paraId="085AD5C6" w14:textId="46A77D31" w:rsidR="00431F93" w:rsidRDefault="00431F93" w:rsidP="00431F93">
      <w:pPr>
        <w:pStyle w:val="Heading3"/>
      </w:pPr>
      <w:bookmarkStart w:id="118" w:name="_Toc172634169"/>
      <w:r>
        <w:t>Discipline Procedures</w:t>
      </w:r>
      <w:bookmarkEnd w:id="118"/>
    </w:p>
    <w:p w14:paraId="197CA739" w14:textId="77777777" w:rsidR="00B35EF3" w:rsidRDefault="00B35EF3" w:rsidP="00B35EF3">
      <w:r>
        <w:t>Each situation is different and will be addressed appropriately by school staff. For common discipline issues, steps will be taken to promote positive decision making, re-teach expectations, and encourage positive behaviors.</w:t>
      </w:r>
    </w:p>
    <w:p w14:paraId="0D492A37" w14:textId="45AE4E2B" w:rsidR="00431F93" w:rsidRDefault="00DD5DC5" w:rsidP="00DD5DC5">
      <w:pPr>
        <w:pStyle w:val="Heading2"/>
      </w:pPr>
      <w:bookmarkStart w:id="119" w:name="_Toc172634170"/>
      <w:r>
        <w:t>Removal/Withdrawal/Transfer from WAVA</w:t>
      </w:r>
      <w:bookmarkEnd w:id="119"/>
    </w:p>
    <w:p w14:paraId="6FCFA735" w14:textId="49EBB0DC" w:rsidR="00DD5DC5" w:rsidRDefault="00DD5DC5" w:rsidP="00DD5DC5">
      <w:pPr>
        <w:pStyle w:val="Heading3"/>
      </w:pPr>
      <w:bookmarkStart w:id="120" w:name="_Toc172634171"/>
      <w:r>
        <w:t>Parent Initiated Withdrawals</w:t>
      </w:r>
      <w:bookmarkEnd w:id="120"/>
    </w:p>
    <w:p w14:paraId="235C3CCE" w14:textId="77777777" w:rsidR="00DD5DC5" w:rsidRPr="00874C55" w:rsidRDefault="00DD5DC5" w:rsidP="00DD5DC5">
      <w:pPr>
        <w:spacing w:line="240" w:lineRule="auto"/>
        <w:rPr>
          <w:rFonts w:cstheme="minorHAnsi"/>
        </w:rPr>
      </w:pPr>
      <w:r w:rsidRPr="00874C55">
        <w:rPr>
          <w:rFonts w:cstheme="minorHAnsi"/>
        </w:rPr>
        <w:t xml:space="preserve">Parents who wish to withdrawal their student from WAVA must notify their homeroom teacher and complete the required Parent Withdrawal Form available via </w:t>
      </w:r>
      <w:hyperlink r:id="rId102" w:history="1">
        <w:r w:rsidRPr="00874C55">
          <w:rPr>
            <w:rStyle w:val="Hyperlink"/>
            <w:rFonts w:cstheme="minorHAnsi"/>
            <w:color w:val="538135" w:themeColor="accent6" w:themeShade="BF"/>
          </w:rPr>
          <w:t>www.tinyurl.com/WAVAParentWD</w:t>
        </w:r>
      </w:hyperlink>
      <w:r w:rsidRPr="00874C55">
        <w:rPr>
          <w:rFonts w:cstheme="minorHAnsi"/>
        </w:rPr>
        <w:t xml:space="preserve">. It is the parents’ responsibility to enroll their student in another education program and inform WAVA of their student's next placement </w:t>
      </w:r>
      <w:r>
        <w:rPr>
          <w:rFonts w:cstheme="minorHAnsi"/>
        </w:rPr>
        <w:t xml:space="preserve">on the Parent Withdrawal Form. </w:t>
      </w:r>
      <w:r w:rsidRPr="00874C55">
        <w:rPr>
          <w:rFonts w:cstheme="minorHAnsi"/>
        </w:rPr>
        <w:t xml:space="preserve"> </w:t>
      </w:r>
    </w:p>
    <w:p w14:paraId="2495705F" w14:textId="77777777" w:rsidR="00DD5DC5" w:rsidRPr="00874C55" w:rsidRDefault="00DD5DC5" w:rsidP="00DD5DC5">
      <w:pPr>
        <w:spacing w:line="240" w:lineRule="auto"/>
        <w:rPr>
          <w:rFonts w:cstheme="minorHAnsi"/>
        </w:rPr>
      </w:pPr>
      <w:r w:rsidRPr="00874C55">
        <w:rPr>
          <w:rFonts w:cstheme="minorHAnsi"/>
        </w:rPr>
        <w:t>WAVA will not release your Choice Transfer Form or complete your withdrawal without notification of your student's next placement choice (brick and mortar school, private school, homeschool, or dropout). Once the required withdrawal form is completed and processed, WAVA will inform your resident school district of your</w:t>
      </w:r>
      <w:r>
        <w:rPr>
          <w:rFonts w:cstheme="minorHAnsi"/>
        </w:rPr>
        <w:t xml:space="preserve"> withdrawal. </w:t>
      </w:r>
    </w:p>
    <w:p w14:paraId="5D2B8FC6" w14:textId="151CC7E0" w:rsidR="00DD5DC5" w:rsidRDefault="00DD5DC5" w:rsidP="00DD5DC5">
      <w:pPr>
        <w:pStyle w:val="Heading3"/>
      </w:pPr>
      <w:bookmarkStart w:id="121" w:name="_Toc172634172"/>
      <w:r>
        <w:t>WAVA Transfer Windows</w:t>
      </w:r>
      <w:bookmarkEnd w:id="121"/>
    </w:p>
    <w:p w14:paraId="637760BC" w14:textId="77777777" w:rsidR="00DD5DC5" w:rsidRDefault="00DD5DC5" w:rsidP="00DD5DC5">
      <w:pPr>
        <w:spacing w:line="240" w:lineRule="auto"/>
        <w:rPr>
          <w:rFonts w:cstheme="minorHAnsi"/>
        </w:rPr>
      </w:pPr>
      <w:r>
        <w:rPr>
          <w:rFonts w:cstheme="minorHAnsi"/>
        </w:rPr>
        <w:t>Transfer</w:t>
      </w:r>
      <w:r w:rsidRPr="00874C55">
        <w:rPr>
          <w:rFonts w:cstheme="minorHAnsi"/>
        </w:rPr>
        <w:t xml:space="preserve"> requests for the </w:t>
      </w:r>
      <w:r>
        <w:rPr>
          <w:rFonts w:cstheme="minorHAnsi"/>
        </w:rPr>
        <w:t>current</w:t>
      </w:r>
      <w:r w:rsidRPr="00874C55">
        <w:rPr>
          <w:rFonts w:cstheme="minorHAnsi"/>
        </w:rPr>
        <w:t xml:space="preserve"> school year must be submitted and completed by the deadlines detailed below:</w:t>
      </w:r>
    </w:p>
    <w:tbl>
      <w:tblPr>
        <w:tblStyle w:val="GridTable2-Accent1"/>
        <w:tblW w:w="0" w:type="auto"/>
        <w:tblLook w:val="04A0" w:firstRow="1" w:lastRow="0" w:firstColumn="1" w:lastColumn="0" w:noHBand="0" w:noVBand="1"/>
      </w:tblPr>
      <w:tblGrid>
        <w:gridCol w:w="7740"/>
        <w:gridCol w:w="3044"/>
      </w:tblGrid>
      <w:tr w:rsidR="00DD5DC5" w:rsidRPr="00636E2B" w14:paraId="5A6CE242" w14:textId="77777777" w:rsidTr="00FA53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0" w:type="dxa"/>
          </w:tcPr>
          <w:p w14:paraId="75C6F352" w14:textId="77777777" w:rsidR="00DD5DC5" w:rsidRPr="00636E2B" w:rsidRDefault="00DD5DC5" w:rsidP="00FA5376">
            <w:pPr>
              <w:rPr>
                <w:rFonts w:cstheme="minorHAnsi"/>
              </w:rPr>
            </w:pPr>
            <w:r>
              <w:rPr>
                <w:rFonts w:cstheme="minorHAnsi"/>
              </w:rPr>
              <w:t xml:space="preserve">Applying to Transfer into WAVA </w:t>
            </w:r>
            <w:r w:rsidRPr="00636E2B">
              <w:rPr>
                <w:rFonts w:cstheme="minorHAnsi"/>
              </w:rPr>
              <w:t>Deadline</w:t>
            </w:r>
          </w:p>
        </w:tc>
        <w:tc>
          <w:tcPr>
            <w:tcW w:w="3044" w:type="dxa"/>
          </w:tcPr>
          <w:p w14:paraId="6C71879F" w14:textId="4DA37AC7" w:rsidR="00DD5DC5" w:rsidRPr="00636E2B" w:rsidRDefault="00E6084D" w:rsidP="00FA5376">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Application </w:t>
            </w:r>
            <w:r w:rsidR="00DD5DC5" w:rsidRPr="00636E2B">
              <w:rPr>
                <w:rFonts w:cstheme="minorHAnsi"/>
              </w:rPr>
              <w:t>Deadline Date</w:t>
            </w:r>
          </w:p>
        </w:tc>
      </w:tr>
      <w:tr w:rsidR="00DD5DC5" w:rsidRPr="00636E2B" w14:paraId="0177C13E" w14:textId="77777777" w:rsidTr="00FA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0" w:type="dxa"/>
          </w:tcPr>
          <w:p w14:paraId="1E30F5CA" w14:textId="629E9515" w:rsidR="00DD5DC5" w:rsidRPr="00E6084D" w:rsidRDefault="00131918" w:rsidP="00FA5376">
            <w:pPr>
              <w:rPr>
                <w:rFonts w:cstheme="minorHAnsi"/>
                <w:b w:val="0"/>
              </w:rPr>
            </w:pPr>
            <w:r w:rsidRPr="00E6084D">
              <w:rPr>
                <w:rFonts w:cstheme="minorHAnsi"/>
                <w:b w:val="0"/>
              </w:rPr>
              <w:t>Last Day to Transfer K</w:t>
            </w:r>
            <w:r>
              <w:rPr>
                <w:rFonts w:cstheme="minorHAnsi"/>
                <w:b w:val="0"/>
              </w:rPr>
              <w:t>indergarten – 11</w:t>
            </w:r>
            <w:r w:rsidRPr="00131918">
              <w:rPr>
                <w:rFonts w:cstheme="minorHAnsi"/>
                <w:b w:val="0"/>
                <w:vertAlign w:val="superscript"/>
              </w:rPr>
              <w:t>th</w:t>
            </w:r>
            <w:r>
              <w:rPr>
                <w:rFonts w:cstheme="minorHAnsi"/>
                <w:b w:val="0"/>
              </w:rPr>
              <w:t xml:space="preserve"> Grade</w:t>
            </w:r>
            <w:r w:rsidRPr="00E6084D">
              <w:rPr>
                <w:rFonts w:cstheme="minorHAnsi"/>
                <w:b w:val="0"/>
              </w:rPr>
              <w:t xml:space="preserve"> Students</w:t>
            </w:r>
          </w:p>
        </w:tc>
        <w:tc>
          <w:tcPr>
            <w:tcW w:w="3044" w:type="dxa"/>
          </w:tcPr>
          <w:p w14:paraId="57520ADE" w14:textId="48E1B85D" w:rsidR="00DD5DC5" w:rsidRPr="00E6084D" w:rsidRDefault="002B05FE" w:rsidP="00FA537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March 28</w:t>
            </w:r>
            <w:r w:rsidRPr="002B05FE">
              <w:rPr>
                <w:rFonts w:cstheme="minorHAnsi"/>
                <w:vertAlign w:val="superscript"/>
              </w:rPr>
              <w:t>th</w:t>
            </w:r>
            <w:r>
              <w:rPr>
                <w:rFonts w:cstheme="minorHAnsi"/>
              </w:rPr>
              <w:t xml:space="preserve"> 202</w:t>
            </w:r>
            <w:r w:rsidR="0086350F">
              <w:rPr>
                <w:rFonts w:cstheme="minorHAnsi"/>
              </w:rPr>
              <w:t>5</w:t>
            </w:r>
          </w:p>
        </w:tc>
      </w:tr>
      <w:tr w:rsidR="00DD5DC5" w:rsidRPr="00636E2B" w14:paraId="0FE7D389" w14:textId="77777777" w:rsidTr="00E6084D">
        <w:trPr>
          <w:trHeight w:val="92"/>
        </w:trPr>
        <w:tc>
          <w:tcPr>
            <w:cnfStyle w:val="001000000000" w:firstRow="0" w:lastRow="0" w:firstColumn="1" w:lastColumn="0" w:oddVBand="0" w:evenVBand="0" w:oddHBand="0" w:evenHBand="0" w:firstRowFirstColumn="0" w:firstRowLastColumn="0" w:lastRowFirstColumn="0" w:lastRowLastColumn="0"/>
            <w:tcW w:w="7740" w:type="dxa"/>
          </w:tcPr>
          <w:p w14:paraId="6A3D0BC9" w14:textId="340668B3" w:rsidR="00DD5DC5" w:rsidRPr="00E6084D" w:rsidRDefault="00DD5DC5" w:rsidP="00FA5376">
            <w:pPr>
              <w:rPr>
                <w:rFonts w:cstheme="minorHAnsi"/>
                <w:b w:val="0"/>
              </w:rPr>
            </w:pPr>
            <w:r w:rsidRPr="00E6084D">
              <w:rPr>
                <w:rFonts w:cstheme="minorHAnsi"/>
                <w:b w:val="0"/>
              </w:rPr>
              <w:t xml:space="preserve">Last Day to Transfer </w:t>
            </w:r>
            <w:r w:rsidR="00131918">
              <w:rPr>
                <w:rFonts w:cstheme="minorHAnsi"/>
                <w:b w:val="0"/>
              </w:rPr>
              <w:t>12</w:t>
            </w:r>
            <w:r w:rsidR="00131918" w:rsidRPr="00131918">
              <w:rPr>
                <w:rFonts w:cstheme="minorHAnsi"/>
                <w:b w:val="0"/>
                <w:vertAlign w:val="superscript"/>
              </w:rPr>
              <w:t>th</w:t>
            </w:r>
            <w:r w:rsidR="00131918">
              <w:rPr>
                <w:rFonts w:cstheme="minorHAnsi"/>
                <w:b w:val="0"/>
              </w:rPr>
              <w:t xml:space="preserve"> Grade Students</w:t>
            </w:r>
          </w:p>
        </w:tc>
        <w:tc>
          <w:tcPr>
            <w:tcW w:w="3044" w:type="dxa"/>
          </w:tcPr>
          <w:p w14:paraId="42FA1AED" w14:textId="1468418F" w:rsidR="00DD5DC5" w:rsidRPr="00E6084D" w:rsidRDefault="002B05FE" w:rsidP="00FA537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October 25</w:t>
            </w:r>
            <w:r w:rsidRPr="002B05FE">
              <w:rPr>
                <w:rFonts w:cstheme="minorHAnsi"/>
                <w:vertAlign w:val="superscript"/>
              </w:rPr>
              <w:t>th</w:t>
            </w:r>
            <w:r>
              <w:rPr>
                <w:rFonts w:cstheme="minorHAnsi"/>
              </w:rPr>
              <w:t xml:space="preserve"> 202</w:t>
            </w:r>
            <w:r w:rsidR="0086350F">
              <w:rPr>
                <w:rFonts w:cstheme="minorHAnsi"/>
              </w:rPr>
              <w:t>4</w:t>
            </w:r>
          </w:p>
        </w:tc>
      </w:tr>
      <w:tr w:rsidR="00DD5DC5" w:rsidRPr="00636E2B" w14:paraId="6DFD6999" w14:textId="77777777" w:rsidTr="00FA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0" w:type="dxa"/>
          </w:tcPr>
          <w:p w14:paraId="1567035A" w14:textId="2D171CE4" w:rsidR="00DD5DC5" w:rsidRPr="00636E2B" w:rsidRDefault="00DD5DC5" w:rsidP="00FA5376">
            <w:pPr>
              <w:rPr>
                <w:rFonts w:cstheme="minorHAnsi"/>
              </w:rPr>
            </w:pPr>
            <w:r>
              <w:rPr>
                <w:rFonts w:cstheme="minorHAnsi"/>
              </w:rPr>
              <w:t xml:space="preserve">Applying to Withdrawal from WAVA </w:t>
            </w:r>
            <w:r w:rsidRPr="00636E2B">
              <w:rPr>
                <w:rFonts w:cstheme="minorHAnsi"/>
              </w:rPr>
              <w:t>Deadline</w:t>
            </w:r>
          </w:p>
        </w:tc>
        <w:tc>
          <w:tcPr>
            <w:tcW w:w="3044" w:type="dxa"/>
          </w:tcPr>
          <w:p w14:paraId="2BF841B4" w14:textId="0C59E736" w:rsidR="00DD5DC5" w:rsidRPr="00DD5DC5" w:rsidRDefault="00E6084D" w:rsidP="00FA5376">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Pr>
                <w:rFonts w:cstheme="minorHAnsi"/>
                <w:b/>
                <w:bCs/>
              </w:rPr>
              <w:t xml:space="preserve">Request </w:t>
            </w:r>
            <w:r w:rsidR="00DD5DC5" w:rsidRPr="00E6084D">
              <w:rPr>
                <w:rFonts w:cstheme="minorHAnsi"/>
                <w:b/>
                <w:bCs/>
              </w:rPr>
              <w:t>Deadline</w:t>
            </w:r>
            <w:r w:rsidR="00DD5DC5" w:rsidRPr="00E6084D">
              <w:rPr>
                <w:rFonts w:cstheme="minorHAnsi"/>
              </w:rPr>
              <w:t xml:space="preserve"> </w:t>
            </w:r>
            <w:r w:rsidR="00DD5DC5" w:rsidRPr="00E6084D">
              <w:rPr>
                <w:rFonts w:cstheme="minorHAnsi"/>
                <w:b/>
                <w:bCs/>
              </w:rPr>
              <w:t>Date</w:t>
            </w:r>
          </w:p>
        </w:tc>
      </w:tr>
      <w:tr w:rsidR="00DD5DC5" w:rsidRPr="00636E2B" w14:paraId="5C8F3ABE" w14:textId="77777777" w:rsidTr="00FA5376">
        <w:tc>
          <w:tcPr>
            <w:cnfStyle w:val="001000000000" w:firstRow="0" w:lastRow="0" w:firstColumn="1" w:lastColumn="0" w:oddVBand="0" w:evenVBand="0" w:oddHBand="0" w:evenHBand="0" w:firstRowFirstColumn="0" w:firstRowLastColumn="0" w:lastRowFirstColumn="0" w:lastRowLastColumn="0"/>
            <w:tcW w:w="7740" w:type="dxa"/>
          </w:tcPr>
          <w:p w14:paraId="2DC8F48D" w14:textId="77777777" w:rsidR="00DD5DC5" w:rsidRPr="00636E2B" w:rsidRDefault="00DD5DC5" w:rsidP="00FA5376">
            <w:pPr>
              <w:rPr>
                <w:rFonts w:cstheme="minorHAnsi"/>
                <w:b w:val="0"/>
              </w:rPr>
            </w:pPr>
            <w:r w:rsidRPr="00636E2B">
              <w:rPr>
                <w:rFonts w:cstheme="minorHAnsi"/>
                <w:b w:val="0"/>
              </w:rPr>
              <w:t xml:space="preserve">Last Day to Transfer </w:t>
            </w:r>
            <w:r>
              <w:rPr>
                <w:rFonts w:cstheme="minorHAnsi"/>
                <w:b w:val="0"/>
              </w:rPr>
              <w:t>9</w:t>
            </w:r>
            <w:r w:rsidRPr="00636E2B">
              <w:rPr>
                <w:rFonts w:cstheme="minorHAnsi"/>
                <w:b w:val="0"/>
              </w:rPr>
              <w:t>-12 Grade Students – First Semester</w:t>
            </w:r>
          </w:p>
        </w:tc>
        <w:tc>
          <w:tcPr>
            <w:tcW w:w="3044" w:type="dxa"/>
          </w:tcPr>
          <w:p w14:paraId="115A9EEA" w14:textId="569175BA" w:rsidR="00DD5DC5" w:rsidRPr="00E6084D" w:rsidRDefault="0086350F" w:rsidP="00FA537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January 3</w:t>
            </w:r>
            <w:r w:rsidRPr="0086350F">
              <w:rPr>
                <w:rFonts w:cstheme="minorHAnsi"/>
                <w:vertAlign w:val="superscript"/>
              </w:rPr>
              <w:t>rd</w:t>
            </w:r>
            <w:r>
              <w:rPr>
                <w:rFonts w:cstheme="minorHAnsi"/>
              </w:rPr>
              <w:t xml:space="preserve"> 2025</w:t>
            </w:r>
          </w:p>
        </w:tc>
      </w:tr>
      <w:tr w:rsidR="00DD5DC5" w:rsidRPr="00636E2B" w14:paraId="1E0DEC2D" w14:textId="77777777" w:rsidTr="00FA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0" w:type="dxa"/>
          </w:tcPr>
          <w:p w14:paraId="7DCD6CA7" w14:textId="77777777" w:rsidR="00DD5DC5" w:rsidRPr="00636E2B" w:rsidRDefault="00DD5DC5" w:rsidP="00FA5376">
            <w:pPr>
              <w:rPr>
                <w:rFonts w:cstheme="minorHAnsi"/>
                <w:b w:val="0"/>
              </w:rPr>
            </w:pPr>
            <w:r w:rsidRPr="00636E2B">
              <w:rPr>
                <w:rFonts w:cstheme="minorHAnsi"/>
                <w:b w:val="0"/>
              </w:rPr>
              <w:t xml:space="preserve">Last Day to Transfer </w:t>
            </w:r>
            <w:r>
              <w:rPr>
                <w:rFonts w:cstheme="minorHAnsi"/>
                <w:b w:val="0"/>
              </w:rPr>
              <w:t>9</w:t>
            </w:r>
            <w:r w:rsidRPr="00636E2B">
              <w:rPr>
                <w:rFonts w:cstheme="minorHAnsi"/>
                <w:b w:val="0"/>
              </w:rPr>
              <w:t>-12 Grade Students – Second Semester</w:t>
            </w:r>
          </w:p>
        </w:tc>
        <w:tc>
          <w:tcPr>
            <w:tcW w:w="3044" w:type="dxa"/>
          </w:tcPr>
          <w:p w14:paraId="4CCE3682" w14:textId="58EA9637" w:rsidR="00DD5DC5" w:rsidRPr="00E6084D" w:rsidRDefault="00DD5DC5" w:rsidP="00FA5376">
            <w:pPr>
              <w:cnfStyle w:val="000000100000" w:firstRow="0" w:lastRow="0" w:firstColumn="0" w:lastColumn="0" w:oddVBand="0" w:evenVBand="0" w:oddHBand="1" w:evenHBand="0" w:firstRowFirstColumn="0" w:firstRowLastColumn="0" w:lastRowFirstColumn="0" w:lastRowLastColumn="0"/>
              <w:rPr>
                <w:rFonts w:cstheme="minorHAnsi"/>
              </w:rPr>
            </w:pPr>
            <w:r w:rsidRPr="00E6084D">
              <w:rPr>
                <w:rFonts w:cstheme="minorHAnsi"/>
              </w:rPr>
              <w:t xml:space="preserve">May </w:t>
            </w:r>
            <w:r w:rsidR="00E6084D" w:rsidRPr="00E6084D">
              <w:rPr>
                <w:rFonts w:cstheme="minorHAnsi"/>
              </w:rPr>
              <w:t>1</w:t>
            </w:r>
            <w:r w:rsidR="00BA4630">
              <w:rPr>
                <w:rFonts w:cstheme="minorHAnsi"/>
              </w:rPr>
              <w:t>6</w:t>
            </w:r>
            <w:r w:rsidR="00E6084D" w:rsidRPr="00E6084D">
              <w:rPr>
                <w:rFonts w:cstheme="minorHAnsi"/>
                <w:vertAlign w:val="superscript"/>
              </w:rPr>
              <w:t>th</w:t>
            </w:r>
            <w:r w:rsidR="00E6084D" w:rsidRPr="00E6084D">
              <w:rPr>
                <w:rFonts w:cstheme="minorHAnsi"/>
              </w:rPr>
              <w:t xml:space="preserve"> </w:t>
            </w:r>
            <w:r w:rsidRPr="00E6084D">
              <w:rPr>
                <w:rFonts w:cstheme="minorHAnsi"/>
              </w:rPr>
              <w:t>202</w:t>
            </w:r>
            <w:r w:rsidR="00BA4630">
              <w:rPr>
                <w:rFonts w:cstheme="minorHAnsi"/>
              </w:rPr>
              <w:t>5</w:t>
            </w:r>
          </w:p>
        </w:tc>
      </w:tr>
      <w:tr w:rsidR="00DD5DC5" w:rsidRPr="00636E2B" w14:paraId="45EE7047" w14:textId="77777777" w:rsidTr="00FA5376">
        <w:tc>
          <w:tcPr>
            <w:cnfStyle w:val="001000000000" w:firstRow="0" w:lastRow="0" w:firstColumn="1" w:lastColumn="0" w:oddVBand="0" w:evenVBand="0" w:oddHBand="0" w:evenHBand="0" w:firstRowFirstColumn="0" w:firstRowLastColumn="0" w:lastRowFirstColumn="0" w:lastRowLastColumn="0"/>
            <w:tcW w:w="7740" w:type="dxa"/>
          </w:tcPr>
          <w:p w14:paraId="172A30C0" w14:textId="77777777" w:rsidR="00DD5DC5" w:rsidRPr="00636E2B" w:rsidRDefault="00DD5DC5" w:rsidP="00FA5376">
            <w:pPr>
              <w:rPr>
                <w:rFonts w:cstheme="minorHAnsi"/>
                <w:b w:val="0"/>
              </w:rPr>
            </w:pPr>
            <w:r w:rsidRPr="00636E2B">
              <w:rPr>
                <w:rFonts w:cstheme="minorHAnsi"/>
                <w:b w:val="0"/>
              </w:rPr>
              <w:t>Last Day to Transfer K-</w:t>
            </w:r>
            <w:r>
              <w:rPr>
                <w:rFonts w:cstheme="minorHAnsi"/>
                <w:b w:val="0"/>
              </w:rPr>
              <w:t>8</w:t>
            </w:r>
            <w:r w:rsidRPr="00636E2B">
              <w:rPr>
                <w:rFonts w:cstheme="minorHAnsi"/>
                <w:b w:val="0"/>
              </w:rPr>
              <w:t xml:space="preserve"> Students</w:t>
            </w:r>
          </w:p>
        </w:tc>
        <w:tc>
          <w:tcPr>
            <w:tcW w:w="3044" w:type="dxa"/>
          </w:tcPr>
          <w:p w14:paraId="489CE448" w14:textId="1C4E5865" w:rsidR="00DD5DC5" w:rsidRPr="00E6084D" w:rsidRDefault="00DD5DC5" w:rsidP="00FA5376">
            <w:pPr>
              <w:cnfStyle w:val="000000000000" w:firstRow="0" w:lastRow="0" w:firstColumn="0" w:lastColumn="0" w:oddVBand="0" w:evenVBand="0" w:oddHBand="0" w:evenHBand="0" w:firstRowFirstColumn="0" w:firstRowLastColumn="0" w:lastRowFirstColumn="0" w:lastRowLastColumn="0"/>
              <w:rPr>
                <w:rFonts w:cstheme="minorHAnsi"/>
              </w:rPr>
            </w:pPr>
            <w:r w:rsidRPr="00E6084D">
              <w:rPr>
                <w:rFonts w:cstheme="minorHAnsi"/>
              </w:rPr>
              <w:t xml:space="preserve">May </w:t>
            </w:r>
            <w:r w:rsidR="00BA4630">
              <w:rPr>
                <w:rFonts w:cstheme="minorHAnsi"/>
              </w:rPr>
              <w:t>16</w:t>
            </w:r>
            <w:r w:rsidRPr="00E6084D">
              <w:rPr>
                <w:rFonts w:cstheme="minorHAnsi"/>
                <w:vertAlign w:val="superscript"/>
              </w:rPr>
              <w:t>th</w:t>
            </w:r>
            <w:r w:rsidRPr="00E6084D">
              <w:rPr>
                <w:rFonts w:cstheme="minorHAnsi"/>
              </w:rPr>
              <w:t xml:space="preserve"> 202</w:t>
            </w:r>
            <w:r w:rsidR="00BA4630">
              <w:rPr>
                <w:rFonts w:cstheme="minorHAnsi"/>
              </w:rPr>
              <w:t>5</w:t>
            </w:r>
          </w:p>
        </w:tc>
      </w:tr>
    </w:tbl>
    <w:p w14:paraId="5E6CFE5F" w14:textId="1DA0713D" w:rsidR="00841641" w:rsidRDefault="00DD5DC5" w:rsidP="746B91B8">
      <w:r>
        <w:br/>
      </w:r>
      <w:r w:rsidR="00841641">
        <w:t xml:space="preserve">Choice Transfer Forms received after the application deadline will not be approved, Choice Transfer Requests will not be accepted, and students will be unable to enroll with Washington Virtual Academies for the current school year. </w:t>
      </w:r>
    </w:p>
    <w:p w14:paraId="70946C59" w14:textId="6F8151A0" w:rsidR="00DD5DC5" w:rsidRDefault="007D65A9" w:rsidP="00DD5DC5">
      <w:pPr>
        <w:rPr>
          <w:rFonts w:cstheme="minorHAnsi"/>
        </w:rPr>
      </w:pPr>
      <w:r>
        <w:rPr>
          <w:rFonts w:cstheme="minorHAnsi"/>
        </w:rPr>
        <w:t>Withdrawal requests received</w:t>
      </w:r>
      <w:r w:rsidR="00DD5DC5">
        <w:rPr>
          <w:rFonts w:cstheme="minorHAnsi"/>
        </w:rPr>
        <w:t xml:space="preserve"> after the end of year deadline will not be approved, Choice Transfer Requests </w:t>
      </w:r>
      <w:r w:rsidR="00DD5DC5" w:rsidRPr="00636E2B">
        <w:rPr>
          <w:rFonts w:cstheme="minorHAnsi"/>
        </w:rPr>
        <w:t>will not be released, and students will remain enrolled with WAVA through the last day of the school year</w:t>
      </w:r>
      <w:r w:rsidR="00DD5DC5">
        <w:rPr>
          <w:rFonts w:cstheme="minorHAnsi"/>
        </w:rPr>
        <w:t xml:space="preserve">. WAVA’s truancy policy will remain in effect during this window to ensure all students participate in a full year of education. </w:t>
      </w:r>
    </w:p>
    <w:p w14:paraId="73DC5202" w14:textId="1D5438E8" w:rsidR="00DD5DC5" w:rsidRDefault="00DD5DC5" w:rsidP="00DD5DC5">
      <w:pPr>
        <w:pStyle w:val="Heading3"/>
      </w:pPr>
      <w:bookmarkStart w:id="122" w:name="_Toc172634173"/>
      <w:r>
        <w:t>School Initiated Withdrawals</w:t>
      </w:r>
      <w:bookmarkEnd w:id="122"/>
    </w:p>
    <w:p w14:paraId="2C1108B6" w14:textId="603EAAF5" w:rsidR="00DD5DC5" w:rsidRDefault="00DD5DC5" w:rsidP="00DD5DC5">
      <w:r>
        <w:rPr>
          <w:noProof/>
        </w:rPr>
        <w:drawing>
          <wp:inline distT="0" distB="0" distL="0" distR="0" wp14:anchorId="0E313672" wp14:editId="455A5CDC">
            <wp:extent cx="6868450" cy="17434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881501" cy="1746769"/>
                    </a:xfrm>
                    <a:prstGeom prst="rect">
                      <a:avLst/>
                    </a:prstGeom>
                  </pic:spPr>
                </pic:pic>
              </a:graphicData>
            </a:graphic>
          </wp:inline>
        </w:drawing>
      </w:r>
    </w:p>
    <w:p w14:paraId="058594A4" w14:textId="77777777" w:rsidR="00DD5DC5" w:rsidRDefault="00DD5DC5" w:rsidP="00DD5DC5">
      <w:r>
        <w:t>Students may be removed from the WAVA program if they fail to:</w:t>
      </w:r>
    </w:p>
    <w:p w14:paraId="70A404C2" w14:textId="77777777" w:rsidR="00DD5DC5" w:rsidRDefault="00DD5DC5" w:rsidP="002C59C5">
      <w:pPr>
        <w:pStyle w:val="ListParagraph"/>
        <w:numPr>
          <w:ilvl w:val="0"/>
          <w:numId w:val="20"/>
        </w:numPr>
      </w:pPr>
      <w:r>
        <w:t>Respond to teacher/administrator phone calls and/or emails</w:t>
      </w:r>
    </w:p>
    <w:p w14:paraId="5F57749F" w14:textId="77777777" w:rsidR="00DD5DC5" w:rsidRDefault="00DD5DC5" w:rsidP="002C59C5">
      <w:pPr>
        <w:pStyle w:val="ListParagraph"/>
        <w:numPr>
          <w:ilvl w:val="0"/>
          <w:numId w:val="20"/>
        </w:numPr>
      </w:pPr>
      <w:r>
        <w:t>Participate in scheduled parent/student/teacher conferences</w:t>
      </w:r>
    </w:p>
    <w:p w14:paraId="3921D233" w14:textId="77777777" w:rsidR="00DD5DC5" w:rsidRDefault="00DD5DC5" w:rsidP="002C59C5">
      <w:pPr>
        <w:pStyle w:val="ListParagraph"/>
        <w:numPr>
          <w:ilvl w:val="0"/>
          <w:numId w:val="20"/>
        </w:numPr>
      </w:pPr>
      <w:r>
        <w:t>Attend required Class Connect sessions required by teacher</w:t>
      </w:r>
    </w:p>
    <w:p w14:paraId="6189D195" w14:textId="77777777" w:rsidR="00DD5DC5" w:rsidRDefault="00DD5DC5" w:rsidP="002C59C5">
      <w:pPr>
        <w:pStyle w:val="ListParagraph"/>
        <w:numPr>
          <w:ilvl w:val="0"/>
          <w:numId w:val="20"/>
        </w:numPr>
      </w:pPr>
      <w:r>
        <w:t>Have weekly student/teacher communication</w:t>
      </w:r>
    </w:p>
    <w:p w14:paraId="7F3A1FE9" w14:textId="77777777" w:rsidR="00DD5DC5" w:rsidRDefault="00DD5DC5" w:rsidP="002C59C5">
      <w:pPr>
        <w:pStyle w:val="ListParagraph"/>
        <w:numPr>
          <w:ilvl w:val="0"/>
          <w:numId w:val="20"/>
        </w:numPr>
      </w:pPr>
      <w:r>
        <w:t xml:space="preserve">Communicate change of contact </w:t>
      </w:r>
    </w:p>
    <w:p w14:paraId="73E7253A" w14:textId="77777777" w:rsidR="00DD5DC5" w:rsidRDefault="00DD5DC5" w:rsidP="002C59C5">
      <w:pPr>
        <w:pStyle w:val="ListParagraph"/>
        <w:numPr>
          <w:ilvl w:val="0"/>
          <w:numId w:val="20"/>
        </w:numPr>
      </w:pPr>
      <w:r>
        <w:t xml:space="preserve">Follow program district policies </w:t>
      </w:r>
    </w:p>
    <w:p w14:paraId="058C1E61" w14:textId="77777777" w:rsidR="00DD5DC5" w:rsidRDefault="00DD5DC5" w:rsidP="00DD5DC5">
      <w:r>
        <w:t>Students may be removed from the WAVA program for falsifying:</w:t>
      </w:r>
    </w:p>
    <w:p w14:paraId="6B762FE6" w14:textId="77777777" w:rsidR="00DD5DC5" w:rsidRDefault="00DD5DC5" w:rsidP="002C59C5">
      <w:pPr>
        <w:pStyle w:val="ListParagraph"/>
        <w:numPr>
          <w:ilvl w:val="0"/>
          <w:numId w:val="21"/>
        </w:numPr>
      </w:pPr>
      <w:r>
        <w:t>Progress in the Online School</w:t>
      </w:r>
    </w:p>
    <w:p w14:paraId="30188164" w14:textId="77777777" w:rsidR="00DD5DC5" w:rsidRDefault="00DD5DC5" w:rsidP="002C59C5">
      <w:pPr>
        <w:pStyle w:val="ListParagraph"/>
        <w:numPr>
          <w:ilvl w:val="0"/>
          <w:numId w:val="21"/>
        </w:numPr>
      </w:pPr>
      <w:r>
        <w:t xml:space="preserve">Enrollment documents </w:t>
      </w:r>
    </w:p>
    <w:p w14:paraId="3728B677" w14:textId="77777777" w:rsidR="00DD5DC5" w:rsidRDefault="00DD5DC5" w:rsidP="00DD5DC5">
      <w:r>
        <w:t>Students may be removed from the WAVA program if the student is removed from:</w:t>
      </w:r>
    </w:p>
    <w:p w14:paraId="2FECC49B" w14:textId="77777777" w:rsidR="00DD5DC5" w:rsidRDefault="00DD5DC5" w:rsidP="002C59C5">
      <w:pPr>
        <w:pStyle w:val="ListParagraph"/>
        <w:numPr>
          <w:ilvl w:val="0"/>
          <w:numId w:val="22"/>
        </w:numPr>
      </w:pPr>
      <w:r>
        <w:t>A WAVA sponsored event due to disciplinary action</w:t>
      </w:r>
    </w:p>
    <w:p w14:paraId="293F2BD4" w14:textId="77777777" w:rsidR="00DD5DC5" w:rsidRDefault="00DD5DC5" w:rsidP="002C59C5">
      <w:pPr>
        <w:pStyle w:val="ListParagraph"/>
        <w:numPr>
          <w:ilvl w:val="0"/>
          <w:numId w:val="22"/>
        </w:numPr>
      </w:pPr>
      <w:r>
        <w:t xml:space="preserve">Class Connect sessions due to disciplinary action </w:t>
      </w:r>
    </w:p>
    <w:p w14:paraId="77811C5C" w14:textId="249D6922" w:rsidR="00DD5DC5" w:rsidRDefault="00DD5DC5" w:rsidP="00DD5DC5">
      <w:r>
        <w:t>Students who are removed from the WAVA program for failure to comply with school rules are not eligible for reenrollment during the current school year and may not be eligible to enroll in future years. If removed from the program, WAVA will rescind your Choice Transfer Form and you will be released to your resident school district. WAVA will notify your resident school district of your withdrawal from WAVA.</w:t>
      </w:r>
    </w:p>
    <w:p w14:paraId="45D6F253" w14:textId="3B1F582E" w:rsidR="00DD5DC5" w:rsidRDefault="00DD5DC5" w:rsidP="00DD5DC5">
      <w:pPr>
        <w:pStyle w:val="Heading4"/>
      </w:pPr>
      <w:r>
        <w:t>Appeal Process</w:t>
      </w:r>
    </w:p>
    <w:p w14:paraId="690B5523" w14:textId="09D0C506" w:rsidR="00DD5DC5" w:rsidRDefault="00DD5DC5" w:rsidP="00DD5DC5">
      <w:r>
        <w:t xml:space="preserve">To appeal a </w:t>
      </w:r>
      <w:proofErr w:type="gramStart"/>
      <w:r>
        <w:t>school initiated</w:t>
      </w:r>
      <w:proofErr w:type="gramEnd"/>
      <w:r>
        <w:t xml:space="preserve"> </w:t>
      </w:r>
      <w:r w:rsidR="003E9357">
        <w:t>withdrawal</w:t>
      </w:r>
      <w:r>
        <w:t>, the legal guardian will need to provide a written letter of appeal via email to the student’s assigned Principal. The letter of appeal must include:</w:t>
      </w:r>
    </w:p>
    <w:p w14:paraId="72CE0F21" w14:textId="77777777" w:rsidR="00DD5DC5" w:rsidRDefault="00DD5DC5" w:rsidP="002C59C5">
      <w:pPr>
        <w:pStyle w:val="ListParagraph"/>
        <w:numPr>
          <w:ilvl w:val="0"/>
          <w:numId w:val="23"/>
        </w:numPr>
      </w:pPr>
      <w:r>
        <w:t>Acknowledgment of the issues which qualified the student for a school-initiated withdrawal including providing justification for lack of compliance with school rules, expectations, and policies as outlined in this handbook or in alignment with Omak School Board Policies.</w:t>
      </w:r>
    </w:p>
    <w:p w14:paraId="66276903" w14:textId="77777777" w:rsidR="00DD5DC5" w:rsidRDefault="00DD5DC5" w:rsidP="002C59C5">
      <w:pPr>
        <w:pStyle w:val="ListParagraph"/>
        <w:numPr>
          <w:ilvl w:val="0"/>
          <w:numId w:val="23"/>
        </w:numPr>
      </w:pPr>
      <w:r>
        <w:t>An outlined plan of improvement including legal guardian/learning coach supports for the student in the event the appeal is approved</w:t>
      </w:r>
    </w:p>
    <w:p w14:paraId="10F47408" w14:textId="5CFD87E5" w:rsidR="00DD5DC5" w:rsidRDefault="00DD5DC5" w:rsidP="00DD5DC5">
      <w:r w:rsidRPr="13C22FA4">
        <w:rPr>
          <w:b/>
          <w:bCs/>
        </w:rPr>
        <w:t>K-5</w:t>
      </w:r>
      <w:r>
        <w:t xml:space="preserve"> Legal Guardians should email Principal </w:t>
      </w:r>
      <w:r w:rsidR="5ADAB8E5" w:rsidRPr="13C22FA4">
        <w:rPr>
          <w:highlight w:val="yellow"/>
        </w:rPr>
        <w:t>TBD (tbd@k12com)</w:t>
      </w:r>
      <w:r w:rsidR="5ADAB8E5">
        <w:t xml:space="preserve"> </w:t>
      </w:r>
    </w:p>
    <w:p w14:paraId="0D140584" w14:textId="77777777" w:rsidR="00DD5DC5" w:rsidRDefault="00DD5DC5" w:rsidP="00DD5DC5">
      <w:r w:rsidRPr="00576CD0">
        <w:rPr>
          <w:b/>
          <w:bCs/>
        </w:rPr>
        <w:t>6-12</w:t>
      </w:r>
      <w:r>
        <w:t xml:space="preserve"> Legal Guardians should email Principal Terry Ackerman (</w:t>
      </w:r>
      <w:hyperlink r:id="rId104" w:history="1">
        <w:r w:rsidRPr="003314F7">
          <w:rPr>
            <w:rStyle w:val="Hyperlink"/>
          </w:rPr>
          <w:t>tackerman@k12.com</w:t>
        </w:r>
      </w:hyperlink>
      <w:r>
        <w:t>)</w:t>
      </w:r>
    </w:p>
    <w:p w14:paraId="54244BAE" w14:textId="77777777" w:rsidR="00DD5DC5" w:rsidRDefault="00DD5DC5" w:rsidP="00DD5DC5">
      <w:pPr>
        <w:rPr>
          <w:color w:val="C00000"/>
        </w:rPr>
      </w:pPr>
      <w:r w:rsidRPr="00BC243E">
        <w:rPr>
          <w:color w:val="C00000"/>
        </w:rPr>
        <w:t>Please note that an appeal does not guarantee re-enrollment approval.</w:t>
      </w:r>
    </w:p>
    <w:p w14:paraId="3C86BF2B" w14:textId="29B8F2C3" w:rsidR="00DD5DC5" w:rsidRDefault="00DD5DC5" w:rsidP="00DD5DC5">
      <w:pPr>
        <w:pStyle w:val="Heading2"/>
      </w:pPr>
      <w:bookmarkStart w:id="123" w:name="_Toc172634174"/>
      <w:r>
        <w:t>Truancy Policy and Unexcused Absences</w:t>
      </w:r>
      <w:bookmarkEnd w:id="123"/>
    </w:p>
    <w:p w14:paraId="62E9C416" w14:textId="5327CDF8" w:rsidR="00DD5DC5" w:rsidRDefault="005B4FFC" w:rsidP="00DD5DC5">
      <w:r>
        <w:rPr>
          <w:noProof/>
          <w:color w:val="2B579A"/>
          <w:shd w:val="clear" w:color="auto" w:fill="E6E6E6"/>
        </w:rPr>
        <w:drawing>
          <wp:inline distT="0" distB="0" distL="0" distR="0" wp14:anchorId="19D0728B" wp14:editId="6CC70873">
            <wp:extent cx="6409524" cy="885714"/>
            <wp:effectExtent l="0" t="0" r="0" b="0"/>
            <wp:docPr id="1571815842" name="Picture 157181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05">
                      <a:extLst>
                        <a:ext uri="{28A0092B-C50C-407E-A947-70E740481C1C}">
                          <a14:useLocalDpi xmlns:a14="http://schemas.microsoft.com/office/drawing/2010/main" val="0"/>
                        </a:ext>
                      </a:extLst>
                    </a:blip>
                    <a:stretch>
                      <a:fillRect/>
                    </a:stretch>
                  </pic:blipFill>
                  <pic:spPr>
                    <a:xfrm>
                      <a:off x="0" y="0"/>
                      <a:ext cx="6409524" cy="885714"/>
                    </a:xfrm>
                    <a:prstGeom prst="rect">
                      <a:avLst/>
                    </a:prstGeom>
                  </pic:spPr>
                </pic:pic>
              </a:graphicData>
            </a:graphic>
          </wp:inline>
        </w:drawing>
      </w:r>
    </w:p>
    <w:p w14:paraId="298E659C" w14:textId="77777777" w:rsidR="005B4FFC" w:rsidRDefault="005B4FFC" w:rsidP="005B4FFC">
      <w:pPr>
        <w:rPr>
          <w:rFonts w:cstheme="minorHAnsi"/>
        </w:rPr>
      </w:pPr>
      <w:r w:rsidRPr="00AF56FD">
        <w:rPr>
          <w:rFonts w:cstheme="minorHAnsi"/>
        </w:rPr>
        <w:t xml:space="preserve">Student engagement and communication are vital to a WAVA student’s success. </w:t>
      </w:r>
      <w:r>
        <w:rPr>
          <w:rFonts w:cstheme="minorHAnsi"/>
        </w:rPr>
        <w:t>S</w:t>
      </w:r>
      <w:r w:rsidRPr="00AF56FD">
        <w:rPr>
          <w:rFonts w:cstheme="minorHAnsi"/>
        </w:rPr>
        <w:t xml:space="preserve">tudents engage </w:t>
      </w:r>
      <w:r>
        <w:rPr>
          <w:rFonts w:cstheme="minorHAnsi"/>
        </w:rPr>
        <w:t>by</w:t>
      </w:r>
      <w:r w:rsidRPr="00AF56FD">
        <w:rPr>
          <w:rFonts w:cstheme="minorHAnsi"/>
        </w:rPr>
        <w:t xml:space="preserve"> attending live assigned Class Connect sessions and responding to teacher emails, phone calls, texts, etc. </w:t>
      </w:r>
      <w:r>
        <w:rPr>
          <w:rFonts w:cstheme="minorHAnsi"/>
        </w:rPr>
        <w:t xml:space="preserve">Students are expected to attend all Class Connect sessions marked Required. There are no additional requirements for parents to report attendance as attendance is based off internal reporting. </w:t>
      </w:r>
    </w:p>
    <w:p w14:paraId="56DCD807" w14:textId="77777777" w:rsidR="005B4FFC" w:rsidRDefault="005B4FFC" w:rsidP="005B4FFC">
      <w:pPr>
        <w:rPr>
          <w:rFonts w:cstheme="minorHAnsi"/>
        </w:rPr>
      </w:pPr>
      <w:r w:rsidRPr="00AF56FD">
        <w:rPr>
          <w:rFonts w:cstheme="minorHAnsi"/>
        </w:rPr>
        <w:t>An absence is defined as failure to complete required student-teacher weekly contact; it is considered unexcused unless the absence is pre-arranged with the homeroom teacher</w:t>
      </w:r>
      <w:r>
        <w:rPr>
          <w:rFonts w:cstheme="minorHAnsi"/>
        </w:rPr>
        <w:t xml:space="preserve"> and the absence meets the </w:t>
      </w:r>
      <w:hyperlink w:anchor="_Weekly_Student-Teacher_Contact" w:history="1">
        <w:r w:rsidRPr="004F3CC0">
          <w:rPr>
            <w:rStyle w:val="Hyperlink"/>
            <w:rFonts w:cstheme="minorHAnsi"/>
          </w:rPr>
          <w:t>definition of an excused absence</w:t>
        </w:r>
      </w:hyperlink>
      <w:r>
        <w:rPr>
          <w:rFonts w:cstheme="minorHAnsi"/>
        </w:rPr>
        <w:t xml:space="preserve"> per the Office of the Superintendent of Public Instruction</w:t>
      </w:r>
      <w:r w:rsidRPr="00AF56FD">
        <w:rPr>
          <w:rFonts w:cstheme="minorHAnsi"/>
        </w:rPr>
        <w:t xml:space="preserve">. </w:t>
      </w:r>
    </w:p>
    <w:p w14:paraId="715873E2" w14:textId="77777777" w:rsidR="005B4FFC" w:rsidRPr="00AF56FD" w:rsidRDefault="005B4FFC" w:rsidP="005B4FFC">
      <w:pPr>
        <w:rPr>
          <w:rFonts w:cstheme="minorHAnsi"/>
        </w:rPr>
      </w:pPr>
      <w:r>
        <w:rPr>
          <w:rFonts w:cstheme="minorHAnsi"/>
        </w:rPr>
        <w:t xml:space="preserve">If your student is absent, please contact your assigned Homeroom Teacher via email to let them know. You can access your student’s homeroom teacher’s email via the Online School. </w:t>
      </w:r>
    </w:p>
    <w:p w14:paraId="6962A228" w14:textId="77777777" w:rsidR="005B4FFC" w:rsidRPr="008D3783" w:rsidRDefault="005B4FFC" w:rsidP="005B4FFC">
      <w:pPr>
        <w:rPr>
          <w:rFonts w:cstheme="minorHAnsi"/>
          <w:b/>
        </w:rPr>
      </w:pPr>
      <w:r w:rsidRPr="008D3783">
        <w:rPr>
          <w:rFonts w:cstheme="minorHAnsi"/>
          <w:b/>
        </w:rPr>
        <w:t>School/District Requirements</w:t>
      </w:r>
      <w:r>
        <w:rPr>
          <w:rFonts w:cstheme="minorHAnsi"/>
          <w:b/>
        </w:rPr>
        <w:t>:</w:t>
      </w:r>
    </w:p>
    <w:p w14:paraId="07F3B885" w14:textId="09B0D332" w:rsidR="005B4FFC" w:rsidRPr="008D3783" w:rsidRDefault="005B4FFC" w:rsidP="002C59C5">
      <w:pPr>
        <w:pStyle w:val="ListParagraph"/>
        <w:numPr>
          <w:ilvl w:val="0"/>
          <w:numId w:val="21"/>
        </w:numPr>
      </w:pPr>
      <w:r w:rsidRPr="746B91B8">
        <w:t xml:space="preserve">After each absence, the school is required to inform the </w:t>
      </w:r>
      <w:r w:rsidR="37584F8A" w:rsidRPr="746B91B8">
        <w:t>parents</w:t>
      </w:r>
      <w:r w:rsidRPr="746B91B8">
        <w:t xml:space="preserve"> in writing or by phone. </w:t>
      </w:r>
    </w:p>
    <w:p w14:paraId="2BFA6D95" w14:textId="1827B389" w:rsidR="005B4FFC" w:rsidRPr="008D3783" w:rsidRDefault="005B4FFC" w:rsidP="002C59C5">
      <w:pPr>
        <w:pStyle w:val="ListParagraph"/>
        <w:numPr>
          <w:ilvl w:val="0"/>
          <w:numId w:val="21"/>
        </w:numPr>
      </w:pPr>
      <w:r w:rsidRPr="746B91B8">
        <w:t xml:space="preserve">After two absences, the school is required to initiate a parent conference to improve the </w:t>
      </w:r>
      <w:r w:rsidR="16AB97F5" w:rsidRPr="746B91B8">
        <w:t>students'</w:t>
      </w:r>
      <w:r w:rsidRPr="746B91B8">
        <w:t xml:space="preserve"> attendance. </w:t>
      </w:r>
    </w:p>
    <w:p w14:paraId="414AA780" w14:textId="77777777" w:rsidR="005B4FFC" w:rsidRDefault="005B4FFC" w:rsidP="002C59C5">
      <w:pPr>
        <w:pStyle w:val="ListParagraph"/>
        <w:numPr>
          <w:ilvl w:val="0"/>
          <w:numId w:val="21"/>
        </w:numPr>
        <w:rPr>
          <w:rFonts w:cstheme="minorHAnsi"/>
        </w:rPr>
      </w:pPr>
      <w:r w:rsidRPr="008D3783">
        <w:rPr>
          <w:rFonts w:cstheme="minorHAnsi"/>
        </w:rPr>
        <w:t xml:space="preserve">After four absences in a month, the parent and </w:t>
      </w:r>
      <w:r>
        <w:rPr>
          <w:rFonts w:cstheme="minorHAnsi"/>
        </w:rPr>
        <w:t xml:space="preserve">appointed </w:t>
      </w:r>
      <w:r w:rsidRPr="008D3783">
        <w:rPr>
          <w:rFonts w:cstheme="minorHAnsi"/>
        </w:rPr>
        <w:t>school administra</w:t>
      </w:r>
      <w:r>
        <w:rPr>
          <w:rFonts w:cstheme="minorHAnsi"/>
        </w:rPr>
        <w:t>tor as well as applicable support star</w:t>
      </w:r>
      <w:r w:rsidRPr="008D3783">
        <w:rPr>
          <w:rFonts w:cstheme="minorHAnsi"/>
        </w:rPr>
        <w:t xml:space="preserve"> are required to complete a parent conference to improve student attendance. </w:t>
      </w:r>
    </w:p>
    <w:p w14:paraId="6808A015" w14:textId="77777777" w:rsidR="005B4FFC" w:rsidRDefault="074AFB10" w:rsidP="002C59C5">
      <w:pPr>
        <w:pStyle w:val="ListParagraph"/>
        <w:numPr>
          <w:ilvl w:val="1"/>
          <w:numId w:val="21"/>
        </w:numPr>
        <w:rPr>
          <w:rFonts w:cstheme="minorHAnsi"/>
        </w:rPr>
      </w:pPr>
      <w:r>
        <w:t xml:space="preserve">School administrators reserve the right to place students on attendance contracts at their discretion. </w:t>
      </w:r>
    </w:p>
    <w:p w14:paraId="2DF22384" w14:textId="40670C00" w:rsidR="005B4FFC" w:rsidRDefault="005B4FFC" w:rsidP="002C59C5">
      <w:pPr>
        <w:pStyle w:val="ListParagraph"/>
        <w:numPr>
          <w:ilvl w:val="0"/>
          <w:numId w:val="21"/>
        </w:numPr>
      </w:pPr>
      <w:r w:rsidRPr="746B91B8">
        <w:t xml:space="preserve">Between a </w:t>
      </w:r>
      <w:r w:rsidR="3E03F505" w:rsidRPr="746B91B8">
        <w:t>student's</w:t>
      </w:r>
      <w:r w:rsidRPr="746B91B8">
        <w:t xml:space="preserve"> second and seventh absence, the school will take data-informed steps to administer an approved attendance assessment and implement identified interventions as noted during the attendance assessment review.</w:t>
      </w:r>
    </w:p>
    <w:p w14:paraId="3D494948" w14:textId="2703EEF0" w:rsidR="005B4FFC" w:rsidRDefault="005B4FFC" w:rsidP="002C59C5">
      <w:pPr>
        <w:pStyle w:val="ListParagraph"/>
        <w:numPr>
          <w:ilvl w:val="0"/>
          <w:numId w:val="21"/>
        </w:numPr>
      </w:pPr>
      <w:r>
        <w:t xml:space="preserve">After six absences, </w:t>
      </w:r>
      <w:r w:rsidR="6DD36A74">
        <w:t>the school</w:t>
      </w:r>
      <w:r>
        <w:t xml:space="preserve"> administration </w:t>
      </w:r>
      <w:r w:rsidR="7E3481D7">
        <w:t xml:space="preserve">may </w:t>
      </w:r>
      <w:r>
        <w:t xml:space="preserve">process an official withdrawal from WAVA due to violation of attendance requirements and WAVA-Omak school board policy 3141. Withdrawal will occur at WAVA’s discretion and in alignment with school dictated withdrawal timelines. </w:t>
      </w:r>
    </w:p>
    <w:p w14:paraId="384A0374" w14:textId="263CC719" w:rsidR="005B4FFC" w:rsidRPr="005B4FFC" w:rsidRDefault="005B4FFC" w:rsidP="005B4FFC">
      <w:pPr>
        <w:rPr>
          <w:rFonts w:cstheme="minorHAnsi"/>
          <w:b/>
          <w:bCs/>
        </w:rPr>
      </w:pPr>
      <w:r w:rsidRPr="005B4FFC">
        <w:rPr>
          <w:rFonts w:cstheme="minorHAnsi"/>
          <w:b/>
          <w:bCs/>
        </w:rPr>
        <w:t>Excessive unexcused absences may result in:</w:t>
      </w:r>
    </w:p>
    <w:p w14:paraId="04AED35E" w14:textId="121CD455" w:rsidR="005B4FFC" w:rsidRDefault="005B4FFC" w:rsidP="002C59C5">
      <w:pPr>
        <w:pStyle w:val="ListParagraph"/>
        <w:numPr>
          <w:ilvl w:val="0"/>
          <w:numId w:val="24"/>
        </w:numPr>
        <w:rPr>
          <w:rFonts w:cstheme="minorHAnsi"/>
        </w:rPr>
      </w:pPr>
      <w:r>
        <w:rPr>
          <w:rFonts w:cstheme="minorHAnsi"/>
        </w:rPr>
        <w:t>Principal initiated withdrawal from WAVA and ineligibility for future re-enrollment and/or</w:t>
      </w:r>
    </w:p>
    <w:p w14:paraId="1A881C29" w14:textId="77777777" w:rsidR="005B4FFC" w:rsidRPr="005B4FFC" w:rsidRDefault="005B4FFC" w:rsidP="002C59C5">
      <w:pPr>
        <w:pStyle w:val="ListParagraph"/>
        <w:numPr>
          <w:ilvl w:val="0"/>
          <w:numId w:val="24"/>
        </w:numPr>
        <w:rPr>
          <w:rFonts w:cstheme="minorHAnsi"/>
          <w:b/>
        </w:rPr>
      </w:pPr>
      <w:r w:rsidRPr="005B4FFC">
        <w:rPr>
          <w:rFonts w:cstheme="minorHAnsi"/>
        </w:rPr>
        <w:t>Truancy petition may be filed with the courts in alignment with the Compulsory School Attendance and Admission Law (</w:t>
      </w:r>
      <w:hyperlink r:id="rId106" w:history="1">
        <w:r w:rsidRPr="005B4FFC">
          <w:rPr>
            <w:rStyle w:val="Hyperlink"/>
            <w:rFonts w:cstheme="minorHAnsi"/>
          </w:rPr>
          <w:t>RCW 28A.225.010</w:t>
        </w:r>
      </w:hyperlink>
      <w:r w:rsidRPr="005B4FFC">
        <w:rPr>
          <w:rFonts w:cstheme="minorHAnsi"/>
        </w:rPr>
        <w:t>)</w:t>
      </w:r>
    </w:p>
    <w:p w14:paraId="56C1540C" w14:textId="602A2202" w:rsidR="005B4FFC" w:rsidRDefault="005B4FFC" w:rsidP="005B4FFC">
      <w:pPr>
        <w:rPr>
          <w:rFonts w:cstheme="minorHAnsi"/>
          <w:b/>
        </w:rPr>
      </w:pPr>
      <w:r>
        <w:rPr>
          <w:rFonts w:cstheme="minorHAnsi"/>
          <w:b/>
        </w:rPr>
        <w:t xml:space="preserve">It is the parent/legal guardian’s responsibility to enroll their student into the local school district in the event of withdrawal from WAVA. </w:t>
      </w:r>
    </w:p>
    <w:p w14:paraId="4B6796F8" w14:textId="2A06DEF2" w:rsidR="005B4FFC" w:rsidRDefault="005B4FFC" w:rsidP="005B4FFC">
      <w:pPr>
        <w:pStyle w:val="Heading2"/>
      </w:pPr>
      <w:bookmarkStart w:id="124" w:name="_Toc172634175"/>
      <w:r>
        <w:t>Student Handbooks and Other School Requirements</w:t>
      </w:r>
      <w:bookmarkEnd w:id="124"/>
    </w:p>
    <w:p w14:paraId="5159B497" w14:textId="77777777" w:rsidR="005B4FFC" w:rsidRDefault="005B4FFC" w:rsidP="005B4FFC">
      <w:r w:rsidRPr="00AF56FD">
        <w:t xml:space="preserve">The WAVA Student Handbook contains essential information tied to program rules, requirements, and the </w:t>
      </w:r>
      <w:r>
        <w:t xml:space="preserve">Written </w:t>
      </w:r>
      <w:r w:rsidRPr="00AF56FD">
        <w:t>Student Learning Plan. This document must be reviewed and understood by all students and parents/guardians.  Access to the revised, updated handbook for the current school year will be provided to all families prior to the first day of school and will be available for download from the school website throughout the school year.</w:t>
      </w:r>
    </w:p>
    <w:p w14:paraId="14EBE55B" w14:textId="12DAEEAB" w:rsidR="005B4FFC" w:rsidRDefault="005B4FFC" w:rsidP="005B4FFC">
      <w:pPr>
        <w:pStyle w:val="Heading2"/>
      </w:pPr>
      <w:bookmarkStart w:id="125" w:name="_Toc172634176"/>
      <w:r>
        <w:t>Family Education Rights and Privacy Act (FERPA)</w:t>
      </w:r>
      <w:bookmarkEnd w:id="125"/>
    </w:p>
    <w:p w14:paraId="3F940B3C" w14:textId="77777777" w:rsidR="005B4FFC" w:rsidRDefault="005B4FFC" w:rsidP="005B4FFC">
      <w:r w:rsidRPr="00AF56FD">
        <w:t xml:space="preserve">The School District is required to provide families with annual notification of their rights under the </w:t>
      </w:r>
      <w:hyperlink r:id="rId107" w:history="1">
        <w:r w:rsidRPr="00096A33">
          <w:rPr>
            <w:rStyle w:val="Hyperlink"/>
          </w:rPr>
          <w:t>Family Educational Rights and Privacy Act of 1974</w:t>
        </w:r>
      </w:hyperlink>
      <w:r w:rsidRPr="00AF56FD">
        <w:t>. Under the provisions of that law, the parent or el</w:t>
      </w:r>
      <w:r>
        <w:t>igible student has a right to:</w:t>
      </w:r>
    </w:p>
    <w:p w14:paraId="2D7FDAC2" w14:textId="77777777" w:rsidR="005B4FFC" w:rsidRDefault="005B4FFC" w:rsidP="002C59C5">
      <w:pPr>
        <w:pStyle w:val="ListParagraph"/>
        <w:numPr>
          <w:ilvl w:val="0"/>
          <w:numId w:val="25"/>
        </w:numPr>
      </w:pPr>
      <w:r w:rsidRPr="00AF56FD">
        <w:t>Inspect and review the student’s educational records. Please make an appointment with us if you w</w:t>
      </w:r>
      <w:r>
        <w:t>ould like to do that.</w:t>
      </w:r>
    </w:p>
    <w:p w14:paraId="1CF815C7" w14:textId="77777777" w:rsidR="005B4FFC" w:rsidRDefault="005B4FFC" w:rsidP="002C59C5">
      <w:pPr>
        <w:pStyle w:val="ListParagraph"/>
        <w:numPr>
          <w:ilvl w:val="0"/>
          <w:numId w:val="25"/>
        </w:numPr>
      </w:pPr>
      <w:r w:rsidRPr="00AF56FD">
        <w:t>Request amendment of the student’s educational records to ensure that they are not inaccurate, misleading, or otherwise in violation of the student’s privacy or other rights.</w:t>
      </w:r>
    </w:p>
    <w:p w14:paraId="746829D7" w14:textId="77777777" w:rsidR="005B4FFC" w:rsidRDefault="005B4FFC" w:rsidP="002C59C5">
      <w:pPr>
        <w:pStyle w:val="ListParagraph"/>
        <w:numPr>
          <w:ilvl w:val="0"/>
          <w:numId w:val="25"/>
        </w:numPr>
      </w:pPr>
      <w:r>
        <w:t>Consent to disclosures of personally identifiable information contained in the student’s educational records, except to the extent that the Act and regulations authorize disclosures without consent.</w:t>
      </w:r>
    </w:p>
    <w:p w14:paraId="5B19FFEF" w14:textId="77777777" w:rsidR="005B4FFC" w:rsidRDefault="005B4FFC" w:rsidP="002C59C5">
      <w:pPr>
        <w:pStyle w:val="ListParagraph"/>
        <w:numPr>
          <w:ilvl w:val="0"/>
          <w:numId w:val="25"/>
        </w:numPr>
      </w:pPr>
      <w:r>
        <w:t xml:space="preserve">Request Student Records, which are available upon request at the district office.  </w:t>
      </w:r>
    </w:p>
    <w:p w14:paraId="0F7C6425" w14:textId="35D4BF9D" w:rsidR="005B4FFC" w:rsidRDefault="005B4FFC" w:rsidP="005B4FFC">
      <w:r>
        <w:t xml:space="preserve">Directory information can be released by the </w:t>
      </w:r>
      <w:r w:rsidR="115D5655">
        <w:t>district</w:t>
      </w:r>
      <w:r>
        <w:t xml:space="preserve"> without parental or student consent, unless parents or adult students (18 years or older) specifically request that such information or </w:t>
      </w:r>
      <w:r w:rsidR="1D8EA4D9">
        <w:t>a portion</w:t>
      </w:r>
      <w:r>
        <w:t xml:space="preserve"> of the information not be released. The </w:t>
      </w:r>
      <w:r w:rsidR="387CE224">
        <w:t>district</w:t>
      </w:r>
      <w:r>
        <w:t xml:space="preserve"> will not release directory information for commercial purposes or other purposes not related to the school program or the conduct of official government business.  </w:t>
      </w:r>
    </w:p>
    <w:p w14:paraId="321A9DA2" w14:textId="4C786100" w:rsidR="005B4FFC" w:rsidRDefault="005B4FFC" w:rsidP="005B4FFC">
      <w:r>
        <w:t xml:space="preserve">Directory information </w:t>
      </w:r>
      <w:r w:rsidR="11623483">
        <w:t>includes</w:t>
      </w:r>
      <w:r>
        <w:t xml:space="preserve"> student name, address, family email address, telephone listing, date and place of birth, date of enrollment, school and school program attended.  </w:t>
      </w:r>
    </w:p>
    <w:p w14:paraId="421E208D" w14:textId="77777777" w:rsidR="005B4FFC" w:rsidRDefault="005B4FFC" w:rsidP="005B4FFC">
      <w:pPr>
        <w:rPr>
          <w:rStyle w:val="Hyperlink"/>
          <w:color w:val="538135" w:themeColor="accent6" w:themeShade="BF"/>
        </w:rPr>
      </w:pPr>
      <w:r w:rsidRPr="00096A33">
        <w:rPr>
          <w:b/>
          <w:bCs/>
        </w:rPr>
        <w:t>Parents who do not wish directory information released should complete the digital WAVA Directory Information Opt-Out form</w:t>
      </w:r>
      <w:r>
        <w:t xml:space="preserve"> </w:t>
      </w:r>
      <w:r w:rsidRPr="00096A33">
        <w:rPr>
          <w:b/>
          <w:bCs/>
        </w:rPr>
        <w:t xml:space="preserve">available at: </w:t>
      </w:r>
      <w:hyperlink r:id="rId108" w:history="1">
        <w:r w:rsidRPr="00096A33">
          <w:rPr>
            <w:rStyle w:val="Hyperlink"/>
            <w:b/>
            <w:bCs/>
            <w:color w:val="538135" w:themeColor="accent6" w:themeShade="BF"/>
          </w:rPr>
          <w:t>http://tinyurl.com/WAVADirectoryOptOut</w:t>
        </w:r>
      </w:hyperlink>
    </w:p>
    <w:p w14:paraId="18D38CC1" w14:textId="77777777" w:rsidR="005B4FFC" w:rsidRDefault="005B4FFC" w:rsidP="005B4FFC">
      <w:pPr>
        <w:rPr>
          <w:rStyle w:val="Hyperlink"/>
          <w:color w:val="000000" w:themeColor="text1"/>
          <w:u w:val="none"/>
        </w:rPr>
      </w:pPr>
      <w:r w:rsidRPr="00096A33">
        <w:rPr>
          <w:rStyle w:val="Hyperlink"/>
          <w:color w:val="000000" w:themeColor="text1"/>
          <w:u w:val="none"/>
        </w:rPr>
        <w:t>Additionally</w:t>
      </w:r>
      <w:r>
        <w:rPr>
          <w:rStyle w:val="Hyperlink"/>
          <w:color w:val="000000" w:themeColor="text1"/>
          <w:u w:val="none"/>
        </w:rPr>
        <w:t>, FERPA permits the disclosure of Personally Identifiable Information (PII) from students’ education records, without consent of the parent or eligible student, if the disclosure meets certain conditions found within the FERPA regulations (</w:t>
      </w:r>
      <w:r>
        <w:rPr>
          <w:rStyle w:val="Hyperlink"/>
          <w:rFonts w:cstheme="minorHAnsi"/>
          <w:color w:val="000000" w:themeColor="text1"/>
          <w:u w:val="none"/>
        </w:rPr>
        <w:t>Ꝣ</w:t>
      </w:r>
      <w:r>
        <w:rPr>
          <w:rStyle w:val="Hyperlink"/>
          <w:color w:val="000000" w:themeColor="text1"/>
          <w:u w:val="none"/>
        </w:rPr>
        <w:t>99.31). Except for disclosures to school officials, disclosures related to some judicial orders or lawfully issued subpoenas, disclosure of directory information, and disclosures to the parent or eligible student (</w:t>
      </w:r>
      <w:r>
        <w:rPr>
          <w:rStyle w:val="Hyperlink"/>
          <w:rFonts w:cstheme="minorHAnsi"/>
          <w:color w:val="000000" w:themeColor="text1"/>
          <w:u w:val="none"/>
        </w:rPr>
        <w:t>Ꝣ</w:t>
      </w:r>
      <w:r>
        <w:rPr>
          <w:rStyle w:val="Hyperlink"/>
          <w:color w:val="000000" w:themeColor="text1"/>
          <w:u w:val="none"/>
        </w:rPr>
        <w:t>99.32) of the FERPA regulations requires the school to record the disclosure. Parents and eligible students have a right to inspect and review the record of disclosures. A school may disclose PII from the education record of a student without obtaining prior written consent of the parents or the eligible student:</w:t>
      </w:r>
    </w:p>
    <w:p w14:paraId="06CB7F30" w14:textId="77777777" w:rsidR="005B4FFC" w:rsidRDefault="005B4FFC" w:rsidP="002C59C5">
      <w:pPr>
        <w:pStyle w:val="ListParagraph"/>
        <w:numPr>
          <w:ilvl w:val="0"/>
          <w:numId w:val="26"/>
        </w:numPr>
      </w:pPr>
      <w:r>
        <w:t xml:space="preserve">To other school officials, including teachers, within the educational agency or institution whom the school determined to have legitimate educational interests. This includes contractors, consultants, volunteers, and other parties to whom the school has outsourced institutional services or functions, provided that the conditions listed </w:t>
      </w:r>
      <w:r>
        <w:rPr>
          <w:rFonts w:cstheme="minorHAnsi"/>
        </w:rPr>
        <w:t>Ꝣ</w:t>
      </w:r>
      <w:r>
        <w:t>99.31(a)(I)(</w:t>
      </w:r>
      <w:proofErr w:type="spellStart"/>
      <w:r>
        <w:t>i</w:t>
      </w:r>
      <w:proofErr w:type="spellEnd"/>
      <w:r>
        <w:t>)(B)(1) – (a)(I)(</w:t>
      </w:r>
      <w:proofErr w:type="spellStart"/>
      <w:r>
        <w:t>i</w:t>
      </w:r>
      <w:proofErr w:type="spellEnd"/>
      <w:r>
        <w:t>)(B)(3) are met. (</w:t>
      </w:r>
      <w:r>
        <w:rPr>
          <w:rFonts w:cstheme="minorHAnsi"/>
        </w:rPr>
        <w:t>Ꝣ</w:t>
      </w:r>
      <w:r>
        <w:t>99.31(a)(1))</w:t>
      </w:r>
    </w:p>
    <w:p w14:paraId="47DB1B52" w14:textId="58D4F2B8" w:rsidR="005B4FFC" w:rsidRDefault="005B4FFC" w:rsidP="002C59C5">
      <w:pPr>
        <w:pStyle w:val="ListParagraph"/>
        <w:numPr>
          <w:ilvl w:val="0"/>
          <w:numId w:val="26"/>
        </w:numPr>
      </w:pPr>
      <w:r>
        <w:t xml:space="preserve">To officials of another school, or institution of postsecondary education where the student seeks or intends to enroll, or where the student is enrolled if the disclosure is for purposes related to the student’s enrollment or transfer, subject to the requirement of </w:t>
      </w:r>
      <w:r>
        <w:rPr>
          <w:rFonts w:cstheme="minorHAnsi"/>
        </w:rPr>
        <w:t>Ꝣ</w:t>
      </w:r>
      <w:r>
        <w:t>99.34.</w:t>
      </w:r>
    </w:p>
    <w:p w14:paraId="3BB3EC2F" w14:textId="1B154013" w:rsidR="005B4FFC" w:rsidRPr="00096A33" w:rsidRDefault="005B4FFC" w:rsidP="005B4FFC">
      <w:r>
        <w:t xml:space="preserve">Please note: Parent email is a part of student Personally Identifiable Information which is another reason to update and review your FERPA/Directory Release information in your Learning Coach account in the Online School. </w:t>
      </w:r>
    </w:p>
    <w:p w14:paraId="08264007" w14:textId="293E63B3" w:rsidR="005B4FFC" w:rsidRDefault="005B4FFC" w:rsidP="005B4FFC">
      <w:pPr>
        <w:pStyle w:val="Heading2"/>
      </w:pPr>
      <w:bookmarkStart w:id="126" w:name="_Toc172634177"/>
      <w:r>
        <w:t>Student Data Privacy and Security Policy</w:t>
      </w:r>
      <w:bookmarkEnd w:id="126"/>
    </w:p>
    <w:p w14:paraId="620DBA48" w14:textId="77777777" w:rsidR="005B4FFC" w:rsidRDefault="005B4FFC" w:rsidP="005B4FFC">
      <w:r>
        <w:t>The efficient collection, analysis, and storage of student information is essential to improve the education of our students. As the use of student data increases as technology advances, the need to exercise care in the handling of confidential student information intensified. The privacy of students and the use of confidential student information is protected by federal and state laws, including FERPA.</w:t>
      </w:r>
    </w:p>
    <w:p w14:paraId="43B03459" w14:textId="77777777" w:rsidR="005B4FFC" w:rsidRPr="0074184E" w:rsidRDefault="005B4FFC" w:rsidP="005B4FFC">
      <w:pPr>
        <w:rPr>
          <w:sz w:val="22"/>
          <w:highlight w:val="yellow"/>
        </w:rPr>
      </w:pPr>
      <w:r>
        <w:t xml:space="preserve">Student information is compiled and used to evaluate as well as improve Washington’s education system and improve transitions from high school to postsecondary education or the workforce. Washington Virtual Academies aligns its practice with the policies and practices required by the Office of the Superintendent of Public Instruction to ensure the proper collection, protection, storage, and use of confidential student information stored within student information systems (Skyward and The Online School). </w:t>
      </w:r>
    </w:p>
    <w:p w14:paraId="59D50C27" w14:textId="77777777" w:rsidR="005B4FFC" w:rsidRPr="0074184E" w:rsidRDefault="005B4FFC" w:rsidP="005B4FFC">
      <w:pPr>
        <w:pStyle w:val="Heading4"/>
      </w:pPr>
      <w:r w:rsidRPr="0074184E">
        <w:t>Collection</w:t>
      </w:r>
    </w:p>
    <w:p w14:paraId="5D401B7E" w14:textId="77777777" w:rsidR="005B4FFC" w:rsidRPr="0074184E" w:rsidRDefault="005B4FFC" w:rsidP="002C59C5">
      <w:pPr>
        <w:pStyle w:val="ListParagraph"/>
        <w:numPr>
          <w:ilvl w:val="0"/>
          <w:numId w:val="27"/>
        </w:numPr>
      </w:pPr>
      <w:r>
        <w:t xml:space="preserve">Washington Virtual Academy follows applicable state and federal laws related to student privacy in the collection of student data. </w:t>
      </w:r>
    </w:p>
    <w:p w14:paraId="7F6B9D1E" w14:textId="77777777" w:rsidR="005B4FFC" w:rsidRPr="0074184E" w:rsidRDefault="005B4FFC" w:rsidP="005B4FFC">
      <w:pPr>
        <w:pStyle w:val="Heading4"/>
      </w:pPr>
      <w:r w:rsidRPr="0074184E">
        <w:t>Access</w:t>
      </w:r>
    </w:p>
    <w:p w14:paraId="5E777AC3" w14:textId="77777777" w:rsidR="005B4FFC" w:rsidRDefault="005B4FFC" w:rsidP="002C59C5">
      <w:pPr>
        <w:pStyle w:val="ListParagraph"/>
        <w:numPr>
          <w:ilvl w:val="0"/>
          <w:numId w:val="27"/>
        </w:numPr>
      </w:pPr>
      <w:r>
        <w:t>Unless prohibited by law or court order, Washington Virtual Academy shall provide parents, legal guardians, or eligible students, as applicable, the ability to review their child’s educational records.</w:t>
      </w:r>
    </w:p>
    <w:p w14:paraId="28AD7637" w14:textId="77777777" w:rsidR="005B4FFC" w:rsidRDefault="005B4FFC" w:rsidP="002C59C5">
      <w:pPr>
        <w:pStyle w:val="ListParagraph"/>
        <w:numPr>
          <w:ilvl w:val="0"/>
          <w:numId w:val="27"/>
        </w:numPr>
      </w:pPr>
      <w:r>
        <w:t xml:space="preserve">The superintendent, administrator, or designee, is responsible for granting, removing, and reviewing user access to student data. An annual review of existing access shall be performed. </w:t>
      </w:r>
    </w:p>
    <w:p w14:paraId="219CDA9F" w14:textId="77777777" w:rsidR="005B4FFC" w:rsidRDefault="005B4FFC" w:rsidP="002C59C5">
      <w:pPr>
        <w:pStyle w:val="ListParagraph"/>
        <w:numPr>
          <w:ilvl w:val="0"/>
          <w:numId w:val="27"/>
        </w:numPr>
      </w:pPr>
      <w:r>
        <w:t xml:space="preserve">Access student documents maintained by Washington Virtual Academy shall be restricted to: (1) the authorized staff of the public school who require access to perform their assigned duties; and (2) authorized employees of the State Board of Education and the State Department of Education who require access to perform their assigned duties; and (3) contractors who require access to perform their assigned duties. </w:t>
      </w:r>
    </w:p>
    <w:p w14:paraId="197BD9E9" w14:textId="77777777" w:rsidR="005B4FFC" w:rsidRDefault="005B4FFC" w:rsidP="005B4FFC">
      <w:pPr>
        <w:pStyle w:val="Heading4"/>
      </w:pPr>
      <w:r>
        <w:t>Security</w:t>
      </w:r>
    </w:p>
    <w:p w14:paraId="3F637272" w14:textId="77777777" w:rsidR="005B4FFC" w:rsidRDefault="005B4FFC" w:rsidP="002C59C5">
      <w:pPr>
        <w:pStyle w:val="ListParagraph"/>
        <w:numPr>
          <w:ilvl w:val="0"/>
          <w:numId w:val="27"/>
        </w:numPr>
      </w:pPr>
      <w:r>
        <w:t>Washington Virtual Academy has in place administrative security, physical security, and logical security controls to protect from a data breach or unauthorized data disclosure.</w:t>
      </w:r>
    </w:p>
    <w:p w14:paraId="652A5F18" w14:textId="77777777" w:rsidR="005B4FFC" w:rsidRDefault="005B4FFC" w:rsidP="002C59C5">
      <w:pPr>
        <w:pStyle w:val="ListParagraph"/>
        <w:numPr>
          <w:ilvl w:val="0"/>
          <w:numId w:val="27"/>
        </w:numPr>
      </w:pPr>
      <w:r>
        <w:t>WAVA shall immediately notify the Office of the Superintendent of Public Instruction in the case of a confirmed data breach or confirmed unauthorized data disclosure.</w:t>
      </w:r>
    </w:p>
    <w:p w14:paraId="258F1A33" w14:textId="77777777" w:rsidR="005B4FFC" w:rsidRDefault="005B4FFC" w:rsidP="002C59C5">
      <w:pPr>
        <w:pStyle w:val="ListParagraph"/>
        <w:numPr>
          <w:ilvl w:val="0"/>
          <w:numId w:val="27"/>
        </w:numPr>
      </w:pPr>
      <w:r>
        <w:t>WAVA shall notify affected individuals, students, and families in a timely manner if there is a confirmed data break or confirmed unauthorized data disclosure.</w:t>
      </w:r>
    </w:p>
    <w:p w14:paraId="7DECE161" w14:textId="77777777" w:rsidR="005B4FFC" w:rsidRDefault="005B4FFC" w:rsidP="005B4FFC">
      <w:pPr>
        <w:pStyle w:val="Heading4"/>
      </w:pPr>
      <w:r>
        <w:t>Use</w:t>
      </w:r>
    </w:p>
    <w:p w14:paraId="038F31B1" w14:textId="77777777" w:rsidR="005B4FFC" w:rsidRDefault="005B4FFC" w:rsidP="002C59C5">
      <w:pPr>
        <w:pStyle w:val="ListParagraph"/>
        <w:numPr>
          <w:ilvl w:val="0"/>
          <w:numId w:val="27"/>
        </w:numPr>
      </w:pPr>
      <w:r>
        <w:t>Publicly released reports shall not include student specific information and shall use aggregate data in such a manner that re-identification of individual students is not possible.</w:t>
      </w:r>
    </w:p>
    <w:p w14:paraId="2771F2B3" w14:textId="77777777" w:rsidR="005B4FFC" w:rsidRDefault="005B4FFC" w:rsidP="002C59C5">
      <w:pPr>
        <w:pStyle w:val="ListParagraph"/>
        <w:numPr>
          <w:ilvl w:val="0"/>
          <w:numId w:val="27"/>
        </w:numPr>
      </w:pPr>
      <w:r>
        <w:t>Contracts without outside vendors involving student data, which govern databases, online services, assessments, special education or instruction supports, shall include the following provisions which are intended to safeguard student privacy and security of the data:</w:t>
      </w:r>
    </w:p>
    <w:p w14:paraId="5978749F" w14:textId="77777777" w:rsidR="005B4FFC" w:rsidRDefault="005B4FFC" w:rsidP="002C59C5">
      <w:pPr>
        <w:pStyle w:val="ListParagraph"/>
        <w:numPr>
          <w:ilvl w:val="1"/>
          <w:numId w:val="27"/>
        </w:numPr>
      </w:pPr>
      <w:r>
        <w:t xml:space="preserve">Requirement that the vendor agrees to comply with all applicable state and federal </w:t>
      </w:r>
      <w:proofErr w:type="gramStart"/>
      <w:r>
        <w:t>law;</w:t>
      </w:r>
      <w:proofErr w:type="gramEnd"/>
    </w:p>
    <w:p w14:paraId="7D1EEF6B" w14:textId="77777777" w:rsidR="005B4FFC" w:rsidRDefault="005B4FFC" w:rsidP="002C59C5">
      <w:pPr>
        <w:pStyle w:val="ListParagraph"/>
        <w:numPr>
          <w:ilvl w:val="1"/>
          <w:numId w:val="27"/>
        </w:numPr>
      </w:pPr>
      <w:r>
        <w:t xml:space="preserve">Requirement that the vendor have in place administrative security, physical security, and logical security controls to protect from a data break or unauthorized data </w:t>
      </w:r>
      <w:proofErr w:type="gramStart"/>
      <w:r>
        <w:t>disclosure;</w:t>
      </w:r>
      <w:proofErr w:type="gramEnd"/>
    </w:p>
    <w:p w14:paraId="26D3DF26" w14:textId="77777777" w:rsidR="005B4FFC" w:rsidRDefault="005B4FFC" w:rsidP="002C59C5">
      <w:pPr>
        <w:pStyle w:val="ListParagraph"/>
        <w:numPr>
          <w:ilvl w:val="1"/>
          <w:numId w:val="27"/>
        </w:numPr>
      </w:pPr>
      <w:r>
        <w:t xml:space="preserve">Requirement that the vendor restrict access of student specific information to only authorized staff who require such access to perform their assigned </w:t>
      </w:r>
      <w:proofErr w:type="gramStart"/>
      <w:r>
        <w:t>duties;</w:t>
      </w:r>
      <w:proofErr w:type="gramEnd"/>
    </w:p>
    <w:p w14:paraId="29247146" w14:textId="77777777" w:rsidR="005B4FFC" w:rsidRDefault="005B4FFC" w:rsidP="002C59C5">
      <w:pPr>
        <w:pStyle w:val="ListParagraph"/>
        <w:numPr>
          <w:ilvl w:val="1"/>
          <w:numId w:val="27"/>
        </w:numPr>
      </w:pPr>
      <w:r>
        <w:t xml:space="preserve">Prohibition against the vendor’s secondary use of student specific information including sales, marketing, or </w:t>
      </w:r>
      <w:proofErr w:type="gramStart"/>
      <w:r>
        <w:t>advertising;</w:t>
      </w:r>
      <w:proofErr w:type="gramEnd"/>
    </w:p>
    <w:p w14:paraId="761A544E" w14:textId="77777777" w:rsidR="005B4FFC" w:rsidRDefault="005B4FFC" w:rsidP="002C59C5">
      <w:pPr>
        <w:pStyle w:val="ListParagraph"/>
        <w:numPr>
          <w:ilvl w:val="1"/>
          <w:numId w:val="27"/>
        </w:numPr>
      </w:pPr>
      <w:r>
        <w:t>Requirement for data destruction and an associated timeframe; and</w:t>
      </w:r>
    </w:p>
    <w:p w14:paraId="6B213848" w14:textId="77777777" w:rsidR="005B4FFC" w:rsidRDefault="005B4FFC" w:rsidP="002C59C5">
      <w:pPr>
        <w:pStyle w:val="ListParagraph"/>
        <w:numPr>
          <w:ilvl w:val="1"/>
          <w:numId w:val="27"/>
        </w:numPr>
      </w:pPr>
      <w:r>
        <w:t>Penalties for non-compliance with the above provision</w:t>
      </w:r>
    </w:p>
    <w:p w14:paraId="74791D69" w14:textId="77777777" w:rsidR="005B4FFC" w:rsidRDefault="005B4FFC" w:rsidP="002C59C5">
      <w:pPr>
        <w:pStyle w:val="ListParagraph"/>
        <w:numPr>
          <w:ilvl w:val="0"/>
          <w:numId w:val="27"/>
        </w:numPr>
      </w:pPr>
      <w:r>
        <w:t xml:space="preserve">Directory information is outlined by the US Department of Education and the Federal Education Rights and Privacy Act (FERPA): </w:t>
      </w:r>
      <w:hyperlink r:id="rId109" w:history="1">
        <w:r w:rsidRPr="009F208E">
          <w:rPr>
            <w:rStyle w:val="Hyperlink"/>
          </w:rPr>
          <w:t>https://studentprivacy.ed.gov/ferpa-regulations</w:t>
        </w:r>
      </w:hyperlink>
      <w:r>
        <w:t xml:space="preserve">  and further defined by Omak School District policy 3231P: </w:t>
      </w:r>
      <w:hyperlink r:id="rId110" w:history="1">
        <w:r w:rsidRPr="002F1D19">
          <w:rPr>
            <w:rStyle w:val="Hyperlink"/>
          </w:rPr>
          <w:t>https://app.eduportal.com/share/37c8af28e84117da</w:t>
        </w:r>
      </w:hyperlink>
      <w:r>
        <w:t xml:space="preserve"> </w:t>
      </w:r>
    </w:p>
    <w:p w14:paraId="656A3DB4" w14:textId="77777777" w:rsidR="005B4FFC" w:rsidRDefault="005B4FFC" w:rsidP="002C59C5">
      <w:pPr>
        <w:pStyle w:val="ListParagraph"/>
        <w:numPr>
          <w:ilvl w:val="1"/>
          <w:numId w:val="27"/>
        </w:numPr>
      </w:pPr>
      <w:r>
        <w:t>If WAVA chooses to publish directory information which includes student specific information, parents will be provided an opportunity to opt-out of the directory.</w:t>
      </w:r>
    </w:p>
    <w:p w14:paraId="37CE0645" w14:textId="77777777" w:rsidR="005B4FFC" w:rsidRDefault="005B4FFC" w:rsidP="002C59C5">
      <w:pPr>
        <w:pStyle w:val="ListParagraph"/>
        <w:numPr>
          <w:ilvl w:val="1"/>
          <w:numId w:val="27"/>
        </w:numPr>
      </w:pPr>
      <w:r>
        <w:t>If a parent does not opt-out, the release of information as part of the directory is not a data breach or unauthorized data disclosure.</w:t>
      </w:r>
    </w:p>
    <w:p w14:paraId="75D363C6" w14:textId="77777777" w:rsidR="005B4FFC" w:rsidRPr="0074184E" w:rsidRDefault="005B4FFC" w:rsidP="002C59C5">
      <w:pPr>
        <w:pStyle w:val="ListParagraph"/>
        <w:numPr>
          <w:ilvl w:val="1"/>
          <w:numId w:val="27"/>
        </w:numPr>
      </w:pPr>
      <w:r>
        <w:t xml:space="preserve">You may opt-out of directory information using this survey (be sure to complete it for each student currently enrolled): </w:t>
      </w:r>
      <w:hyperlink r:id="rId111" w:history="1">
        <w:r w:rsidRPr="009F208E">
          <w:rPr>
            <w:rStyle w:val="Hyperlink"/>
          </w:rPr>
          <w:t>https://forms.gle/WS4hdKQcgdbJgdii6</w:t>
        </w:r>
      </w:hyperlink>
      <w:r>
        <w:t xml:space="preserve"> </w:t>
      </w:r>
    </w:p>
    <w:p w14:paraId="5C579ADB" w14:textId="6F0397A2" w:rsidR="005B4FFC" w:rsidRDefault="005B4FFC" w:rsidP="005B4FFC">
      <w:pPr>
        <w:pStyle w:val="Heading2"/>
      </w:pPr>
      <w:bookmarkStart w:id="127" w:name="_Toc172634178"/>
      <w:r>
        <w:t>Protection of Pupil Rights Amendment (PPRA)</w:t>
      </w:r>
      <w:bookmarkEnd w:id="127"/>
    </w:p>
    <w:p w14:paraId="48508043" w14:textId="77777777" w:rsidR="005B4FFC" w:rsidRDefault="004C1CD4" w:rsidP="005B4FFC">
      <w:hyperlink r:id="rId112" w:history="1">
        <w:r w:rsidR="005B4FFC" w:rsidRPr="007A3F16">
          <w:rPr>
            <w:rStyle w:val="Hyperlink"/>
          </w:rPr>
          <w:t>The Protection of Pupil Rights Amendment</w:t>
        </w:r>
      </w:hyperlink>
      <w:r w:rsidR="005B4FFC">
        <w:t xml:space="preserve"> requires that the school district notify parents and obtain consent or allow them to opt their child out of participating in certain school activities. These activities include a student survey, analysis, or evaluation that concerns one or more of the following eight areas (“protected information surveys”):</w:t>
      </w:r>
    </w:p>
    <w:p w14:paraId="53556FB8" w14:textId="77777777" w:rsidR="005B4FFC" w:rsidRDefault="005B4FFC" w:rsidP="002C59C5">
      <w:pPr>
        <w:pStyle w:val="ListParagraph"/>
        <w:numPr>
          <w:ilvl w:val="0"/>
          <w:numId w:val="28"/>
        </w:numPr>
      </w:pPr>
      <w:r>
        <w:t xml:space="preserve">Political affiliations or beliefs of the student or students’ </w:t>
      </w:r>
      <w:proofErr w:type="gramStart"/>
      <w:r>
        <w:t>parents;</w:t>
      </w:r>
      <w:proofErr w:type="gramEnd"/>
    </w:p>
    <w:p w14:paraId="0FABB678" w14:textId="77777777" w:rsidR="005B4FFC" w:rsidRDefault="005B4FFC" w:rsidP="002C59C5">
      <w:pPr>
        <w:pStyle w:val="ListParagraph"/>
        <w:numPr>
          <w:ilvl w:val="0"/>
          <w:numId w:val="28"/>
        </w:numPr>
      </w:pPr>
      <w:r>
        <w:t xml:space="preserve">Mental or psychological problems of the student or students’ </w:t>
      </w:r>
      <w:proofErr w:type="gramStart"/>
      <w:r>
        <w:t>family;</w:t>
      </w:r>
      <w:proofErr w:type="gramEnd"/>
    </w:p>
    <w:p w14:paraId="4983DE27" w14:textId="77777777" w:rsidR="005B4FFC" w:rsidRDefault="005B4FFC" w:rsidP="002C59C5">
      <w:pPr>
        <w:pStyle w:val="ListParagraph"/>
        <w:numPr>
          <w:ilvl w:val="0"/>
          <w:numId w:val="28"/>
        </w:numPr>
      </w:pPr>
      <w:r>
        <w:t xml:space="preserve">Sex behavior or </w:t>
      </w:r>
      <w:proofErr w:type="gramStart"/>
      <w:r>
        <w:t>attitudes;</w:t>
      </w:r>
      <w:proofErr w:type="gramEnd"/>
    </w:p>
    <w:p w14:paraId="62EE5FB9" w14:textId="77777777" w:rsidR="005B4FFC" w:rsidRDefault="005B4FFC" w:rsidP="002C59C5">
      <w:pPr>
        <w:pStyle w:val="ListParagraph"/>
        <w:numPr>
          <w:ilvl w:val="0"/>
          <w:numId w:val="28"/>
        </w:numPr>
      </w:pPr>
      <w:r>
        <w:t xml:space="preserve">Illegal, anti-social, self-incriminating, or demeaning </w:t>
      </w:r>
      <w:proofErr w:type="gramStart"/>
      <w:r>
        <w:t>behavior;</w:t>
      </w:r>
      <w:proofErr w:type="gramEnd"/>
    </w:p>
    <w:p w14:paraId="6DDB2913" w14:textId="77777777" w:rsidR="005B4FFC" w:rsidRDefault="005B4FFC" w:rsidP="002C59C5">
      <w:pPr>
        <w:pStyle w:val="ListParagraph"/>
        <w:numPr>
          <w:ilvl w:val="0"/>
          <w:numId w:val="28"/>
        </w:numPr>
      </w:pPr>
      <w:r>
        <w:t xml:space="preserve">Critical appraisals of others with whom respondents have close family </w:t>
      </w:r>
      <w:proofErr w:type="gramStart"/>
      <w:r>
        <w:t>relationships;</w:t>
      </w:r>
      <w:proofErr w:type="gramEnd"/>
    </w:p>
    <w:p w14:paraId="0BC3BB30" w14:textId="77777777" w:rsidR="005B4FFC" w:rsidRDefault="005B4FFC" w:rsidP="002C59C5">
      <w:pPr>
        <w:pStyle w:val="ListParagraph"/>
        <w:numPr>
          <w:ilvl w:val="0"/>
          <w:numId w:val="28"/>
        </w:numPr>
      </w:pPr>
      <w:r>
        <w:t xml:space="preserve">Legally recognized privileged relationships, such as with lawyers, doctors, or </w:t>
      </w:r>
      <w:proofErr w:type="gramStart"/>
      <w:r>
        <w:t>ministers;</w:t>
      </w:r>
      <w:proofErr w:type="gramEnd"/>
    </w:p>
    <w:p w14:paraId="6EF0C886" w14:textId="77777777" w:rsidR="005B4FFC" w:rsidRDefault="005B4FFC" w:rsidP="002C59C5">
      <w:pPr>
        <w:pStyle w:val="ListParagraph"/>
        <w:numPr>
          <w:ilvl w:val="0"/>
          <w:numId w:val="28"/>
        </w:numPr>
      </w:pPr>
      <w:r>
        <w:t>Religious practices, affiliations, or beliefs of the student or the students’ parents; or</w:t>
      </w:r>
    </w:p>
    <w:p w14:paraId="26499D57" w14:textId="77777777" w:rsidR="005B4FFC" w:rsidRDefault="005B4FFC" w:rsidP="002C59C5">
      <w:pPr>
        <w:pStyle w:val="ListParagraph"/>
        <w:numPr>
          <w:ilvl w:val="0"/>
          <w:numId w:val="28"/>
        </w:numPr>
      </w:pPr>
      <w:r>
        <w:t>Income, other than as required by law to determine program eligibility.</w:t>
      </w:r>
    </w:p>
    <w:p w14:paraId="7125D25E" w14:textId="77777777" w:rsidR="005B4FFC" w:rsidRPr="007A3F16" w:rsidRDefault="005B4FFC" w:rsidP="005B4FFC">
      <w:r w:rsidRPr="007A3F16">
        <w:t>The Protection of Pupil Rights Amendment (PPRA) requires that local education agencies (LEAs), in consultation with parents, develop the following local policies concerning student privacy, parents’ access to information, and administration of certain physical examinations to minors:</w:t>
      </w:r>
    </w:p>
    <w:p w14:paraId="53045017" w14:textId="77777777" w:rsidR="005B4FFC" w:rsidRPr="007A3F16" w:rsidRDefault="005B4FFC" w:rsidP="002C59C5">
      <w:pPr>
        <w:pStyle w:val="ListParagraph"/>
        <w:numPr>
          <w:ilvl w:val="0"/>
          <w:numId w:val="29"/>
        </w:numPr>
      </w:pPr>
      <w:r w:rsidRPr="007A3F16">
        <w:t xml:space="preserve">The right of a parent of a student to inspect, upon the request of the parent, a survey created by a third party before the survey is administered or distributed by a school to a student, and any applicable procedures for granting a request by a parent for reasonable access to the survey within a reasonable period of time after the requires is </w:t>
      </w:r>
      <w:proofErr w:type="gramStart"/>
      <w:r w:rsidRPr="007A3F16">
        <w:t>received;</w:t>
      </w:r>
      <w:proofErr w:type="gramEnd"/>
    </w:p>
    <w:p w14:paraId="67816A94" w14:textId="77777777" w:rsidR="005B4FFC" w:rsidRPr="007A3F16" w:rsidRDefault="005B4FFC" w:rsidP="002C59C5">
      <w:pPr>
        <w:pStyle w:val="ListParagraph"/>
        <w:numPr>
          <w:ilvl w:val="0"/>
          <w:numId w:val="29"/>
        </w:numPr>
      </w:pPr>
      <w:r w:rsidRPr="007A3F16">
        <w:t xml:space="preserve">Arrangements to protect student privacy that are provided by the LEA in the event of the administration or distribution of a survey to a student containing one or more of the eight protected areas of </w:t>
      </w:r>
      <w:proofErr w:type="gramStart"/>
      <w:r w:rsidRPr="007A3F16">
        <w:t>information;</w:t>
      </w:r>
      <w:proofErr w:type="gramEnd"/>
    </w:p>
    <w:p w14:paraId="6AE2A301" w14:textId="77777777" w:rsidR="005B4FFC" w:rsidRPr="007A3F16" w:rsidRDefault="005B4FFC" w:rsidP="002C59C5">
      <w:pPr>
        <w:pStyle w:val="ListParagraph"/>
        <w:numPr>
          <w:ilvl w:val="0"/>
          <w:numId w:val="29"/>
        </w:numPr>
      </w:pPr>
      <w:r w:rsidRPr="007A3F16">
        <w:t xml:space="preserve">The right of a parent or student to inspect, upon the request of the parent, any instructional material used as part of the educational curriculum for the student, and any applicable procedures for granting a request by a parent for reasonable access to instructional material within a reasonable period of time after the request is </w:t>
      </w:r>
      <w:proofErr w:type="gramStart"/>
      <w:r w:rsidRPr="007A3F16">
        <w:t>received;</w:t>
      </w:r>
      <w:proofErr w:type="gramEnd"/>
    </w:p>
    <w:p w14:paraId="13944524" w14:textId="77777777" w:rsidR="005B4FFC" w:rsidRPr="007A3F16" w:rsidRDefault="005B4FFC" w:rsidP="002C59C5">
      <w:pPr>
        <w:pStyle w:val="ListParagraph"/>
        <w:numPr>
          <w:ilvl w:val="0"/>
          <w:numId w:val="29"/>
        </w:numPr>
      </w:pPr>
      <w:r w:rsidRPr="007A3F16">
        <w:t xml:space="preserve">The administration of physical examinations or screenings that the school or LEA may administer to a </w:t>
      </w:r>
      <w:proofErr w:type="gramStart"/>
      <w:r w:rsidRPr="007A3F16">
        <w:t>student;</w:t>
      </w:r>
      <w:proofErr w:type="gramEnd"/>
    </w:p>
    <w:p w14:paraId="3A2D3F95" w14:textId="77777777" w:rsidR="005B4FFC" w:rsidRPr="007A3F16" w:rsidRDefault="005B4FFC" w:rsidP="002C59C5">
      <w:pPr>
        <w:pStyle w:val="ListParagraph"/>
        <w:numPr>
          <w:ilvl w:val="0"/>
          <w:numId w:val="29"/>
        </w:numPr>
      </w:pPr>
      <w:r w:rsidRPr="007A3F16">
        <w:t xml:space="preserve">The collection, disclosure, or use of personal information collected from students for the purpose of marketing or for selling that information, or otherwise providing that information to others for that purpose, including arrangements to protect student privacy that are provided by the LEA in the event of such collection, disclosure, or </w:t>
      </w:r>
      <w:proofErr w:type="gramStart"/>
      <w:r w:rsidRPr="007A3F16">
        <w:t>use;</w:t>
      </w:r>
      <w:proofErr w:type="gramEnd"/>
    </w:p>
    <w:p w14:paraId="74ED183C" w14:textId="77777777" w:rsidR="005B4FFC" w:rsidRDefault="005B4FFC" w:rsidP="002C59C5">
      <w:pPr>
        <w:pStyle w:val="ListParagraph"/>
        <w:numPr>
          <w:ilvl w:val="0"/>
          <w:numId w:val="29"/>
        </w:numPr>
      </w:pPr>
      <w:r w:rsidRPr="007A3F16">
        <w:t>The right of a parent of a student to inspect, upon request, any instrument used in the collection of personal information (a student or parent’s first and last name, a home or other physical address, a telephone number, or a Social Security identification number) before the instrument is administered or distributed to a student, and any applicable procedures for granting a request by a parent for reasonable access to such instrument within a reasonable period of time after the request is received.</w:t>
      </w:r>
    </w:p>
    <w:p w14:paraId="7E4215EF" w14:textId="14AACC1E" w:rsidR="005B4FFC" w:rsidRDefault="00EB191F" w:rsidP="00EB191F">
      <w:pPr>
        <w:pStyle w:val="Heading2"/>
      </w:pPr>
      <w:bookmarkStart w:id="128" w:name="_Toc172634179"/>
      <w:r>
        <w:t>Education Ombuds Awareness</w:t>
      </w:r>
      <w:bookmarkEnd w:id="128"/>
    </w:p>
    <w:p w14:paraId="0C0C71C3" w14:textId="54751051" w:rsidR="00EB191F" w:rsidRPr="00EB191F" w:rsidRDefault="00EB191F" w:rsidP="00EB191F">
      <w:r>
        <w:t>The Washington State Office of Education Ombuds (OEO) listens, shares information and referrals, and works with families, communities, and schools to address concerns so that every student can fully participate and thrive in our state’s public schools. OEO provides support in multiple languages and has telephone interpretation available. To get help or learn more about what OEO does, please visit their website: </w:t>
      </w:r>
      <w:hyperlink r:id="rId113" w:history="1">
        <w:r>
          <w:rPr>
            <w:rStyle w:val="Hyperlink"/>
          </w:rPr>
          <w:t>https://www.oeo.wa.gov/en</w:t>
        </w:r>
      </w:hyperlink>
      <w:r>
        <w:t>; email </w:t>
      </w:r>
      <w:hyperlink r:id="rId114" w:history="1">
        <w:r>
          <w:rPr>
            <w:rStyle w:val="Hyperlink"/>
          </w:rPr>
          <w:t>oeoinfo@gov.wa.gov</w:t>
        </w:r>
      </w:hyperlink>
      <w:r>
        <w:t>, or call:  </w:t>
      </w:r>
      <w:hyperlink r:id="rId115" w:history="1">
        <w:r>
          <w:rPr>
            <w:rStyle w:val="Hyperlink"/>
          </w:rPr>
          <w:t>1-866-297-2597</w:t>
        </w:r>
      </w:hyperlink>
      <w:r>
        <w:t xml:space="preserve"> (interpretation available). </w:t>
      </w:r>
    </w:p>
    <w:p w14:paraId="5725F82D" w14:textId="29FFE265" w:rsidR="00EB191F" w:rsidRDefault="00EB191F" w:rsidP="00EB191F">
      <w:r>
        <w:t>The Washington State Governor’s Office of the Education Ombuds (OEO) is an independent state agency that helps to reduce educational opportunity gaps by supporting families, students, educators, and other stakeholders in communities across WA in understanding the K-12 school system and resolving concerns collaboratively. OEO services are free and confidential. Anyone can contact OEO with a question or concern about K-12 public schools.</w:t>
      </w:r>
    </w:p>
    <w:p w14:paraId="589D16E7" w14:textId="01FE7112" w:rsidR="00EB191F" w:rsidRDefault="00EB191F" w:rsidP="00EB191F">
      <w:r>
        <w:t>Example issues address by the Education Ombuds (OEO) include but are not limited to:</w:t>
      </w:r>
    </w:p>
    <w:p w14:paraId="19445F63" w14:textId="645645FF" w:rsidR="00EB191F" w:rsidRDefault="00EB191F" w:rsidP="002C59C5">
      <w:pPr>
        <w:pStyle w:val="ListParagraph"/>
        <w:numPr>
          <w:ilvl w:val="0"/>
          <w:numId w:val="30"/>
        </w:numPr>
      </w:pPr>
      <w:r>
        <w:t>Academic Progress</w:t>
      </w:r>
    </w:p>
    <w:p w14:paraId="5CC84105" w14:textId="17113C89" w:rsidR="00EB191F" w:rsidRDefault="00EB191F" w:rsidP="002C59C5">
      <w:pPr>
        <w:pStyle w:val="ListParagraph"/>
        <w:numPr>
          <w:ilvl w:val="0"/>
          <w:numId w:val="30"/>
        </w:numPr>
      </w:pPr>
      <w:r>
        <w:t>ALE/Charter/Online/Home Schooling</w:t>
      </w:r>
    </w:p>
    <w:p w14:paraId="0B4C0BE5" w14:textId="05A0ED51" w:rsidR="00EB191F" w:rsidRDefault="00EB191F" w:rsidP="002C59C5">
      <w:pPr>
        <w:pStyle w:val="ListParagraph"/>
        <w:numPr>
          <w:ilvl w:val="0"/>
          <w:numId w:val="30"/>
        </w:numPr>
      </w:pPr>
      <w:r>
        <w:t>Athletics and Activities</w:t>
      </w:r>
    </w:p>
    <w:p w14:paraId="09BCE172" w14:textId="69BE054D" w:rsidR="00EB191F" w:rsidRDefault="00EB191F" w:rsidP="002C59C5">
      <w:pPr>
        <w:pStyle w:val="ListParagraph"/>
        <w:numPr>
          <w:ilvl w:val="0"/>
          <w:numId w:val="30"/>
        </w:numPr>
      </w:pPr>
      <w:r>
        <w:t>Attendance and Truancy</w:t>
      </w:r>
    </w:p>
    <w:p w14:paraId="39DE382F" w14:textId="3D2C3FDD" w:rsidR="00EB191F" w:rsidRDefault="00EB191F" w:rsidP="002C59C5">
      <w:pPr>
        <w:pStyle w:val="ListParagraph"/>
        <w:numPr>
          <w:ilvl w:val="0"/>
          <w:numId w:val="30"/>
        </w:numPr>
      </w:pPr>
      <w:r>
        <w:t>COVID-19 Coronavirus Information and Resources for Families</w:t>
      </w:r>
    </w:p>
    <w:p w14:paraId="659AC551" w14:textId="264AF338" w:rsidR="00EB191F" w:rsidRDefault="00EB191F" w:rsidP="002C59C5">
      <w:pPr>
        <w:pStyle w:val="ListParagraph"/>
        <w:numPr>
          <w:ilvl w:val="0"/>
          <w:numId w:val="30"/>
        </w:numPr>
      </w:pPr>
      <w:r>
        <w:t>Discipline, Suspensions, and Expulsions</w:t>
      </w:r>
    </w:p>
    <w:p w14:paraId="24616471" w14:textId="129BAB57" w:rsidR="00EB191F" w:rsidRDefault="00EB191F" w:rsidP="002C59C5">
      <w:pPr>
        <w:pStyle w:val="ListParagraph"/>
        <w:numPr>
          <w:ilvl w:val="0"/>
          <w:numId w:val="30"/>
        </w:numPr>
      </w:pPr>
      <w:r>
        <w:t>Discrimination</w:t>
      </w:r>
    </w:p>
    <w:p w14:paraId="7908DC74" w14:textId="3CDC478C" w:rsidR="00EB191F" w:rsidRDefault="00EB191F" w:rsidP="002C59C5">
      <w:pPr>
        <w:pStyle w:val="ListParagraph"/>
        <w:numPr>
          <w:ilvl w:val="0"/>
          <w:numId w:val="30"/>
        </w:numPr>
      </w:pPr>
      <w:r>
        <w:t>Enrollment/Choice Transfer</w:t>
      </w:r>
    </w:p>
    <w:p w14:paraId="69B1ABC2" w14:textId="1D3A2051" w:rsidR="00EB191F" w:rsidRDefault="00EB191F" w:rsidP="002C59C5">
      <w:pPr>
        <w:pStyle w:val="ListParagraph"/>
        <w:numPr>
          <w:ilvl w:val="0"/>
          <w:numId w:val="30"/>
        </w:numPr>
      </w:pPr>
      <w:r>
        <w:t>Family and Community Engagement</w:t>
      </w:r>
    </w:p>
    <w:p w14:paraId="59F68FDA" w14:textId="563329CE" w:rsidR="00EB191F" w:rsidRDefault="00EB191F" w:rsidP="002C59C5">
      <w:pPr>
        <w:pStyle w:val="ListParagraph"/>
        <w:numPr>
          <w:ilvl w:val="0"/>
          <w:numId w:val="30"/>
        </w:numPr>
      </w:pPr>
      <w:r>
        <w:t>Foster, Homeless, and High Mobility Students</w:t>
      </w:r>
    </w:p>
    <w:p w14:paraId="03D797CC" w14:textId="6469412A" w:rsidR="00EB191F" w:rsidRDefault="00EB191F" w:rsidP="002C59C5">
      <w:pPr>
        <w:pStyle w:val="ListParagraph"/>
        <w:numPr>
          <w:ilvl w:val="0"/>
          <w:numId w:val="30"/>
        </w:numPr>
      </w:pPr>
      <w:r>
        <w:t>Harassment, Intimidation, and Bullying</w:t>
      </w:r>
    </w:p>
    <w:p w14:paraId="34F5E6BD" w14:textId="0B6E2C02" w:rsidR="00EB191F" w:rsidRDefault="00EB191F" w:rsidP="002C59C5">
      <w:pPr>
        <w:pStyle w:val="ListParagraph"/>
        <w:numPr>
          <w:ilvl w:val="0"/>
          <w:numId w:val="30"/>
        </w:numPr>
      </w:pPr>
      <w:r>
        <w:t>Highly Capable</w:t>
      </w:r>
    </w:p>
    <w:p w14:paraId="1C9B08A5" w14:textId="1E66A4AD" w:rsidR="00EB191F" w:rsidRDefault="00EB191F" w:rsidP="002C59C5">
      <w:pPr>
        <w:pStyle w:val="ListParagraph"/>
        <w:numPr>
          <w:ilvl w:val="0"/>
          <w:numId w:val="30"/>
        </w:numPr>
      </w:pPr>
      <w:r>
        <w:t>Language Access</w:t>
      </w:r>
    </w:p>
    <w:p w14:paraId="62C839B7" w14:textId="45BC9CFE" w:rsidR="00EB191F" w:rsidRDefault="00EB191F" w:rsidP="002C59C5">
      <w:pPr>
        <w:pStyle w:val="ListParagraph"/>
        <w:numPr>
          <w:ilvl w:val="0"/>
          <w:numId w:val="30"/>
        </w:numPr>
      </w:pPr>
      <w:r>
        <w:t>Opportunity Gap</w:t>
      </w:r>
    </w:p>
    <w:p w14:paraId="6FDF92D0" w14:textId="2590B39F" w:rsidR="00EB191F" w:rsidRDefault="00EB191F" w:rsidP="002C59C5">
      <w:pPr>
        <w:pStyle w:val="ListParagraph"/>
        <w:numPr>
          <w:ilvl w:val="0"/>
          <w:numId w:val="30"/>
        </w:numPr>
      </w:pPr>
      <w:r>
        <w:t>School Climate</w:t>
      </w:r>
    </w:p>
    <w:p w14:paraId="3B47B37A" w14:textId="75765496" w:rsidR="00EB191F" w:rsidRDefault="00EB191F" w:rsidP="002C59C5">
      <w:pPr>
        <w:pStyle w:val="ListParagraph"/>
        <w:numPr>
          <w:ilvl w:val="0"/>
          <w:numId w:val="30"/>
        </w:numPr>
      </w:pPr>
      <w:r>
        <w:t>Special Education and Section 504</w:t>
      </w:r>
    </w:p>
    <w:p w14:paraId="5797F182" w14:textId="41F2A10F" w:rsidR="00EB191F" w:rsidRDefault="00EB191F" w:rsidP="002C59C5">
      <w:pPr>
        <w:pStyle w:val="ListParagraph"/>
        <w:numPr>
          <w:ilvl w:val="0"/>
          <w:numId w:val="30"/>
        </w:numPr>
      </w:pPr>
      <w:r>
        <w:t>Special Education Transition</w:t>
      </w:r>
    </w:p>
    <w:p w14:paraId="1419A31B" w14:textId="415D172D" w:rsidR="00EB191F" w:rsidRDefault="00EB191F" w:rsidP="002C59C5">
      <w:pPr>
        <w:pStyle w:val="ListParagraph"/>
        <w:numPr>
          <w:ilvl w:val="0"/>
          <w:numId w:val="30"/>
        </w:numPr>
      </w:pPr>
      <w:r>
        <w:t>Transportation</w:t>
      </w:r>
    </w:p>
    <w:p w14:paraId="2B4EEB19" w14:textId="5822D3CD" w:rsidR="00EB191F" w:rsidRDefault="00EB191F" w:rsidP="002C59C5">
      <w:pPr>
        <w:pStyle w:val="ListParagraph"/>
        <w:numPr>
          <w:ilvl w:val="0"/>
          <w:numId w:val="30"/>
        </w:numPr>
      </w:pPr>
      <w:r>
        <w:t>World Language Credit Program</w:t>
      </w:r>
    </w:p>
    <w:p w14:paraId="4B244B4B" w14:textId="19BC8773" w:rsidR="00EB191F" w:rsidRDefault="00EB191F" w:rsidP="00EB191F">
      <w:pPr>
        <w:pStyle w:val="Heading2"/>
      </w:pPr>
      <w:bookmarkStart w:id="129" w:name="_Toc172634180"/>
      <w:r>
        <w:t>Washington State Work Permit for a Minor Employee</w:t>
      </w:r>
      <w:bookmarkEnd w:id="129"/>
    </w:p>
    <w:p w14:paraId="25600D5D" w14:textId="77777777" w:rsidR="00EB191F" w:rsidRDefault="00EB191F" w:rsidP="00EB191F">
      <w:r>
        <w:t xml:space="preserve">Students must have and post a minor work permit for every workplace where an employer hires one or more people under 18 years of age. Some work labor duties are prohibited for minors. For information about restrictions, visit the </w:t>
      </w:r>
      <w:hyperlink r:id="rId116" w:history="1">
        <w:r w:rsidRPr="000C14A5">
          <w:rPr>
            <w:rStyle w:val="Hyperlink"/>
          </w:rPr>
          <w:t>Department of Labor and Industries website on youth employment</w:t>
        </w:r>
      </w:hyperlink>
      <w:r>
        <w:t>.</w:t>
      </w:r>
    </w:p>
    <w:p w14:paraId="70ED6014" w14:textId="77777777" w:rsidR="00EB191F" w:rsidRDefault="00EB191F" w:rsidP="00EB191F">
      <w:r>
        <w:t xml:space="preserve">If you believe an employer violated child labor laws, you can file a </w:t>
      </w:r>
      <w:hyperlink r:id="rId117" w:history="1">
        <w:r w:rsidRPr="00E129DD">
          <w:rPr>
            <w:rStyle w:val="Hyperlink"/>
          </w:rPr>
          <w:t>workers rights complaint</w:t>
        </w:r>
      </w:hyperlink>
      <w:r>
        <w:t xml:space="preserve"> through the Department of Labor and Industry.</w:t>
      </w:r>
    </w:p>
    <w:p w14:paraId="5D8BE16A" w14:textId="77777777" w:rsidR="00EB191F" w:rsidRDefault="00EB191F" w:rsidP="00EB191F">
      <w:r>
        <w:t>Before a workplace can hire a minor (student), you must:</w:t>
      </w:r>
    </w:p>
    <w:p w14:paraId="5A538CFA" w14:textId="2C9DD27A" w:rsidR="00EB191F" w:rsidRDefault="00EB191F" w:rsidP="002C59C5">
      <w:pPr>
        <w:pStyle w:val="ListParagraph"/>
        <w:numPr>
          <w:ilvl w:val="0"/>
          <w:numId w:val="31"/>
        </w:numPr>
      </w:pPr>
      <w:r>
        <w:t xml:space="preserve">Get a </w:t>
      </w:r>
      <w:hyperlink r:id="rId118" w:history="1">
        <w:r w:rsidRPr="003D5A47">
          <w:rPr>
            <w:rStyle w:val="Hyperlink"/>
            <w:color w:val="002060"/>
          </w:rPr>
          <w:t>Minor Work Permit Authorization</w:t>
        </w:r>
      </w:hyperlink>
      <w:r>
        <w:t xml:space="preserve"> from the WAVA School Registrar by emailing </w:t>
      </w:r>
      <w:hyperlink r:id="rId119" w:history="1">
        <w:r w:rsidRPr="008043F8">
          <w:rPr>
            <w:rStyle w:val="Hyperlink"/>
          </w:rPr>
          <w:t>registrar@wava.org</w:t>
        </w:r>
      </w:hyperlink>
      <w:r>
        <w:t xml:space="preserve">. Only the parent or legal guardian can request this permit as it requires parent or legal guardian approval in addition to school approval. </w:t>
      </w:r>
      <w:r w:rsidR="00820372">
        <w:t xml:space="preserve">Only the School Registrar or Academic Administrator may approve a Minor Work Permit Authorization and any agreement with other staff may not be honored as they do not have </w:t>
      </w:r>
      <w:r w:rsidR="005763D9">
        <w:t>the data needed to approval these permits.</w:t>
      </w:r>
    </w:p>
    <w:p w14:paraId="52543B1F" w14:textId="77777777" w:rsidR="00EB191F" w:rsidRDefault="00EB191F" w:rsidP="002C59C5">
      <w:pPr>
        <w:pStyle w:val="ListParagraph"/>
        <w:numPr>
          <w:ilvl w:val="0"/>
          <w:numId w:val="31"/>
        </w:numPr>
      </w:pPr>
      <w:r>
        <w:t xml:space="preserve">When applying for the Minor Work Permit Authorization, be sure to include a copy of one of the following documents to verify their </w:t>
      </w:r>
      <w:hyperlink r:id="rId120" w:history="1">
        <w:r w:rsidRPr="00B27B9F">
          <w:rPr>
            <w:rStyle w:val="Hyperlink"/>
            <w:color w:val="002060"/>
          </w:rPr>
          <w:t>current age requirements</w:t>
        </w:r>
      </w:hyperlink>
      <w:r>
        <w:t xml:space="preserve"> are met by job type:</w:t>
      </w:r>
    </w:p>
    <w:p w14:paraId="046CE81C" w14:textId="77777777" w:rsidR="00EB191F" w:rsidRDefault="00EB191F" w:rsidP="002C59C5">
      <w:pPr>
        <w:pStyle w:val="ListParagraph"/>
        <w:numPr>
          <w:ilvl w:val="1"/>
          <w:numId w:val="31"/>
        </w:numPr>
      </w:pPr>
      <w:r>
        <w:t>Non-Agricultural Jobs</w:t>
      </w:r>
    </w:p>
    <w:p w14:paraId="61113776" w14:textId="77777777" w:rsidR="00EB191F" w:rsidRDefault="00EB191F" w:rsidP="002C59C5">
      <w:pPr>
        <w:pStyle w:val="ListParagraph"/>
        <w:numPr>
          <w:ilvl w:val="2"/>
          <w:numId w:val="31"/>
        </w:numPr>
      </w:pPr>
      <w:r>
        <w:t>Birth Certificate and Social Security Card</w:t>
      </w:r>
    </w:p>
    <w:p w14:paraId="6C899A08" w14:textId="77777777" w:rsidR="00EB191F" w:rsidRDefault="00EB191F" w:rsidP="002C59C5">
      <w:pPr>
        <w:pStyle w:val="ListParagraph"/>
        <w:numPr>
          <w:ilvl w:val="2"/>
          <w:numId w:val="31"/>
        </w:numPr>
      </w:pPr>
      <w:r>
        <w:t>Driver’s License</w:t>
      </w:r>
    </w:p>
    <w:p w14:paraId="75E721E2" w14:textId="77777777" w:rsidR="00EB191F" w:rsidRDefault="00EB191F" w:rsidP="002C59C5">
      <w:pPr>
        <w:pStyle w:val="ListParagraph"/>
        <w:numPr>
          <w:ilvl w:val="2"/>
          <w:numId w:val="31"/>
        </w:numPr>
      </w:pPr>
      <w:r>
        <w:t>Baptismal Record</w:t>
      </w:r>
    </w:p>
    <w:p w14:paraId="3F0BDA68" w14:textId="77777777" w:rsidR="00EB191F" w:rsidRDefault="00EB191F" w:rsidP="002C59C5">
      <w:pPr>
        <w:pStyle w:val="ListParagraph"/>
        <w:numPr>
          <w:ilvl w:val="2"/>
          <w:numId w:val="31"/>
        </w:numPr>
      </w:pPr>
      <w:r>
        <w:t>Notarized Statement from the Parent or Legal Guardian</w:t>
      </w:r>
    </w:p>
    <w:p w14:paraId="44C692A2" w14:textId="77777777" w:rsidR="00EB191F" w:rsidRDefault="00EB191F" w:rsidP="002C59C5">
      <w:pPr>
        <w:pStyle w:val="ListParagraph"/>
        <w:numPr>
          <w:ilvl w:val="1"/>
          <w:numId w:val="31"/>
        </w:numPr>
      </w:pPr>
      <w:r>
        <w:t>Agricultural Jobs</w:t>
      </w:r>
    </w:p>
    <w:p w14:paraId="10F43C4D" w14:textId="77777777" w:rsidR="00EB191F" w:rsidRDefault="00EB191F" w:rsidP="002C59C5">
      <w:pPr>
        <w:pStyle w:val="ListParagraph"/>
        <w:numPr>
          <w:ilvl w:val="2"/>
          <w:numId w:val="31"/>
        </w:numPr>
      </w:pPr>
      <w:r>
        <w:t>Birth Certificate</w:t>
      </w:r>
    </w:p>
    <w:p w14:paraId="04BA1B96" w14:textId="77777777" w:rsidR="00EB191F" w:rsidRDefault="00EB191F" w:rsidP="002C59C5">
      <w:pPr>
        <w:pStyle w:val="ListParagraph"/>
        <w:numPr>
          <w:ilvl w:val="2"/>
          <w:numId w:val="31"/>
        </w:numPr>
      </w:pPr>
      <w:r>
        <w:t>Driver’s License</w:t>
      </w:r>
    </w:p>
    <w:p w14:paraId="72C0F326" w14:textId="77777777" w:rsidR="00EB191F" w:rsidRDefault="00EB191F" w:rsidP="002C59C5">
      <w:pPr>
        <w:pStyle w:val="ListParagraph"/>
        <w:numPr>
          <w:ilvl w:val="2"/>
          <w:numId w:val="31"/>
        </w:numPr>
      </w:pPr>
      <w:r>
        <w:t>Baptismal or Bible Record</w:t>
      </w:r>
    </w:p>
    <w:p w14:paraId="6F3CF8B4" w14:textId="43D3FBD3" w:rsidR="00EB191F" w:rsidRDefault="00EB191F" w:rsidP="002C59C5">
      <w:pPr>
        <w:pStyle w:val="ListParagraph"/>
        <w:numPr>
          <w:ilvl w:val="2"/>
          <w:numId w:val="31"/>
        </w:numPr>
      </w:pPr>
      <w:r>
        <w:t xml:space="preserve">Insurance Policy at </w:t>
      </w:r>
      <w:r w:rsidR="02FBF952">
        <w:t>least</w:t>
      </w:r>
      <w:r>
        <w:t xml:space="preserve"> one year old indicated date of birth</w:t>
      </w:r>
    </w:p>
    <w:p w14:paraId="111E13FE" w14:textId="77777777" w:rsidR="00EB191F" w:rsidRDefault="00EB191F" w:rsidP="002C59C5">
      <w:pPr>
        <w:pStyle w:val="ListParagraph"/>
        <w:numPr>
          <w:ilvl w:val="2"/>
          <w:numId w:val="31"/>
        </w:numPr>
      </w:pPr>
      <w:r>
        <w:t>Notarized statement from the parent or legal guardian</w:t>
      </w:r>
    </w:p>
    <w:p w14:paraId="49F1C1D4" w14:textId="77777777" w:rsidR="00EB191F" w:rsidRDefault="00EB191F" w:rsidP="002C59C5">
      <w:pPr>
        <w:pStyle w:val="ListParagraph"/>
        <w:numPr>
          <w:ilvl w:val="2"/>
          <w:numId w:val="31"/>
        </w:numPr>
      </w:pPr>
      <w:r>
        <w:t>Completed federal employment eligibility verification (I-9 Form)</w:t>
      </w:r>
    </w:p>
    <w:p w14:paraId="5AA5B197" w14:textId="77777777" w:rsidR="00EB191F" w:rsidRDefault="00EB191F" w:rsidP="002C59C5">
      <w:pPr>
        <w:pStyle w:val="ListParagraph"/>
        <w:numPr>
          <w:ilvl w:val="0"/>
          <w:numId w:val="31"/>
        </w:numPr>
      </w:pPr>
      <w:r>
        <w:t>Students must be considered in Good Standing with Washington Virtual Academies to receive an approved Minor Work Permit Authorization:</w:t>
      </w:r>
    </w:p>
    <w:p w14:paraId="219AC3F3" w14:textId="77777777" w:rsidR="00EB191F" w:rsidRDefault="00EB191F" w:rsidP="002C59C5">
      <w:pPr>
        <w:pStyle w:val="ListParagraph"/>
        <w:numPr>
          <w:ilvl w:val="1"/>
          <w:numId w:val="31"/>
        </w:numPr>
      </w:pPr>
      <w:r>
        <w:t>Must have less than 2 truancies accrued per semester</w:t>
      </w:r>
    </w:p>
    <w:p w14:paraId="495C0FCD" w14:textId="77777777" w:rsidR="00EB191F" w:rsidRDefault="00EB191F" w:rsidP="002C59C5">
      <w:pPr>
        <w:pStyle w:val="ListParagraph"/>
        <w:numPr>
          <w:ilvl w:val="1"/>
          <w:numId w:val="31"/>
        </w:numPr>
      </w:pPr>
      <w:r>
        <w:t>Must demonstrate the equivalent course progress/grade of a 2.0 GPA or higher</w:t>
      </w:r>
    </w:p>
    <w:p w14:paraId="6BD71319" w14:textId="77777777" w:rsidR="00EB191F" w:rsidRDefault="00EB191F" w:rsidP="002C59C5">
      <w:pPr>
        <w:pStyle w:val="ListParagraph"/>
        <w:numPr>
          <w:ilvl w:val="1"/>
          <w:numId w:val="31"/>
        </w:numPr>
      </w:pPr>
      <w:r>
        <w:t>Must not be place on an Academic or Non-Attendance Contract</w:t>
      </w:r>
    </w:p>
    <w:p w14:paraId="350487F0" w14:textId="77777777" w:rsidR="00EB191F" w:rsidRDefault="00EB191F" w:rsidP="002C59C5">
      <w:pPr>
        <w:pStyle w:val="ListParagraph"/>
        <w:numPr>
          <w:ilvl w:val="0"/>
          <w:numId w:val="31"/>
        </w:numPr>
      </w:pPr>
      <w:r>
        <w:t xml:space="preserve">Students must maintain the above requirements (Bullet #3) to retain annual minor work permit. This is reviewed every 90 days by the WAVA Office. Students not remaining in compliance to qualify for a minor work permit will have their work permit revoked and will need to re-apply with administrative approval. </w:t>
      </w:r>
    </w:p>
    <w:p w14:paraId="09DFE4B9" w14:textId="77777777" w:rsidR="00EB191F" w:rsidRDefault="00EB191F" w:rsidP="002C59C5">
      <w:pPr>
        <w:pStyle w:val="ListParagraph"/>
        <w:numPr>
          <w:ilvl w:val="0"/>
          <w:numId w:val="31"/>
        </w:numPr>
      </w:pPr>
      <w:r>
        <w:t>If your student is considered and in good standing and all required documentation is provided to the WAVA Middle/High School Registrar, you will receive a copy of your approved, signed, and if necessary stamped authorization via hard-copy mail. If not, you will receive an email noting why your student has not qualified to receive an approved minor work permit.</w:t>
      </w:r>
    </w:p>
    <w:p w14:paraId="6D563B36" w14:textId="77777777" w:rsidR="00EB191F" w:rsidRDefault="00EB191F" w:rsidP="00EB191F">
      <w:r>
        <w:t xml:space="preserve">For additional information, please see: </w:t>
      </w:r>
      <w:hyperlink r:id="rId121" w:history="1">
        <w:r w:rsidRPr="00D621F5">
          <w:rPr>
            <w:rStyle w:val="Hyperlink"/>
            <w:color w:val="002060"/>
          </w:rPr>
          <w:t>Teens at Work: Facts for Employers, Parents, and Teens</w:t>
        </w:r>
      </w:hyperlink>
      <w:r>
        <w:t xml:space="preserve"> from the Washington State Department of Labor and Industries. </w:t>
      </w:r>
    </w:p>
    <w:p w14:paraId="21A027B4" w14:textId="734FAA5E" w:rsidR="00EB191F" w:rsidRPr="00E87D0B" w:rsidRDefault="00EB191F" w:rsidP="00EB191F">
      <w:pPr>
        <w:pStyle w:val="Heading2"/>
      </w:pPr>
      <w:bookmarkStart w:id="130" w:name="_Toc172634181"/>
      <w:r w:rsidRPr="00E87D0B">
        <w:t>Vision and Hearing Screenings</w:t>
      </w:r>
      <w:bookmarkEnd w:id="130"/>
    </w:p>
    <w:p w14:paraId="2FF43706" w14:textId="77777777" w:rsidR="00EB191F" w:rsidRPr="00E87D0B" w:rsidRDefault="00EB191F" w:rsidP="00EB191F">
      <w:r w:rsidRPr="00E87D0B">
        <w:t>Washington law requires that vision and hearing screening services be provided to students in grades K-3, 5 and 7. An online registration form will be sent to eligible students upon enrollment or during the first few weeks of school which allows families to choose how they will fulfill this requirement:</w:t>
      </w:r>
    </w:p>
    <w:p w14:paraId="46EFB194" w14:textId="77777777" w:rsidR="00EB191F" w:rsidRPr="00E87D0B" w:rsidRDefault="00EB191F" w:rsidP="002C59C5">
      <w:pPr>
        <w:pStyle w:val="ListParagraph"/>
        <w:numPr>
          <w:ilvl w:val="0"/>
          <w:numId w:val="32"/>
        </w:numPr>
      </w:pPr>
      <w:r w:rsidRPr="00E87D0B">
        <w:t xml:space="preserve">Participation in WAVA’s free at-home screening process using provided materials and your telephone </w:t>
      </w:r>
    </w:p>
    <w:p w14:paraId="747C50C8" w14:textId="77777777" w:rsidR="00EB191F" w:rsidRPr="00E87D0B" w:rsidRDefault="00EB191F" w:rsidP="002C59C5">
      <w:pPr>
        <w:pStyle w:val="ListParagraph"/>
        <w:numPr>
          <w:ilvl w:val="0"/>
          <w:numId w:val="32"/>
        </w:numPr>
      </w:pPr>
      <w:r w:rsidRPr="00E87D0B">
        <w:t>Return a form confirming that a screening has been completed by a medical provider within the last 13 months</w:t>
      </w:r>
    </w:p>
    <w:p w14:paraId="6033F693" w14:textId="77777777" w:rsidR="00EB191F" w:rsidRPr="00E87D0B" w:rsidRDefault="00EB191F" w:rsidP="002C59C5">
      <w:pPr>
        <w:pStyle w:val="ListParagraph"/>
        <w:numPr>
          <w:ilvl w:val="0"/>
          <w:numId w:val="32"/>
        </w:numPr>
      </w:pPr>
      <w:r w:rsidRPr="00E87D0B">
        <w:t>Return a form confirming that the family has contacted their local school district to request screening</w:t>
      </w:r>
    </w:p>
    <w:p w14:paraId="44875139" w14:textId="77777777" w:rsidR="00EB191F" w:rsidRPr="00E87D0B" w:rsidRDefault="00EB191F" w:rsidP="002C59C5">
      <w:pPr>
        <w:pStyle w:val="ListParagraph"/>
        <w:numPr>
          <w:ilvl w:val="0"/>
          <w:numId w:val="32"/>
        </w:numPr>
      </w:pPr>
      <w:r w:rsidRPr="00E87D0B">
        <w:t>For late enrolled students: return a form indicating that the student was screened at their local school prior to enrolling with WAVA</w:t>
      </w:r>
    </w:p>
    <w:p w14:paraId="1643E029" w14:textId="77777777" w:rsidR="00EB191F" w:rsidRPr="00E87D0B" w:rsidRDefault="00EB191F" w:rsidP="002C59C5">
      <w:pPr>
        <w:pStyle w:val="ListParagraph"/>
        <w:numPr>
          <w:ilvl w:val="0"/>
          <w:numId w:val="32"/>
        </w:numPr>
      </w:pPr>
      <w:r w:rsidRPr="00E87D0B">
        <w:t>Students screened by WAVA will receive results and follow up instructions on what to do if there are concerns about your student’s hearing or vision</w:t>
      </w:r>
    </w:p>
    <w:p w14:paraId="4F05F276" w14:textId="5E233C39" w:rsidR="00EB191F" w:rsidRDefault="00EB191F" w:rsidP="00EB191F">
      <w:pPr>
        <w:pStyle w:val="Heading2"/>
      </w:pPr>
      <w:bookmarkStart w:id="131" w:name="_Toc172634182"/>
      <w:r>
        <w:t>Statement of Non-Discrimination/Equal Educational Opportunities</w:t>
      </w:r>
      <w:bookmarkEnd w:id="131"/>
    </w:p>
    <w:p w14:paraId="49940A7B" w14:textId="77777777" w:rsidR="00EB191F" w:rsidRPr="00F2540C" w:rsidRDefault="00EB191F" w:rsidP="00EB191F">
      <w:pPr>
        <w:rPr>
          <w:rFonts w:eastAsiaTheme="minorEastAsia"/>
          <w:szCs w:val="26"/>
        </w:rPr>
      </w:pPr>
      <w:r w:rsidRPr="5C179F6A">
        <w:rPr>
          <w:rFonts w:eastAsiaTheme="minorEastAsia"/>
          <w:szCs w:val="26"/>
        </w:rPr>
        <w:t>The following policies have been adopted and are reflected in our employment practices:</w:t>
      </w:r>
    </w:p>
    <w:p w14:paraId="4F62EBF2" w14:textId="77777777" w:rsidR="00EB191F" w:rsidRPr="00DD4AC5" w:rsidRDefault="00EB191F" w:rsidP="00EB191F">
      <w:pPr>
        <w:rPr>
          <w:color w:val="000000"/>
        </w:rPr>
      </w:pPr>
      <w:r>
        <w:rPr>
          <w:color w:val="000000"/>
        </w:rPr>
        <w:t xml:space="preserve">Omak School District does not discriminate in any programs or activities </w:t>
      </w:r>
      <w:proofErr w:type="gramStart"/>
      <w:r>
        <w:rPr>
          <w:color w:val="000000"/>
        </w:rPr>
        <w:t>on the basis of</w:t>
      </w:r>
      <w:proofErr w:type="gramEnd"/>
      <w:r>
        <w:rPr>
          <w:color w:val="000000"/>
        </w:rPr>
        <w:t xml:space="preserve"> sex, race, creed, religion, color, national origin, age, veteran or military status, sexual orientation, gender expression or identity, disability, or the use of a trained dog guide or service animal and provides equal access to the Boy Scouts and other designated youth groups. The following employees have been designated to handle questions and complaints of alleged discrimination: </w:t>
      </w:r>
      <w:r w:rsidRPr="00DD4AC5">
        <w:rPr>
          <w:color w:val="000000"/>
        </w:rPr>
        <w:t xml:space="preserve">Civil Rights Coordinator and Title IX Coordinator: </w:t>
      </w:r>
      <w:r>
        <w:rPr>
          <w:color w:val="000000"/>
        </w:rPr>
        <w:t xml:space="preserve">Brittney Richter, (509) 826-8386, </w:t>
      </w:r>
      <w:hyperlink r:id="rId122" w:history="1">
        <w:r w:rsidRPr="003314F7">
          <w:rPr>
            <w:rStyle w:val="Hyperlink"/>
          </w:rPr>
          <w:t>brichter@omaksd.org</w:t>
        </w:r>
      </w:hyperlink>
      <w:r>
        <w:rPr>
          <w:color w:val="000000"/>
        </w:rPr>
        <w:t xml:space="preserve">, </w:t>
      </w:r>
      <w:r w:rsidRPr="00DD4AC5">
        <w:rPr>
          <w:color w:val="000000"/>
        </w:rPr>
        <w:t xml:space="preserve"> or WAVA Family Resource Coordinator: Kathy Swartz, (253) 682-7906, </w:t>
      </w:r>
      <w:hyperlink r:id="rId123" w:tgtFrame="_self" w:history="1">
        <w:r>
          <w:rPr>
            <w:rStyle w:val="Hyperlink"/>
          </w:rPr>
          <w:t>kaswartz@k12.com</w:t>
        </w:r>
      </w:hyperlink>
      <w:r w:rsidRPr="00DD4AC5">
        <w:rPr>
          <w:color w:val="000000"/>
        </w:rPr>
        <w:t xml:space="preserve">; and Section 504 Coordinator: John Holcomb, (509) 826-8342, </w:t>
      </w:r>
      <w:hyperlink r:id="rId124" w:tgtFrame="_self" w:history="1">
        <w:r>
          <w:rPr>
            <w:rStyle w:val="Hyperlink"/>
          </w:rPr>
          <w:t>johnholcomb@omaksd.org</w:t>
        </w:r>
      </w:hyperlink>
      <w:r w:rsidRPr="00DD4AC5">
        <w:rPr>
          <w:color w:val="000000"/>
        </w:rPr>
        <w:t xml:space="preserve"> , P.O. Box 833, Omak, WA 98841 or WAVA 504 Coordinator, Scott VanGerpen, (253) 964-1068 </w:t>
      </w:r>
      <w:hyperlink r:id="rId125" w:tgtFrame="_self" w:history="1">
        <w:r>
          <w:rPr>
            <w:rStyle w:val="Hyperlink"/>
          </w:rPr>
          <w:t>svangerpen@wava.org</w:t>
        </w:r>
      </w:hyperlink>
      <w:r w:rsidRPr="00DD4AC5">
        <w:rPr>
          <w:rStyle w:val="Hyperlink"/>
          <w:color w:val="auto"/>
          <w:u w:val="none"/>
        </w:rPr>
        <w:t xml:space="preserve">. </w:t>
      </w:r>
      <w:r w:rsidRPr="00DD4AC5">
        <w:rPr>
          <w:rFonts w:eastAsiaTheme="minorEastAsia"/>
          <w:szCs w:val="26"/>
        </w:rPr>
        <w:t xml:space="preserve">This organization complies with the Americans with Disabilities Act.  </w:t>
      </w:r>
      <w:proofErr w:type="gramStart"/>
      <w:r w:rsidRPr="00DD4AC5">
        <w:rPr>
          <w:rFonts w:eastAsiaTheme="minorEastAsia"/>
          <w:szCs w:val="26"/>
        </w:rPr>
        <w:t>Persons</w:t>
      </w:r>
      <w:proofErr w:type="gramEnd"/>
      <w:r w:rsidRPr="00DD4AC5">
        <w:rPr>
          <w:rFonts w:eastAsiaTheme="minorEastAsia"/>
          <w:szCs w:val="26"/>
        </w:rPr>
        <w:t xml:space="preserve"> who may need some accommodation in the hiring process should contact the Human Resources Office.</w:t>
      </w:r>
    </w:p>
    <w:p w14:paraId="210285E6" w14:textId="77777777" w:rsidR="00EB191F" w:rsidRPr="00F2540C" w:rsidRDefault="00EB191F" w:rsidP="00EB191F">
      <w:pPr>
        <w:rPr>
          <w:rFonts w:eastAsiaTheme="minorEastAsia"/>
          <w:szCs w:val="26"/>
        </w:rPr>
      </w:pPr>
      <w:r w:rsidRPr="5C179F6A">
        <w:rPr>
          <w:rFonts w:eastAsiaTheme="minorEastAsia"/>
          <w:szCs w:val="26"/>
        </w:rPr>
        <w:t>Omak School District is a drug and tobacco free workplace.</w:t>
      </w:r>
    </w:p>
    <w:p w14:paraId="78D77A01" w14:textId="77777777" w:rsidR="00EB191F" w:rsidRPr="00F2540C" w:rsidRDefault="00EB191F" w:rsidP="00EB191F">
      <w:pPr>
        <w:rPr>
          <w:rFonts w:eastAsiaTheme="minorEastAsia"/>
          <w:szCs w:val="26"/>
        </w:rPr>
      </w:pPr>
      <w:r w:rsidRPr="5C179F6A">
        <w:rPr>
          <w:rFonts w:eastAsiaTheme="minorEastAsia"/>
          <w:szCs w:val="26"/>
        </w:rPr>
        <w:t xml:space="preserve">For more information on Omak School District’s Affirmative Action Plan, please visit the “District Information” section located under “our District” on the Omak School District website at </w:t>
      </w:r>
      <w:hyperlink r:id="rId126">
        <w:r w:rsidRPr="5C179F6A">
          <w:rPr>
            <w:rStyle w:val="Hyperlink"/>
            <w:rFonts w:eastAsiaTheme="minorEastAsia"/>
            <w:szCs w:val="26"/>
          </w:rPr>
          <w:t>www.omaksd.org</w:t>
        </w:r>
      </w:hyperlink>
      <w:r w:rsidRPr="5C179F6A">
        <w:rPr>
          <w:rFonts w:eastAsiaTheme="minorEastAsia"/>
          <w:szCs w:val="26"/>
        </w:rPr>
        <w:t>.</w:t>
      </w:r>
    </w:p>
    <w:p w14:paraId="7D707411" w14:textId="77777777" w:rsidR="00EB191F" w:rsidRPr="0035232E" w:rsidRDefault="00EB191F" w:rsidP="00EB191F">
      <w:pPr>
        <w:rPr>
          <w:rFonts w:eastAsiaTheme="minorEastAsia"/>
          <w:szCs w:val="24"/>
        </w:rPr>
      </w:pPr>
      <w:r w:rsidRPr="5C179F6A">
        <w:rPr>
          <w:rFonts w:eastAsiaTheme="minorEastAsia"/>
          <w:szCs w:val="26"/>
        </w:rPr>
        <w:t>This organization requires a successful applicant to provide employment eligibility and verification of legal right to work in the United States in compliance with the Immigration Reform and Control Act.</w:t>
      </w:r>
    </w:p>
    <w:p w14:paraId="2A4CADBF" w14:textId="1B98AE06" w:rsidR="00EB191F" w:rsidRDefault="00EB191F" w:rsidP="00EB191F">
      <w:pPr>
        <w:pStyle w:val="Heading2"/>
      </w:pPr>
      <w:bookmarkStart w:id="132" w:name="_Toc172634183"/>
      <w:r>
        <w:t>McKinney-Vento Act</w:t>
      </w:r>
      <w:bookmarkEnd w:id="132"/>
    </w:p>
    <w:p w14:paraId="6578A93E" w14:textId="01EC8FF6" w:rsidR="00EB191F" w:rsidRDefault="00EB191F" w:rsidP="00EB191F">
      <w:r>
        <w:t xml:space="preserve">The Omak School District is required by Washington Administrative Code 392-172-100 to inform patrons of special education services and programs available within the district, including the McKinney-Vento Homeless Assistance Act of 1986.  </w:t>
      </w:r>
    </w:p>
    <w:p w14:paraId="6101A47C" w14:textId="395213D6" w:rsidR="00EB191F" w:rsidRDefault="00EB191F" w:rsidP="00EB191F">
      <w:r>
        <w:t xml:space="preserve">The McKinney-Vento Act defines homeless children as “individual who lack a </w:t>
      </w:r>
      <w:proofErr w:type="gramStart"/>
      <w:r>
        <w:t>fixed, regular, and adequate nighttime residents</w:t>
      </w:r>
      <w:proofErr w:type="gramEnd"/>
      <w:r>
        <w:t xml:space="preserve">.” The McKinney-Vento Act requires schools to register McKinney-Vento children even if they lack normally required documents, such as immunization records or proof of residence. WAVA families experience homelessness </w:t>
      </w:r>
      <w:r w:rsidR="1F72A6AD">
        <w:t>is</w:t>
      </w:r>
      <w:r>
        <w:t xml:space="preserve"> encouraged to contact our Omak School District Liaison Racie McKee at (509) 826-7680 (</w:t>
      </w:r>
      <w:hyperlink r:id="rId127">
        <w:r w:rsidRPr="746B91B8">
          <w:rPr>
            <w:rStyle w:val="Hyperlink"/>
          </w:rPr>
          <w:t>rmckee@omaksd.wednet.edu</w:t>
        </w:r>
      </w:hyperlink>
      <w:r>
        <w:t xml:space="preserve">) or you may contact WAVA’s Family Resource </w:t>
      </w:r>
      <w:r w:rsidR="00B25D51">
        <w:t>Coordinator</w:t>
      </w:r>
      <w:r>
        <w:t xml:space="preserve"> Kathy Swartz at (253) 682-7906 (</w:t>
      </w:r>
      <w:hyperlink r:id="rId128">
        <w:r w:rsidRPr="746B91B8">
          <w:rPr>
            <w:rStyle w:val="Hyperlink"/>
          </w:rPr>
          <w:t>kaswartz@k12.com</w:t>
        </w:r>
      </w:hyperlink>
      <w:r>
        <w:t xml:space="preserve">) </w:t>
      </w:r>
    </w:p>
    <w:p w14:paraId="171017A5" w14:textId="77777777" w:rsidR="00EB191F" w:rsidRDefault="00EB191F" w:rsidP="00EB191F">
      <w:r>
        <w:t xml:space="preserve">The McKinney-Vento Act (42 U.S.C. § 11431 et seq.) promotes school stability and academic success of children and youth experiencing homelessness by requiring every school district to provide education and related services for students experiencing homelessness. For more information regarding WAVA and the McKinney-Vento Program, please contact our Family Resource Coordinator, Kathy Swartz, via email (kaswartz@k12.com) or phone (253) 682-7906.  Our policy regarding the McKinney Vento act is available at the bottom of our school website's landing page: </w:t>
      </w:r>
      <w:hyperlink r:id="rId129" w:history="1">
        <w:r w:rsidRPr="00F2540C">
          <w:rPr>
            <w:rStyle w:val="Hyperlink"/>
            <w:color w:val="538135" w:themeColor="accent6" w:themeShade="BF"/>
          </w:rPr>
          <w:t>https://www.wavabulletinboard.com/</w:t>
        </w:r>
      </w:hyperlink>
      <w:r>
        <w:t>. All students experiencing homelessness are fully integrated into WAVA programing.</w:t>
      </w:r>
    </w:p>
    <w:p w14:paraId="5F67CC50" w14:textId="77777777" w:rsidR="00EB191F" w:rsidRDefault="00EB191F" w:rsidP="00EB191F">
      <w:r>
        <w:t xml:space="preserve">For additional resources, please see: </w:t>
      </w:r>
      <w:hyperlink r:id="rId130" w:history="1">
        <w:r w:rsidRPr="00F2540C">
          <w:rPr>
            <w:rStyle w:val="Hyperlink"/>
            <w:color w:val="538135" w:themeColor="accent6" w:themeShade="BF"/>
          </w:rPr>
          <w:t>http://center.serve.org/nche/ibt/parent_res.php</w:t>
        </w:r>
      </w:hyperlink>
      <w:r>
        <w:t xml:space="preserve"> </w:t>
      </w:r>
    </w:p>
    <w:p w14:paraId="79016D71" w14:textId="6491D3AB" w:rsidR="005B4FFC" w:rsidRDefault="00B25D51" w:rsidP="00B25D51">
      <w:pPr>
        <w:pStyle w:val="Heading2"/>
      </w:pPr>
      <w:bookmarkStart w:id="133" w:name="_Toc172634184"/>
      <w:r>
        <w:t>Regulation of Dangerous Weapons on School Premises</w:t>
      </w:r>
      <w:bookmarkEnd w:id="133"/>
    </w:p>
    <w:p w14:paraId="5B079B8F" w14:textId="77777777" w:rsidR="00B25D51" w:rsidRPr="00A35B1C" w:rsidRDefault="00B25D51" w:rsidP="00B25D51">
      <w:r>
        <w:t xml:space="preserve">It is a violation of district policy and state law for any person to carry a firearm or dangerous weapon on school premises, school-provided transportation or areas of other facilities being used exclusively for school activities unless specifically authorized by state law. Carrying a dangerous weapon upon school premises, school-provided transportation, or areas of other facilities being used exclusively for school activities in violation of RCW 9.41.280 is a criminal offense. The superintendent is directed to see that all school facilities post ‘Gun Free Zone’ signs, and that all violations of this policy and RCW 9.41.280 are reported annually to the superintendent of public instruction. </w:t>
      </w:r>
    </w:p>
    <w:p w14:paraId="4DE79464" w14:textId="3CC19146" w:rsidR="00B25D51" w:rsidRDefault="00B25D51" w:rsidP="00B25D51">
      <w:pPr>
        <w:pStyle w:val="Heading2"/>
      </w:pPr>
      <w:bookmarkStart w:id="134" w:name="_Toc17093267"/>
      <w:bookmarkStart w:id="135" w:name="_Toc134614748"/>
      <w:bookmarkStart w:id="136" w:name="_Toc172634185"/>
      <w:r>
        <w:t>Change of Contact Information</w:t>
      </w:r>
      <w:bookmarkEnd w:id="134"/>
      <w:bookmarkEnd w:id="135"/>
      <w:bookmarkEnd w:id="136"/>
    </w:p>
    <w:p w14:paraId="48349931" w14:textId="77777777" w:rsidR="00B25D51" w:rsidRDefault="00B25D51" w:rsidP="00B25D51">
      <w:r w:rsidRPr="006648AD">
        <w:t>Parents are required to notify the WAVA Office at 253-964-1068</w:t>
      </w:r>
      <w:r>
        <w:t xml:space="preserve"> or </w:t>
      </w:r>
      <w:hyperlink r:id="rId131" w:history="1">
        <w:r w:rsidRPr="00F37D8D">
          <w:rPr>
            <w:rStyle w:val="Hyperlink"/>
          </w:rPr>
          <w:t>registrar@wava.org</w:t>
        </w:r>
      </w:hyperlink>
      <w:r>
        <w:t xml:space="preserve"> </w:t>
      </w:r>
      <w:r w:rsidRPr="006648AD">
        <w:t>of any change in name, address, email, phone number, emergency contact, responsible adult, or court order designating a change in guardianship. Additional documentation may be required. This information is part of your child’s educational record and must be kept current.</w:t>
      </w:r>
    </w:p>
    <w:p w14:paraId="33A5CDFE" w14:textId="2686E642" w:rsidR="00B25D51" w:rsidRDefault="00B25D51" w:rsidP="00B25D51">
      <w:pPr>
        <w:pStyle w:val="Heading2"/>
      </w:pPr>
      <w:bookmarkStart w:id="137" w:name="_Toc17093268"/>
      <w:bookmarkStart w:id="138" w:name="_Toc134614749"/>
      <w:bookmarkStart w:id="139" w:name="_Toc172634186"/>
      <w:r>
        <w:t>Objectionable Materials Policy</w:t>
      </w:r>
      <w:bookmarkEnd w:id="137"/>
      <w:bookmarkEnd w:id="138"/>
      <w:bookmarkEnd w:id="139"/>
    </w:p>
    <w:p w14:paraId="7ADC50FA" w14:textId="77777777" w:rsidR="00B25D51" w:rsidRDefault="00B25D51" w:rsidP="00B25D51">
      <w:r w:rsidRPr="006648AD">
        <w:t>If certain lessons, books, or materials are determined to be objectionable, parents should contact the WAVA teacher and utilize th</w:t>
      </w:r>
      <w:r>
        <w:t>e feedback option within The Online School</w:t>
      </w:r>
      <w:r w:rsidRPr="006648AD">
        <w:t xml:space="preserve"> and contact your teacher for that course.</w:t>
      </w:r>
    </w:p>
    <w:p w14:paraId="711B8080" w14:textId="1A0DF34B" w:rsidR="00B25D51" w:rsidRPr="00B31CB5" w:rsidRDefault="00B25D51" w:rsidP="00B25D51">
      <w:pPr>
        <w:pStyle w:val="Heading3"/>
      </w:pPr>
      <w:bookmarkStart w:id="140" w:name="_Toc134614750"/>
      <w:bookmarkStart w:id="141" w:name="_Toc172634187"/>
      <w:r w:rsidRPr="00B31CB5">
        <w:t>Health Related Curriculum Opt-Out</w:t>
      </w:r>
      <w:bookmarkEnd w:id="140"/>
      <w:bookmarkEnd w:id="141"/>
    </w:p>
    <w:p w14:paraId="471DAE1A" w14:textId="77777777" w:rsidR="00B25D51" w:rsidRPr="00B31CB5" w:rsidRDefault="00B25D51" w:rsidP="00B25D51">
      <w:r w:rsidRPr="00B31CB5">
        <w:t>If you determine our sexual health education curriculum to be objectionable, you may opt-out your student by completing the WAVA Health Related Curriculum Opt-Out form for each of your enrolled students.</w:t>
      </w:r>
    </w:p>
    <w:p w14:paraId="58AD022C" w14:textId="77777777" w:rsidR="00B25D51" w:rsidRPr="00B31CB5" w:rsidRDefault="00B25D51" w:rsidP="00B25D51">
      <w:r w:rsidRPr="00B31CB5">
        <w:rPr>
          <w:b/>
        </w:rPr>
        <w:t>WAVA Health Related Curriculum Opt-Out Form</w:t>
      </w:r>
      <w:r w:rsidRPr="00B31CB5">
        <w:t xml:space="preserve">: </w:t>
      </w:r>
      <w:hyperlink r:id="rId132" w:history="1">
        <w:r w:rsidRPr="00B31CB5">
          <w:rPr>
            <w:rStyle w:val="Hyperlink"/>
          </w:rPr>
          <w:t>https://docs.google.com/forms/d/1EIxRxD2rp-C_0o6VQalW5E7nUBSxfgMQ6it3E_D9xAs/edit?usp=sharing</w:t>
        </w:r>
      </w:hyperlink>
    </w:p>
    <w:p w14:paraId="00392CF4" w14:textId="3050FA06" w:rsidR="00B25D51" w:rsidRPr="006D2002" w:rsidRDefault="00B25D51" w:rsidP="00B25D51">
      <w:r w:rsidRPr="746B91B8">
        <w:rPr>
          <w:i/>
          <w:iCs/>
        </w:rPr>
        <w:t>By opting out:</w:t>
      </w:r>
      <w:r>
        <w:t xml:space="preserve"> you agree you are voluntarily </w:t>
      </w:r>
      <w:proofErr w:type="gramStart"/>
      <w:r>
        <w:t>electing to opt</w:t>
      </w:r>
      <w:proofErr w:type="gramEnd"/>
      <w:r>
        <w:t xml:space="preserve"> your student out of health-related curriculum as it applies to sexual education curriculum. You acknowledge you accept the educational responsibility to provide health related instruction, as it applies to sexual health, to your student. If you elect to opt-in to outside curriculum or resources, you do so at </w:t>
      </w:r>
      <w:r w:rsidR="22A852D3">
        <w:t>your</w:t>
      </w:r>
      <w:r>
        <w:t xml:space="preserve"> own cost.</w:t>
      </w:r>
    </w:p>
    <w:p w14:paraId="2C7E2D63" w14:textId="3CAD5702" w:rsidR="00B25D51" w:rsidRDefault="00B25D51" w:rsidP="00B25D51">
      <w:pPr>
        <w:pStyle w:val="Heading2"/>
      </w:pPr>
      <w:bookmarkStart w:id="142" w:name="_Toc17093269"/>
      <w:bookmarkStart w:id="143" w:name="_Toc134614751"/>
      <w:bookmarkStart w:id="144" w:name="_Toc172634188"/>
      <w:r>
        <w:t>Security</w:t>
      </w:r>
      <w:bookmarkEnd w:id="142"/>
      <w:bookmarkEnd w:id="143"/>
      <w:bookmarkEnd w:id="144"/>
    </w:p>
    <w:p w14:paraId="7F9FF0E6" w14:textId="33EED58F" w:rsidR="00B25D51" w:rsidRDefault="00B25D51" w:rsidP="00B25D51">
      <w:r>
        <w:t xml:space="preserve">Online School logins or accounts are to be used by the authorized owner of the account for the </w:t>
      </w:r>
      <w:r w:rsidR="4E515C32">
        <w:t>authorized</w:t>
      </w:r>
      <w:r>
        <w:t xml:space="preserve"> purpose. Students must only login to their </w:t>
      </w:r>
      <w:r w:rsidR="662C2BE5">
        <w:t>students'</w:t>
      </w:r>
      <w:r>
        <w:t xml:space="preserve"> account. They are not permitted to use parent logins. </w:t>
      </w:r>
    </w:p>
    <w:p w14:paraId="35E9B026" w14:textId="392FC1AA" w:rsidR="00B25D51" w:rsidRDefault="00B25D51" w:rsidP="00B25D51">
      <w:pPr>
        <w:pStyle w:val="Heading2"/>
      </w:pPr>
      <w:bookmarkStart w:id="145" w:name="_Toc17093270"/>
      <w:bookmarkStart w:id="146" w:name="_Toc134614752"/>
      <w:bookmarkStart w:id="147" w:name="_Toc172634189"/>
      <w:r>
        <w:t>Personal Security</w:t>
      </w:r>
      <w:bookmarkEnd w:id="145"/>
      <w:bookmarkEnd w:id="146"/>
      <w:bookmarkEnd w:id="147"/>
    </w:p>
    <w:p w14:paraId="611780BD" w14:textId="36B5EB5B" w:rsidR="00B25D51" w:rsidRDefault="00B25D51" w:rsidP="00B25D51">
      <w:r>
        <w:t xml:space="preserve">Personal information such as complete names, addresses, social security numbers, telephone numbers, and identifiable photos should remain confidential and not communicated on the system. No user may disclose, use, or disseminate personal identification information regarding minors without authorization. Students should never make appointments to meet people in person whom they have contacted on the system without parent permission. Students should notify their teacher or other </w:t>
      </w:r>
      <w:r w:rsidR="2CB85D37">
        <w:t>adults</w:t>
      </w:r>
      <w:r>
        <w:t xml:space="preserve"> whenever they come across information or messages, they deem dangerous or inappropriate.</w:t>
      </w:r>
    </w:p>
    <w:p w14:paraId="5DB2B1D1" w14:textId="6BD80749" w:rsidR="00B25D51" w:rsidRPr="006648AD" w:rsidRDefault="00B25D51" w:rsidP="00B25D51">
      <w:pPr>
        <w:pStyle w:val="Heading2"/>
      </w:pPr>
      <w:bookmarkStart w:id="148" w:name="_Toc17093271"/>
      <w:bookmarkStart w:id="149" w:name="_Toc134614753"/>
      <w:bookmarkStart w:id="150" w:name="_Toc172634190"/>
      <w:r>
        <w:t>School Property</w:t>
      </w:r>
      <w:bookmarkEnd w:id="148"/>
      <w:bookmarkEnd w:id="149"/>
      <w:bookmarkEnd w:id="150"/>
    </w:p>
    <w:p w14:paraId="2B5C92FE" w14:textId="77777777" w:rsidR="00B25D51" w:rsidRDefault="00B25D51" w:rsidP="00B25D51">
      <w:r>
        <w:t xml:space="preserve">WAVA and K12 provide materials, books, and other curricular supplies. These materials are school property and must be kept in good condition.  </w:t>
      </w:r>
    </w:p>
    <w:p w14:paraId="197FDB9D" w14:textId="77777777" w:rsidR="00B25D51" w:rsidRDefault="00B25D51" w:rsidP="002C59C5">
      <w:pPr>
        <w:pStyle w:val="ListParagraph"/>
        <w:numPr>
          <w:ilvl w:val="0"/>
          <w:numId w:val="33"/>
        </w:numPr>
      </w:pPr>
      <w:r>
        <w:t xml:space="preserve">Parents are responsible for the repair or replacement of all lost, stolen, or damaged school property.  </w:t>
      </w:r>
    </w:p>
    <w:p w14:paraId="5918D87F" w14:textId="6F08D3D1" w:rsidR="00B25D51" w:rsidRDefault="00B25D51" w:rsidP="002C59C5">
      <w:pPr>
        <w:pStyle w:val="ListParagraph"/>
        <w:numPr>
          <w:ilvl w:val="0"/>
          <w:numId w:val="33"/>
        </w:numPr>
      </w:pPr>
      <w:r>
        <w:t xml:space="preserve">All property must be returned in </w:t>
      </w:r>
      <w:r w:rsidR="0AE46000">
        <w:t>good</w:t>
      </w:r>
      <w:r>
        <w:t xml:space="preserve"> working condition upon withdrawal from the program. All printed materials are copyrighted, and unauthorized copying of that material is a copyright infringement.</w:t>
      </w:r>
    </w:p>
    <w:p w14:paraId="29365E66" w14:textId="77777777" w:rsidR="00B25D51" w:rsidRDefault="00B25D51" w:rsidP="002C59C5">
      <w:pPr>
        <w:pStyle w:val="ListParagraph"/>
        <w:numPr>
          <w:ilvl w:val="0"/>
          <w:numId w:val="33"/>
        </w:numPr>
      </w:pPr>
      <w:r>
        <w:t xml:space="preserve">Materials cannot be sold or transferred and are to be used solely by the student in his/her studies while enrolled in the school. </w:t>
      </w:r>
    </w:p>
    <w:p w14:paraId="25D035DD" w14:textId="0A9617E2" w:rsidR="00B25D51" w:rsidRDefault="00B25D51" w:rsidP="00B25D51">
      <w:r>
        <w:t>All materials shipped to enrolled students are the property of WAVA. These materials are on loan to the student and the responsible adult for the school year or the student's enrollment period. It is the responsibility of the student and/or the adult to ensure that all materials are utilized appropriately and not damaged. Items listed on the returnable materials list should be returned in usable condition.</w:t>
      </w:r>
    </w:p>
    <w:p w14:paraId="3FAF2BB6" w14:textId="77777777" w:rsidR="00B25D51" w:rsidRDefault="00B25D51" w:rsidP="00B25D51">
      <w:r>
        <w:t>Please read the reclamation letter from K12 carefully.</w:t>
      </w:r>
    </w:p>
    <w:p w14:paraId="3E2CC972" w14:textId="091FDA81" w:rsidR="00B25D51" w:rsidRDefault="00B25D51" w:rsidP="00B25D51">
      <w:pPr>
        <w:pStyle w:val="Heading2"/>
      </w:pPr>
      <w:bookmarkStart w:id="151" w:name="_Toc17093272"/>
      <w:bookmarkStart w:id="152" w:name="_Toc134614754"/>
      <w:bookmarkStart w:id="153" w:name="_Toc172634191"/>
      <w:r>
        <w:t>Technology Acceptable Usage</w:t>
      </w:r>
      <w:bookmarkEnd w:id="151"/>
      <w:bookmarkEnd w:id="152"/>
      <w:bookmarkEnd w:id="153"/>
    </w:p>
    <w:p w14:paraId="5738FC92" w14:textId="77777777" w:rsidR="00B25D51" w:rsidRDefault="00B25D51" w:rsidP="00B25D51">
      <w:r>
        <w:t xml:space="preserve">In the use of technology at WAVA, we do not allow students to reveal confidential information.  </w:t>
      </w:r>
    </w:p>
    <w:p w14:paraId="403E44EE" w14:textId="77777777" w:rsidR="00B25D51" w:rsidRDefault="00B25D51" w:rsidP="00B25D51">
      <w:r>
        <w:t xml:space="preserve">Malicious use of the system to develop programs or institute practices that harass other users, gain unauthorized access to any entity on the system, and/or damage the components of an entity on the network is prohibited. </w:t>
      </w:r>
    </w:p>
    <w:p w14:paraId="2FE73AC6" w14:textId="77777777" w:rsidR="00B25D51" w:rsidRDefault="00B25D51" w:rsidP="00B25D51">
      <w:r>
        <w:t xml:space="preserve">Users are responsible for the appropriateness of the material they transmit over the system.  </w:t>
      </w:r>
    </w:p>
    <w:p w14:paraId="54C68F60" w14:textId="77777777" w:rsidR="00B25D51" w:rsidRDefault="00B25D51" w:rsidP="00B25D51">
      <w:r>
        <w:t xml:space="preserve">Harassment, discriminatory remarks, or other antisocial behaviors are expressly prohibited.  </w:t>
      </w:r>
    </w:p>
    <w:p w14:paraId="607740B9" w14:textId="77777777" w:rsidR="00B25D51" w:rsidRPr="00F12C40" w:rsidRDefault="00B25D51" w:rsidP="00B25D51">
      <w:r>
        <w:t xml:space="preserve">The use of any obscene or pornographic material is prohibited. Students shall comply with any additional rules developed by the school/school district concerning appropriate use of telecommunication and other </w:t>
      </w:r>
      <w:r w:rsidRPr="00F12C40">
        <w:t>electronic devices.</w:t>
      </w:r>
    </w:p>
    <w:p w14:paraId="59FAD3CB" w14:textId="77777777" w:rsidR="00B25D51" w:rsidRPr="00F12C40" w:rsidRDefault="00B25D51" w:rsidP="0092439D">
      <w:pPr>
        <w:pStyle w:val="Heading1"/>
        <w:rPr>
          <w:sz w:val="36"/>
          <w:szCs w:val="24"/>
        </w:rPr>
      </w:pPr>
      <w:bookmarkStart w:id="154" w:name="_Toc134614755"/>
      <w:bookmarkStart w:id="155" w:name="_Toc172634192"/>
      <w:bookmarkStart w:id="156" w:name="_Toc17093273"/>
      <w:r w:rsidRPr="00F12C40">
        <w:rPr>
          <w:sz w:val="36"/>
          <w:szCs w:val="24"/>
        </w:rPr>
        <w:t>Harassment, Intimidation, and Anti-Bullying</w:t>
      </w:r>
      <w:bookmarkEnd w:id="154"/>
      <w:bookmarkEnd w:id="155"/>
    </w:p>
    <w:p w14:paraId="069C03BE" w14:textId="77777777" w:rsidR="00B25D51" w:rsidRPr="00F12C40" w:rsidRDefault="004C1CD4" w:rsidP="00B25D51">
      <w:hyperlink r:id="rId133" w:history="1">
        <w:r w:rsidR="00B25D51" w:rsidRPr="00F12C40">
          <w:rPr>
            <w:rStyle w:val="Hyperlink"/>
          </w:rPr>
          <w:t>Washington anti-bullying laws and regulations</w:t>
        </w:r>
      </w:hyperlink>
      <w:r w:rsidR="00B25D51" w:rsidRPr="00F12C40">
        <w:t xml:space="preserve"> include the following definitions of harassment, intimidation, and bullying:</w:t>
      </w:r>
    </w:p>
    <w:p w14:paraId="2A484034" w14:textId="77777777" w:rsidR="00B25D51" w:rsidRPr="00F12C40" w:rsidRDefault="00B25D51" w:rsidP="00B25D51">
      <w:r w:rsidRPr="00F12C40">
        <w:t>“Harassment, intimidation, or bullying” means any intentionally written message or image – including those that are electronically transmitted – verbal, or physical act, including but not limited to one shown to be motivated by race, color, religion, ancestry, national origin, gender, sexual orientation, including gender expression or identity, mental or physical disability or other distinguishing characteristics, when an act:</w:t>
      </w:r>
    </w:p>
    <w:p w14:paraId="30D3DCDD" w14:textId="77777777" w:rsidR="00B25D51" w:rsidRPr="00F12C40" w:rsidRDefault="00B25D51" w:rsidP="002C59C5">
      <w:pPr>
        <w:pStyle w:val="ListParagraph"/>
        <w:numPr>
          <w:ilvl w:val="0"/>
          <w:numId w:val="34"/>
        </w:numPr>
      </w:pPr>
      <w:r w:rsidRPr="00F12C40">
        <w:t>Physically harms a student or damages the student’s property.</w:t>
      </w:r>
    </w:p>
    <w:p w14:paraId="4ACCD92F" w14:textId="77777777" w:rsidR="00B25D51" w:rsidRPr="00F12C40" w:rsidRDefault="00B25D51" w:rsidP="002C59C5">
      <w:pPr>
        <w:pStyle w:val="ListParagraph"/>
        <w:numPr>
          <w:ilvl w:val="0"/>
          <w:numId w:val="34"/>
        </w:numPr>
      </w:pPr>
      <w:r w:rsidRPr="00F12C40">
        <w:t>Has the effect of substantially interfering with a student’s education.</w:t>
      </w:r>
    </w:p>
    <w:p w14:paraId="2FB4C42E" w14:textId="2F123F05" w:rsidR="00B25D51" w:rsidRPr="00F12C40" w:rsidRDefault="7FC19192" w:rsidP="002C59C5">
      <w:pPr>
        <w:pStyle w:val="ListParagraph"/>
        <w:numPr>
          <w:ilvl w:val="0"/>
          <w:numId w:val="34"/>
        </w:numPr>
      </w:pPr>
      <w:r w:rsidRPr="00F12C40">
        <w:t>It is</w:t>
      </w:r>
      <w:r w:rsidR="00B25D51" w:rsidRPr="00F12C40">
        <w:t xml:space="preserve"> so sever</w:t>
      </w:r>
      <w:r w:rsidR="291C084F" w:rsidRPr="00F12C40">
        <w:t>e</w:t>
      </w:r>
      <w:r w:rsidR="00B25D51" w:rsidRPr="00F12C40">
        <w:t xml:space="preserve">, persistent or pervasive that </w:t>
      </w:r>
      <w:r w:rsidR="63EED32D" w:rsidRPr="00F12C40">
        <w:t>it</w:t>
      </w:r>
      <w:r w:rsidR="00B25D51" w:rsidRPr="00F12C40">
        <w:t xml:space="preserve"> creates </w:t>
      </w:r>
      <w:r w:rsidR="7ED6395A" w:rsidRPr="00F12C40">
        <w:t>an intimidating</w:t>
      </w:r>
      <w:r w:rsidR="00B25D51" w:rsidRPr="00F12C40">
        <w:t xml:space="preserve"> or threatening educational environment.</w:t>
      </w:r>
    </w:p>
    <w:p w14:paraId="44D6E5F6" w14:textId="2B46C154" w:rsidR="00B25D51" w:rsidRPr="00F12C40" w:rsidRDefault="2048D538" w:rsidP="002C59C5">
      <w:pPr>
        <w:pStyle w:val="ListParagraph"/>
        <w:numPr>
          <w:ilvl w:val="0"/>
          <w:numId w:val="34"/>
        </w:numPr>
      </w:pPr>
      <w:r w:rsidRPr="00F12C40">
        <w:t>It has</w:t>
      </w:r>
      <w:r w:rsidR="00B25D51" w:rsidRPr="00F12C40">
        <w:t xml:space="preserve"> the effect of substantially disrupting the orderly operation of the school.</w:t>
      </w:r>
    </w:p>
    <w:p w14:paraId="1902002F" w14:textId="77777777" w:rsidR="00234D38" w:rsidRPr="00F12C40" w:rsidRDefault="00234D38" w:rsidP="0092439D">
      <w:pPr>
        <w:pStyle w:val="Heading2"/>
        <w:rPr>
          <w:rFonts w:eastAsia="Yu Gothic Light"/>
          <w:sz w:val="32"/>
          <w:szCs w:val="22"/>
        </w:rPr>
      </w:pPr>
      <w:bookmarkStart w:id="157" w:name="_Toc172634193"/>
      <w:bookmarkStart w:id="158" w:name="_Toc134614756"/>
      <w:r w:rsidRPr="00F12C40">
        <w:rPr>
          <w:rFonts w:eastAsia="Yu Gothic Light"/>
          <w:sz w:val="32"/>
          <w:szCs w:val="22"/>
        </w:rPr>
        <w:t>Our Schools Protect Students from Harassment, Intimidation, and Bullying (HIB)</w:t>
      </w:r>
      <w:bookmarkEnd w:id="157"/>
    </w:p>
    <w:p w14:paraId="7CCDC6DD" w14:textId="77777777" w:rsidR="00234D38" w:rsidRPr="00F12C40" w:rsidRDefault="00234D38" w:rsidP="00234D38">
      <w:r w:rsidRPr="00F12C40">
        <w:t>Schools are meant to be safe and inclusive environments where all students are protected from Harassment, Intimidation, and Bullying (HIB), including in the classroom, on the school bus, in school sports, and during other school activities. This section defines HIB, explains what to do when you see or experience it, and our school’s process for responding to it.</w:t>
      </w:r>
    </w:p>
    <w:p w14:paraId="7D530A89" w14:textId="77777777" w:rsidR="00234D38" w:rsidRPr="00F12C40" w:rsidRDefault="00234D38" w:rsidP="00234D38">
      <w:pPr>
        <w:spacing w:after="0"/>
        <w:rPr>
          <w:rFonts w:eastAsia="Yu Mincho"/>
          <w:kern w:val="2"/>
          <w:sz w:val="20"/>
          <w:szCs w:val="20"/>
          <w14:ligatures w14:val="standardContextual"/>
        </w:rPr>
      </w:pPr>
    </w:p>
    <w:p w14:paraId="75C82C84" w14:textId="77777777" w:rsidR="00234D38" w:rsidRPr="00F12C40" w:rsidRDefault="00234D38" w:rsidP="00234D38">
      <w:pPr>
        <w:pStyle w:val="Heading3"/>
        <w:rPr>
          <w:rFonts w:eastAsia="Yu Gothic Light"/>
          <w:b/>
          <w:bCs/>
          <w:sz w:val="24"/>
        </w:rPr>
      </w:pPr>
      <w:bookmarkStart w:id="159" w:name="_Toc172634194"/>
      <w:r w:rsidRPr="00F12C40">
        <w:rPr>
          <w:rFonts w:eastAsia="Yu Gothic Light"/>
          <w:b/>
          <w:bCs/>
          <w:sz w:val="24"/>
        </w:rPr>
        <w:t>What is HIB?</w:t>
      </w:r>
      <w:bookmarkEnd w:id="159"/>
    </w:p>
    <w:p w14:paraId="1B60C2CF" w14:textId="77777777" w:rsidR="00234D38" w:rsidRPr="00F12C40" w:rsidRDefault="00234D38" w:rsidP="00234D38">
      <w:pPr>
        <w:spacing w:after="0"/>
        <w:rPr>
          <w:rFonts w:eastAsia="Calibri"/>
          <w:kern w:val="2"/>
          <w:szCs w:val="24"/>
          <w14:ligatures w14:val="standardContextual"/>
        </w:rPr>
      </w:pPr>
      <w:r w:rsidRPr="00F12C40">
        <w:rPr>
          <w:rFonts w:eastAsia="Calibri"/>
          <w:kern w:val="2"/>
          <w:szCs w:val="24"/>
          <w14:ligatures w14:val="standardContextual"/>
        </w:rPr>
        <w:t>HIB is any intentional electronic, written, verbal, or physical act of a student that:</w:t>
      </w:r>
    </w:p>
    <w:p w14:paraId="6A1E469B" w14:textId="77777777" w:rsidR="00234D38" w:rsidRPr="00F12C40" w:rsidRDefault="00234D38" w:rsidP="002C59C5">
      <w:pPr>
        <w:numPr>
          <w:ilvl w:val="0"/>
          <w:numId w:val="50"/>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Physically harms another student or damages their </w:t>
      </w:r>
      <w:proofErr w:type="gramStart"/>
      <w:r w:rsidRPr="00F12C40">
        <w:rPr>
          <w:rFonts w:eastAsia="Calibri"/>
          <w:kern w:val="2"/>
          <w:szCs w:val="24"/>
          <w14:ligatures w14:val="standardContextual"/>
        </w:rPr>
        <w:t>property;</w:t>
      </w:r>
      <w:proofErr w:type="gramEnd"/>
    </w:p>
    <w:p w14:paraId="2687861F" w14:textId="77777777" w:rsidR="00234D38" w:rsidRPr="00F12C40" w:rsidRDefault="00234D38" w:rsidP="002C59C5">
      <w:pPr>
        <w:numPr>
          <w:ilvl w:val="0"/>
          <w:numId w:val="50"/>
        </w:numPr>
        <w:spacing w:after="0" w:line="240" w:lineRule="auto"/>
        <w:rPr>
          <w:rFonts w:eastAsia="Calibri"/>
          <w:kern w:val="2"/>
          <w:szCs w:val="24"/>
          <w14:ligatures w14:val="standardContextual"/>
        </w:rPr>
      </w:pPr>
      <w:r w:rsidRPr="00F12C40">
        <w:rPr>
          <w:rFonts w:eastAsia="Calibri"/>
          <w:kern w:val="2"/>
          <w:szCs w:val="24"/>
          <w14:ligatures w14:val="standardContextual"/>
        </w:rPr>
        <w:t>Has the effect of greatly interfering with another student’s education; or,</w:t>
      </w:r>
    </w:p>
    <w:p w14:paraId="383116A0" w14:textId="77777777" w:rsidR="00234D38" w:rsidRPr="00F12C40" w:rsidRDefault="00234D38" w:rsidP="002C59C5">
      <w:pPr>
        <w:numPr>
          <w:ilvl w:val="0"/>
          <w:numId w:val="50"/>
        </w:numPr>
        <w:spacing w:after="0" w:line="240" w:lineRule="auto"/>
        <w:rPr>
          <w:rFonts w:eastAsia="Calibri"/>
          <w:kern w:val="2"/>
          <w:szCs w:val="24"/>
          <w14:ligatures w14:val="standardContextual"/>
        </w:rPr>
      </w:pPr>
      <w:r w:rsidRPr="00F12C40">
        <w:rPr>
          <w:rFonts w:eastAsia="Calibri"/>
          <w:kern w:val="2"/>
          <w:szCs w:val="24"/>
          <w14:ligatures w14:val="standardContextual"/>
        </w:rPr>
        <w:t>Is so severe, persistent, or significant that it creates an intimidating or threatening education environment for other students.</w:t>
      </w:r>
    </w:p>
    <w:p w14:paraId="4E3DB6EA" w14:textId="77777777" w:rsidR="00234D38" w:rsidRPr="00F12C40" w:rsidRDefault="00234D38" w:rsidP="00234D38">
      <w:pPr>
        <w:spacing w:after="0"/>
        <w:rPr>
          <w:rFonts w:eastAsia="Calibri"/>
          <w:kern w:val="2"/>
          <w:szCs w:val="24"/>
          <w14:ligatures w14:val="standardContextual"/>
        </w:rPr>
      </w:pPr>
    </w:p>
    <w:p w14:paraId="309F1117" w14:textId="77777777" w:rsidR="00234D38" w:rsidRPr="00F12C40" w:rsidRDefault="00234D38" w:rsidP="00234D38">
      <w:pPr>
        <w:spacing w:after="0"/>
        <w:rPr>
          <w:rFonts w:eastAsia="Calibri"/>
          <w:kern w:val="2"/>
          <w:szCs w:val="24"/>
          <w14:ligatures w14:val="standardContextual"/>
        </w:rPr>
      </w:pPr>
      <w:r w:rsidRPr="00F12C40">
        <w:rPr>
          <w:rFonts w:eastAsia="Calibri"/>
          <w:kern w:val="2"/>
          <w:szCs w:val="24"/>
          <w14:ligatures w14:val="standardContextual"/>
        </w:rPr>
        <w:t>HIB generally involves an observed or perceived power imbalance and is repeated multiple times or is highly likely to be repeated. HIB is not allowed, by law, in our schools.</w:t>
      </w:r>
    </w:p>
    <w:p w14:paraId="615F7047" w14:textId="77777777" w:rsidR="00234D38" w:rsidRPr="00F12C40" w:rsidRDefault="00234D38" w:rsidP="00234D38">
      <w:pPr>
        <w:spacing w:after="0"/>
        <w:rPr>
          <w:rFonts w:eastAsia="Calibri"/>
          <w:kern w:val="2"/>
          <w:sz w:val="20"/>
          <w:szCs w:val="20"/>
          <w14:ligatures w14:val="standardContextual"/>
        </w:rPr>
      </w:pPr>
    </w:p>
    <w:p w14:paraId="2563343A" w14:textId="77777777" w:rsidR="00234D38" w:rsidRPr="00F12C40" w:rsidRDefault="00234D38" w:rsidP="00234D38">
      <w:pPr>
        <w:pStyle w:val="Heading3"/>
        <w:rPr>
          <w:rFonts w:eastAsia="Yu Gothic Light"/>
          <w:b/>
          <w:bCs/>
          <w:sz w:val="24"/>
          <w:szCs w:val="18"/>
        </w:rPr>
      </w:pPr>
      <w:bookmarkStart w:id="160" w:name="_Toc172634195"/>
      <w:r w:rsidRPr="00F12C40">
        <w:rPr>
          <w:rFonts w:eastAsia="Yu Gothic Light"/>
          <w:b/>
          <w:bCs/>
          <w:sz w:val="24"/>
          <w:szCs w:val="18"/>
        </w:rPr>
        <w:t>How can I make a report or complaint about HIB?</w:t>
      </w:r>
      <w:bookmarkEnd w:id="160"/>
    </w:p>
    <w:p w14:paraId="6578AB3B" w14:textId="77777777" w:rsidR="00C11287" w:rsidRPr="00F12C40" w:rsidRDefault="00234D38" w:rsidP="00234D38">
      <w:r w:rsidRPr="00F12C40">
        <w:rPr>
          <w:b/>
          <w:bCs/>
        </w:rPr>
        <w:t xml:space="preserve">Talk to any school staff member </w:t>
      </w:r>
      <w:r w:rsidRPr="00F12C40">
        <w:t xml:space="preserve">(consider starting with whoever you are most comfortable with!). </w:t>
      </w:r>
    </w:p>
    <w:p w14:paraId="7C5AD007" w14:textId="6FF7BF45" w:rsidR="00C11287" w:rsidRPr="00F12C40" w:rsidRDefault="369A2E31" w:rsidP="00234D38">
      <w:r w:rsidRPr="00F12C40">
        <w:t>R</w:t>
      </w:r>
      <w:r w:rsidR="00234D38" w:rsidRPr="00F12C40">
        <w:t xml:space="preserve">eports about HIB can be made in writing or verbally. </w:t>
      </w:r>
    </w:p>
    <w:p w14:paraId="5063E269" w14:textId="71AF504F" w:rsidR="00173C0C" w:rsidRPr="00B91540" w:rsidRDefault="00173C0C" w:rsidP="00173C0C">
      <w:pPr>
        <w:pStyle w:val="ListParagraph"/>
        <w:numPr>
          <w:ilvl w:val="0"/>
          <w:numId w:val="20"/>
        </w:numPr>
      </w:pPr>
      <w:r w:rsidRPr="35255DE0">
        <w:rPr>
          <w:b/>
          <w:bCs/>
        </w:rPr>
        <w:t>K-5 Principal:</w:t>
      </w:r>
      <w:r>
        <w:t xml:space="preserve"> </w:t>
      </w:r>
      <w:r w:rsidR="00993A58">
        <w:t xml:space="preserve"> </w:t>
      </w:r>
      <w:r w:rsidR="00993A58" w:rsidRPr="00993A58">
        <w:rPr>
          <w:highlight w:val="yellow"/>
        </w:rPr>
        <w:t xml:space="preserve">TBD </w:t>
      </w:r>
      <w:proofErr w:type="gramStart"/>
      <w:r w:rsidR="00993A58" w:rsidRPr="00993A58">
        <w:rPr>
          <w:highlight w:val="yellow"/>
        </w:rPr>
        <w:t>( @</w:t>
      </w:r>
      <w:proofErr w:type="gramEnd"/>
      <w:r w:rsidR="00993A58" w:rsidRPr="00993A58">
        <w:rPr>
          <w:highlight w:val="yellow"/>
        </w:rPr>
        <w:t>k12.com) or (253) 591-6888 x</w:t>
      </w:r>
    </w:p>
    <w:p w14:paraId="22F1AFD6" w14:textId="3E128899" w:rsidR="00173C0C" w:rsidRPr="00B91540" w:rsidRDefault="00173C0C" w:rsidP="00173C0C">
      <w:pPr>
        <w:pStyle w:val="ListParagraph"/>
        <w:numPr>
          <w:ilvl w:val="0"/>
          <w:numId w:val="20"/>
        </w:numPr>
      </w:pPr>
      <w:r w:rsidRPr="35255DE0">
        <w:rPr>
          <w:b/>
          <w:bCs/>
        </w:rPr>
        <w:t xml:space="preserve">6-12 Principal: </w:t>
      </w:r>
      <w:r>
        <w:t>Terry Ackerman (</w:t>
      </w:r>
      <w:hyperlink r:id="rId134">
        <w:r w:rsidRPr="35255DE0">
          <w:rPr>
            <w:rStyle w:val="Hyperlink"/>
          </w:rPr>
          <w:t>tackerman@k12.com</w:t>
        </w:r>
      </w:hyperlink>
      <w:r>
        <w:t xml:space="preserve">) </w:t>
      </w:r>
      <w:r w:rsidR="34CB1D84">
        <w:t xml:space="preserve">or </w:t>
      </w:r>
      <w:r w:rsidR="78A7EF68">
        <w:t>(253) 563-0340</w:t>
      </w:r>
    </w:p>
    <w:p w14:paraId="2CF3687B" w14:textId="00D4C003" w:rsidR="00173C0C" w:rsidRPr="00B91540" w:rsidRDefault="00173C0C" w:rsidP="00173C0C">
      <w:pPr>
        <w:pStyle w:val="ListParagraph"/>
        <w:numPr>
          <w:ilvl w:val="0"/>
          <w:numId w:val="20"/>
        </w:numPr>
      </w:pPr>
      <w:r w:rsidRPr="35255DE0">
        <w:rPr>
          <w:b/>
          <w:bCs/>
        </w:rPr>
        <w:t xml:space="preserve">Special Programs Administrator: </w:t>
      </w:r>
      <w:r>
        <w:t>(</w:t>
      </w:r>
      <w:hyperlink r:id="rId135">
        <w:r w:rsidRPr="35255DE0">
          <w:rPr>
            <w:rStyle w:val="Hyperlink"/>
          </w:rPr>
          <w:t>ssears@k12.com</w:t>
        </w:r>
      </w:hyperlink>
      <w:r>
        <w:t xml:space="preserve">) </w:t>
      </w:r>
      <w:r w:rsidR="4660E638">
        <w:t xml:space="preserve"> or </w:t>
      </w:r>
      <w:r w:rsidR="1BB7490E">
        <w:t>(253) 242-8029</w:t>
      </w:r>
    </w:p>
    <w:p w14:paraId="10FBF1F4" w14:textId="77777777" w:rsidR="00173C0C" w:rsidRPr="00B91540" w:rsidRDefault="00173C0C" w:rsidP="00173C0C">
      <w:pPr>
        <w:pStyle w:val="ListParagraph"/>
        <w:numPr>
          <w:ilvl w:val="0"/>
          <w:numId w:val="20"/>
        </w:numPr>
      </w:pPr>
      <w:r w:rsidRPr="00B91540">
        <w:t xml:space="preserve">If the concern or grievance is not resolved by the </w:t>
      </w:r>
      <w:proofErr w:type="gramStart"/>
      <w:r w:rsidRPr="00B91540">
        <w:t>Principal</w:t>
      </w:r>
      <w:proofErr w:type="gramEnd"/>
      <w:r w:rsidRPr="00B91540">
        <w:t>, the parent/legal guardian may request, in writing, a meeting (via phone or in person) with the Executive Director to discuss the concern or grievance. The Executive Director shall investigate and respond within ten (10) working days.</w:t>
      </w:r>
    </w:p>
    <w:p w14:paraId="2C7DEB1E" w14:textId="426A26EB" w:rsidR="00173C0C" w:rsidRPr="00B91540" w:rsidRDefault="00173C0C" w:rsidP="00173C0C">
      <w:pPr>
        <w:pStyle w:val="ListParagraph"/>
        <w:numPr>
          <w:ilvl w:val="1"/>
          <w:numId w:val="20"/>
        </w:numPr>
      </w:pPr>
      <w:r w:rsidRPr="35255DE0">
        <w:rPr>
          <w:b/>
          <w:bCs/>
        </w:rPr>
        <w:t>Executive</w:t>
      </w:r>
      <w:r>
        <w:t xml:space="preserve"> Director: Susan Boyer (</w:t>
      </w:r>
      <w:hyperlink r:id="rId136">
        <w:r w:rsidRPr="35255DE0">
          <w:rPr>
            <w:rStyle w:val="Hyperlink"/>
          </w:rPr>
          <w:t>smouracadeboyer@k12.com</w:t>
        </w:r>
      </w:hyperlink>
      <w:r>
        <w:t>)</w:t>
      </w:r>
      <w:r w:rsidR="67D2C75A">
        <w:t xml:space="preserve"> or </w:t>
      </w:r>
      <w:r w:rsidR="6A9C9A5C">
        <w:t>(253) 563-0804</w:t>
      </w:r>
    </w:p>
    <w:p w14:paraId="75B1B0B1" w14:textId="77777777" w:rsidR="00173C0C" w:rsidRPr="00B91540" w:rsidRDefault="00173C0C" w:rsidP="00173C0C">
      <w:pPr>
        <w:pStyle w:val="ListParagraph"/>
        <w:numPr>
          <w:ilvl w:val="0"/>
          <w:numId w:val="20"/>
        </w:numPr>
      </w:pPr>
      <w:r w:rsidRPr="00B91540">
        <w:t>If the concern or grievance is still not resolved, a request in writing will be submitted to the Omak School District Superintendent’s Office.</w:t>
      </w:r>
    </w:p>
    <w:p w14:paraId="3CD46B7D" w14:textId="6D765640" w:rsidR="00173C0C" w:rsidRPr="00B91540" w:rsidRDefault="00173C0C" w:rsidP="00173C0C">
      <w:pPr>
        <w:pStyle w:val="ListParagraph"/>
        <w:numPr>
          <w:ilvl w:val="1"/>
          <w:numId w:val="20"/>
        </w:numPr>
      </w:pPr>
      <w:r w:rsidRPr="35255DE0">
        <w:rPr>
          <w:b/>
          <w:bCs/>
        </w:rPr>
        <w:t>Omak</w:t>
      </w:r>
      <w:r>
        <w:t xml:space="preserve"> </w:t>
      </w:r>
      <w:r w:rsidRPr="35255DE0">
        <w:rPr>
          <w:b/>
          <w:bCs/>
        </w:rPr>
        <w:t>District Superintendent’s Office:</w:t>
      </w:r>
      <w:r>
        <w:t xml:space="preserve"> Estelle McCormack (</w:t>
      </w:r>
      <w:hyperlink r:id="rId137">
        <w:r w:rsidRPr="35255DE0">
          <w:rPr>
            <w:rStyle w:val="Hyperlink"/>
          </w:rPr>
          <w:t>emccormack@omaksd.org</w:t>
        </w:r>
      </w:hyperlink>
      <w:r>
        <w:t xml:space="preserve">) </w:t>
      </w:r>
      <w:r w:rsidR="3F90DACF">
        <w:t xml:space="preserve"> or </w:t>
      </w:r>
      <w:r w:rsidR="2AE3A652">
        <w:t>(509) 826-0320 x610</w:t>
      </w:r>
    </w:p>
    <w:p w14:paraId="69D76624" w14:textId="76E86EA3" w:rsidR="00234D38" w:rsidRPr="00F12C40" w:rsidRDefault="00234D38" w:rsidP="00234D38">
      <w:r w:rsidRPr="00F12C40">
        <w:t>Your report can</w:t>
      </w:r>
      <w:r w:rsidR="00F12C40" w:rsidRPr="00F12C40">
        <w:t xml:space="preserve"> be</w:t>
      </w:r>
      <w:r w:rsidRPr="00F12C40">
        <w:t xml:space="preserve"> made anonymously, if you are uncomfortable revealing your identity, or confidentially if you prefer it not </w:t>
      </w:r>
      <w:proofErr w:type="gramStart"/>
      <w:r w:rsidRPr="00F12C40">
        <w:t>be</w:t>
      </w:r>
      <w:proofErr w:type="gramEnd"/>
      <w:r w:rsidRPr="00F12C40">
        <w:t xml:space="preserve"> shared with other students involved with the report. No disciplinary action will be taken against another student based </w:t>
      </w:r>
      <w:r w:rsidRPr="00F12C40">
        <w:rPr>
          <w:b/>
          <w:bCs/>
        </w:rPr>
        <w:t xml:space="preserve">solely </w:t>
      </w:r>
      <w:r w:rsidRPr="00F12C40">
        <w:t>on an anonymous or confidential report.</w:t>
      </w:r>
    </w:p>
    <w:p w14:paraId="07766174" w14:textId="460775BA" w:rsidR="00234D38" w:rsidRPr="00F12C40" w:rsidRDefault="00234D38" w:rsidP="35255DE0">
      <w:pPr>
        <w:spacing w:after="0"/>
      </w:pPr>
      <w:r w:rsidRPr="00F12C40">
        <w:t>If a staff member is notified of, observes, overhears, or otherwise witnesses HIB, they must take prompt and appropriate action to stop the HIB behavior and to prevent it from happening again. Our district also has a HIB Compliance Officer (</w:t>
      </w:r>
      <w:r w:rsidR="12CB78DD" w:rsidRPr="00F12C40">
        <w:rPr>
          <w:rFonts w:eastAsia="Calibri"/>
        </w:rPr>
        <w:t>Brittney Richter, Human Resource Coordinator, (</w:t>
      </w:r>
      <w:hyperlink r:id="rId138">
        <w:r w:rsidR="12CB78DD" w:rsidRPr="00F12C40">
          <w:rPr>
            <w:rStyle w:val="Hyperlink"/>
            <w:rFonts w:eastAsia="Calibri"/>
            <w:color w:val="auto"/>
          </w:rPr>
          <w:t>brichter@omaksd.org</w:t>
        </w:r>
      </w:hyperlink>
      <w:r w:rsidR="12CB78DD" w:rsidRPr="00F12C40">
        <w:rPr>
          <w:rFonts w:eastAsia="Calibri"/>
        </w:rPr>
        <w:t>, (509) 826-8386)</w:t>
      </w:r>
      <w:r w:rsidRPr="00F12C40">
        <w:t>) that supports prevention and response to HIB.</w:t>
      </w:r>
    </w:p>
    <w:p w14:paraId="6385419B" w14:textId="77777777" w:rsidR="00234D38" w:rsidRPr="00F12C40" w:rsidRDefault="00234D38" w:rsidP="00234D38">
      <w:pPr>
        <w:spacing w:after="0"/>
        <w:rPr>
          <w:rFonts w:eastAsia="Calibri"/>
          <w:kern w:val="2"/>
          <w:sz w:val="20"/>
          <w:szCs w:val="20"/>
          <w14:ligatures w14:val="standardContextual"/>
        </w:rPr>
      </w:pPr>
    </w:p>
    <w:p w14:paraId="0A32C66E" w14:textId="77777777" w:rsidR="00234D38" w:rsidRPr="00F12C40" w:rsidRDefault="00234D38" w:rsidP="00234D38">
      <w:pPr>
        <w:pStyle w:val="Heading3"/>
        <w:rPr>
          <w:rFonts w:eastAsia="Yu Gothic Light"/>
          <w:b/>
          <w:bCs/>
          <w:sz w:val="24"/>
          <w:szCs w:val="18"/>
        </w:rPr>
      </w:pPr>
      <w:bookmarkStart w:id="161" w:name="_Toc172634196"/>
      <w:r w:rsidRPr="00F12C40">
        <w:rPr>
          <w:rFonts w:eastAsia="Yu Gothic Light"/>
          <w:b/>
          <w:bCs/>
          <w:sz w:val="24"/>
          <w:szCs w:val="18"/>
        </w:rPr>
        <w:t>What happens after I make a report about HIB?</w:t>
      </w:r>
      <w:bookmarkEnd w:id="161"/>
    </w:p>
    <w:p w14:paraId="03E22AA9" w14:textId="394B7764" w:rsidR="00234D38" w:rsidRPr="00F12C40" w:rsidRDefault="00234D38" w:rsidP="00234D38">
      <w:r w:rsidRPr="00F12C40">
        <w:t>If you report HIB, school staff must attempt to resolve the concerns. If the concerns are resolved, then no further action may be necessary. However, if you feel that you or someone you know is the victim of unresolved, severe, or persistent HIB that requires further investigation and action, then you should request an official HIB investigation.</w:t>
      </w:r>
    </w:p>
    <w:p w14:paraId="168B5AEE" w14:textId="77777777" w:rsidR="00234D38" w:rsidRPr="00F12C40" w:rsidRDefault="00234D38" w:rsidP="00234D38">
      <w:r w:rsidRPr="00F12C40">
        <w:t xml:space="preserve">Also, the school must take actions to ensure that those who report HIB don’t experience retaliation. </w:t>
      </w:r>
    </w:p>
    <w:p w14:paraId="7B2C2583" w14:textId="77777777" w:rsidR="00234D38" w:rsidRPr="00F12C40" w:rsidRDefault="00234D38" w:rsidP="00234D38">
      <w:pPr>
        <w:spacing w:after="0"/>
        <w:rPr>
          <w:rFonts w:eastAsia="Calibri"/>
          <w:kern w:val="2"/>
          <w:sz w:val="20"/>
          <w:szCs w:val="20"/>
          <w14:ligatures w14:val="standardContextual"/>
        </w:rPr>
      </w:pPr>
    </w:p>
    <w:p w14:paraId="67A8169D" w14:textId="77777777" w:rsidR="00234D38" w:rsidRPr="00F12C40" w:rsidRDefault="00234D38" w:rsidP="00234D38">
      <w:pPr>
        <w:pStyle w:val="Heading3"/>
        <w:rPr>
          <w:rFonts w:eastAsia="Yu Gothic Light"/>
          <w:b/>
          <w:bCs/>
          <w:sz w:val="24"/>
          <w:szCs w:val="18"/>
        </w:rPr>
      </w:pPr>
      <w:bookmarkStart w:id="162" w:name="_Toc172634197"/>
      <w:r w:rsidRPr="00F12C40">
        <w:rPr>
          <w:rFonts w:eastAsia="Yu Gothic Light"/>
          <w:b/>
          <w:bCs/>
          <w:sz w:val="24"/>
          <w:szCs w:val="18"/>
        </w:rPr>
        <w:t>What is the investigation process?</w:t>
      </w:r>
      <w:bookmarkEnd w:id="162"/>
    </w:p>
    <w:p w14:paraId="0754CAFE" w14:textId="77777777" w:rsidR="00983CCF" w:rsidRPr="00F12C40" w:rsidRDefault="00234D38" w:rsidP="00983CCF">
      <w:pPr>
        <w:spacing w:after="0"/>
        <w:rPr>
          <w:rFonts w:eastAsia="Calibri"/>
          <w:kern w:val="2"/>
          <w:szCs w:val="24"/>
          <w14:ligatures w14:val="standardContextual"/>
        </w:rPr>
      </w:pPr>
      <w:r w:rsidRPr="00F12C40">
        <w:t xml:space="preserve">When you report a complaint, the HIB Compliance Officer or staff member leading the investigation must notify the families of the students involved with the complaint and must make sure a prompt and thorough investigation takes place. The investigation must be completed within 5 school days, unless you </w:t>
      </w:r>
      <w:r w:rsidR="00983CCF" w:rsidRPr="00F12C40">
        <w:rPr>
          <w:rFonts w:eastAsia="Calibri"/>
          <w:kern w:val="2"/>
          <w:szCs w:val="24"/>
          <w14:ligatures w14:val="standardContextual"/>
        </w:rPr>
        <w:t>agree on a different timeline. If your complaint involves circumstances that require a longer investigation, the district will notify you with the anticipated date for their response.</w:t>
      </w:r>
    </w:p>
    <w:p w14:paraId="5AFC2513" w14:textId="77777777" w:rsidR="00983CCF" w:rsidRPr="00F12C40" w:rsidRDefault="00983CCF" w:rsidP="00983CCF">
      <w:pPr>
        <w:spacing w:after="0"/>
        <w:rPr>
          <w:rFonts w:eastAsia="Calibri"/>
          <w:kern w:val="2"/>
          <w:szCs w:val="24"/>
          <w14:ligatures w14:val="standardContextual"/>
        </w:rPr>
      </w:pPr>
    </w:p>
    <w:p w14:paraId="16272997" w14:textId="77777777" w:rsidR="00983CCF" w:rsidRPr="00F12C40" w:rsidRDefault="00983CCF" w:rsidP="00983CCF">
      <w:pPr>
        <w:spacing w:after="0"/>
        <w:rPr>
          <w:rFonts w:eastAsia="Calibri"/>
          <w:kern w:val="2"/>
          <w:szCs w:val="24"/>
          <w14:ligatures w14:val="standardContextual"/>
        </w:rPr>
      </w:pPr>
      <w:r w:rsidRPr="00F12C40">
        <w:rPr>
          <w:rFonts w:eastAsia="Calibri"/>
          <w:kern w:val="2"/>
          <w:szCs w:val="24"/>
          <w14:ligatures w14:val="standardContextual"/>
        </w:rPr>
        <w:t xml:space="preserve">When the investigation is complete, the HIB Compliance Officer or the staff member leading the investigation must provide you with the outcomes of the investigation within 2 school days. This response should include: </w:t>
      </w:r>
    </w:p>
    <w:p w14:paraId="7773379B" w14:textId="77777777" w:rsidR="00983CCF" w:rsidRPr="00F12C40" w:rsidRDefault="00983CCF" w:rsidP="002C59C5">
      <w:pPr>
        <w:numPr>
          <w:ilvl w:val="0"/>
          <w:numId w:val="51"/>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A summary of the results of the investigation </w:t>
      </w:r>
    </w:p>
    <w:p w14:paraId="1A292687" w14:textId="77777777" w:rsidR="00983CCF" w:rsidRPr="00F12C40" w:rsidRDefault="00983CCF" w:rsidP="002C59C5">
      <w:pPr>
        <w:numPr>
          <w:ilvl w:val="0"/>
          <w:numId w:val="51"/>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A determination of whether the HIB is substantiated </w:t>
      </w:r>
    </w:p>
    <w:p w14:paraId="37B7CE34" w14:textId="77777777" w:rsidR="00983CCF" w:rsidRPr="00F12C40" w:rsidRDefault="00983CCF" w:rsidP="002C59C5">
      <w:pPr>
        <w:numPr>
          <w:ilvl w:val="0"/>
          <w:numId w:val="51"/>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Any corrective measures or remedies needed </w:t>
      </w:r>
    </w:p>
    <w:p w14:paraId="216E6D78" w14:textId="77777777" w:rsidR="00983CCF" w:rsidRPr="00F12C40" w:rsidRDefault="00983CCF" w:rsidP="002C59C5">
      <w:pPr>
        <w:numPr>
          <w:ilvl w:val="0"/>
          <w:numId w:val="51"/>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Clear information about how you can appeal the decision </w:t>
      </w:r>
    </w:p>
    <w:p w14:paraId="246A6080" w14:textId="77777777" w:rsidR="00983CCF" w:rsidRPr="00F12C40" w:rsidRDefault="00983CCF" w:rsidP="00983CCF">
      <w:pPr>
        <w:spacing w:after="0"/>
        <w:rPr>
          <w:rFonts w:eastAsia="Calibri"/>
          <w:kern w:val="2"/>
          <w:szCs w:val="24"/>
          <w14:ligatures w14:val="standardContextual"/>
        </w:rPr>
      </w:pPr>
    </w:p>
    <w:p w14:paraId="2004C20E" w14:textId="77777777" w:rsidR="00983CCF" w:rsidRPr="00F12C40" w:rsidRDefault="00983CCF" w:rsidP="00983CCF">
      <w:pPr>
        <w:pStyle w:val="Heading3"/>
        <w:rPr>
          <w:rFonts w:eastAsia="Calibri"/>
          <w:b/>
          <w:bCs/>
          <w:sz w:val="24"/>
          <w:szCs w:val="18"/>
        </w:rPr>
      </w:pPr>
      <w:bookmarkStart w:id="163" w:name="_Toc172634198"/>
      <w:r w:rsidRPr="00F12C40">
        <w:rPr>
          <w:rFonts w:eastAsia="Yu Gothic Light"/>
          <w:b/>
          <w:bCs/>
          <w:sz w:val="24"/>
          <w:szCs w:val="18"/>
        </w:rPr>
        <w:t>What are the next steps if I disagree with the outcome?</w:t>
      </w:r>
      <w:bookmarkEnd w:id="163"/>
    </w:p>
    <w:p w14:paraId="7195455C" w14:textId="77777777" w:rsidR="00983CCF" w:rsidRPr="00F12C40" w:rsidRDefault="00983CCF" w:rsidP="00983CCF">
      <w:pPr>
        <w:spacing w:after="0"/>
        <w:rPr>
          <w:rFonts w:eastAsia="Calibri"/>
          <w:b/>
          <w:bCs/>
          <w:kern w:val="2"/>
          <w:szCs w:val="24"/>
          <w14:ligatures w14:val="standardContextual"/>
        </w:rPr>
      </w:pPr>
      <w:r w:rsidRPr="00F12C40">
        <w:rPr>
          <w:rFonts w:eastAsia="Calibri"/>
          <w:b/>
          <w:bCs/>
          <w:kern w:val="2"/>
          <w:szCs w:val="24"/>
          <w14:ligatures w14:val="standardContextual"/>
        </w:rPr>
        <w:t>For the student designated as the “targeted student” in a complaint:</w:t>
      </w:r>
    </w:p>
    <w:p w14:paraId="0692D60F" w14:textId="77777777" w:rsidR="00983CCF" w:rsidRPr="00F12C40" w:rsidRDefault="00983CCF" w:rsidP="00983CCF">
      <w:pPr>
        <w:spacing w:after="0"/>
        <w:rPr>
          <w:rFonts w:eastAsia="Calibri"/>
          <w:kern w:val="2"/>
          <w:szCs w:val="24"/>
          <w14:ligatures w14:val="standardContextual"/>
        </w:rPr>
      </w:pPr>
      <w:r w:rsidRPr="00F12C40">
        <w:rPr>
          <w:rFonts w:eastAsia="Calibri"/>
          <w:kern w:val="2"/>
          <w:szCs w:val="24"/>
          <w14:ligatures w14:val="standardContextual"/>
        </w:rPr>
        <w:t xml:space="preserve">If you do not agree with the school district’s decision, you may </w:t>
      </w:r>
      <w:proofErr w:type="gramStart"/>
      <w:r w:rsidRPr="00F12C40">
        <w:rPr>
          <w:rFonts w:eastAsia="Calibri"/>
          <w:kern w:val="2"/>
          <w:szCs w:val="24"/>
          <w14:ligatures w14:val="standardContextual"/>
        </w:rPr>
        <w:t>appeal</w:t>
      </w:r>
      <w:proofErr w:type="gramEnd"/>
      <w:r w:rsidRPr="00F12C40">
        <w:rPr>
          <w:rFonts w:eastAsia="Calibri"/>
          <w:kern w:val="2"/>
          <w:szCs w:val="24"/>
          <w14:ligatures w14:val="standardContextual"/>
        </w:rPr>
        <w:t xml:space="preserve"> the decision and include any additional information regarding the complaint to the superintendent, or the person assigned to lead the appeal, and then to the school board.</w:t>
      </w:r>
    </w:p>
    <w:p w14:paraId="4A2AA5D6" w14:textId="77777777" w:rsidR="00983CCF" w:rsidRPr="00F12C40" w:rsidRDefault="00983CCF" w:rsidP="00983CCF">
      <w:pPr>
        <w:spacing w:after="0"/>
        <w:rPr>
          <w:rFonts w:eastAsia="Calibri"/>
          <w:kern w:val="2"/>
          <w:szCs w:val="24"/>
          <w14:ligatures w14:val="standardContextual"/>
        </w:rPr>
      </w:pPr>
    </w:p>
    <w:p w14:paraId="6128D8E8" w14:textId="77777777" w:rsidR="00983CCF" w:rsidRPr="00F12C40" w:rsidRDefault="00983CCF" w:rsidP="00983CCF">
      <w:pPr>
        <w:spacing w:after="0"/>
        <w:rPr>
          <w:rFonts w:eastAsia="Calibri"/>
          <w:b/>
          <w:bCs/>
          <w:kern w:val="2"/>
          <w:szCs w:val="24"/>
          <w14:ligatures w14:val="standardContextual"/>
        </w:rPr>
      </w:pPr>
      <w:r w:rsidRPr="00F12C40">
        <w:rPr>
          <w:rFonts w:eastAsia="Calibri"/>
          <w:b/>
          <w:bCs/>
          <w:kern w:val="2"/>
          <w:szCs w:val="24"/>
          <w14:ligatures w14:val="standardContextual"/>
        </w:rPr>
        <w:t>For the student designated as the “aggressor” in a complaint:</w:t>
      </w:r>
    </w:p>
    <w:p w14:paraId="77163822" w14:textId="77777777" w:rsidR="00983CCF" w:rsidRPr="00F12C40" w:rsidRDefault="00983CCF" w:rsidP="00983CCF">
      <w:pPr>
        <w:spacing w:after="0"/>
        <w:rPr>
          <w:rFonts w:eastAsia="Calibri"/>
          <w:kern w:val="2"/>
          <w:szCs w:val="24"/>
          <w14:ligatures w14:val="standardContextual"/>
        </w:rPr>
      </w:pPr>
      <w:r w:rsidRPr="00F12C40">
        <w:rPr>
          <w:rFonts w:eastAsia="Calibri"/>
          <w:kern w:val="2"/>
          <w:szCs w:val="24"/>
          <w14:ligatures w14:val="standardContextual"/>
        </w:rPr>
        <w:t xml:space="preserve">A student found to be an “aggressor” in a HIB complaint may not appeal the decision of a HIB investigation. They can, however, appeal corrective actions that result from the findings of the HIB investigation. </w:t>
      </w:r>
    </w:p>
    <w:p w14:paraId="2A747A39" w14:textId="77777777" w:rsidR="00983CCF" w:rsidRPr="00F12C40" w:rsidRDefault="00983CCF" w:rsidP="00983CCF">
      <w:pPr>
        <w:spacing w:after="0"/>
        <w:rPr>
          <w:rFonts w:eastAsia="Calibri"/>
          <w:kern w:val="2"/>
          <w:szCs w:val="24"/>
          <w14:ligatures w14:val="standardContextual"/>
        </w:rPr>
      </w:pPr>
    </w:p>
    <w:p w14:paraId="51819893" w14:textId="739281F0" w:rsidR="00983CCF" w:rsidRPr="00F12C40" w:rsidRDefault="00983CCF" w:rsidP="00983CCF">
      <w:pPr>
        <w:spacing w:after="0"/>
        <w:rPr>
          <w:rFonts w:eastAsia="Calibri"/>
          <w:kern w:val="2"/>
          <w:szCs w:val="24"/>
          <w14:ligatures w14:val="standardContextual"/>
        </w:rPr>
      </w:pPr>
      <w:r w:rsidRPr="00F12C40">
        <w:rPr>
          <w:rFonts w:eastAsia="Calibri"/>
          <w:kern w:val="2"/>
          <w:szCs w:val="24"/>
          <w14:ligatures w14:val="standardContextual"/>
        </w:rPr>
        <w:t xml:space="preserve">For more information about the HIB complaint process, including important timelines, please see the district’s </w:t>
      </w:r>
      <w:r w:rsidRPr="00F12C40">
        <w:rPr>
          <w:rFonts w:eastAsia="Calibri"/>
          <w:i/>
          <w:iCs/>
          <w:kern w:val="2"/>
          <w:szCs w:val="24"/>
          <w14:ligatures w14:val="standardContextual"/>
        </w:rPr>
        <w:t>HIB Policy [</w:t>
      </w:r>
      <w:hyperlink r:id="rId139" w:history="1">
        <w:r w:rsidRPr="00F12C40">
          <w:rPr>
            <w:rStyle w:val="Hyperlink"/>
            <w:rFonts w:eastAsia="Calibri"/>
            <w:i/>
            <w:iCs/>
            <w:kern w:val="2"/>
            <w:szCs w:val="24"/>
            <w14:ligatures w14:val="standardContextual"/>
          </w:rPr>
          <w:t>3207</w:t>
        </w:r>
      </w:hyperlink>
      <w:r w:rsidRPr="00F12C40">
        <w:rPr>
          <w:rFonts w:eastAsia="Calibri"/>
          <w:i/>
          <w:iCs/>
          <w:kern w:val="2"/>
          <w:szCs w:val="24"/>
          <w14:ligatures w14:val="standardContextual"/>
        </w:rPr>
        <w:t>]</w:t>
      </w:r>
      <w:r w:rsidRPr="00F12C40">
        <w:rPr>
          <w:rFonts w:eastAsia="Calibri"/>
          <w:i/>
          <w:iCs/>
          <w:color w:val="FF0000"/>
          <w:kern w:val="2"/>
          <w:szCs w:val="24"/>
          <w14:ligatures w14:val="standardContextual"/>
        </w:rPr>
        <w:t xml:space="preserve"> </w:t>
      </w:r>
      <w:r w:rsidRPr="00F12C40">
        <w:rPr>
          <w:rFonts w:eastAsia="Calibri"/>
          <w:i/>
          <w:iCs/>
          <w:kern w:val="2"/>
          <w:szCs w:val="24"/>
          <w14:ligatures w14:val="standardContextual"/>
        </w:rPr>
        <w:t>and Procedure [</w:t>
      </w:r>
      <w:hyperlink r:id="rId140" w:history="1">
        <w:r w:rsidRPr="00F12C40">
          <w:rPr>
            <w:rStyle w:val="Hyperlink"/>
            <w:rFonts w:eastAsia="Calibri"/>
            <w:i/>
            <w:iCs/>
            <w:kern w:val="2"/>
            <w:szCs w:val="24"/>
            <w14:ligatures w14:val="standardContextual"/>
          </w:rPr>
          <w:t>3207P</w:t>
        </w:r>
      </w:hyperlink>
      <w:r w:rsidRPr="00F12C40">
        <w:rPr>
          <w:rFonts w:eastAsia="Calibri"/>
          <w:i/>
          <w:iCs/>
          <w:kern w:val="2"/>
          <w:szCs w:val="24"/>
          <w14:ligatures w14:val="standardContextual"/>
        </w:rPr>
        <w:t>]</w:t>
      </w:r>
      <w:r w:rsidRPr="00F12C40">
        <w:rPr>
          <w:rFonts w:eastAsia="Calibri"/>
          <w:kern w:val="2"/>
          <w:szCs w:val="24"/>
          <w14:ligatures w14:val="standardContextual"/>
        </w:rPr>
        <w:t>.</w:t>
      </w:r>
      <w:r w:rsidR="0092439D" w:rsidRPr="00F12C40">
        <w:rPr>
          <w:rFonts w:eastAsia="Calibri"/>
          <w:kern w:val="2"/>
          <w:szCs w:val="24"/>
          <w14:ligatures w14:val="standardContextual"/>
        </w:rPr>
        <w:br/>
      </w:r>
    </w:p>
    <w:p w14:paraId="73C71E42" w14:textId="77777777" w:rsidR="00983CCF" w:rsidRPr="00F12C40" w:rsidRDefault="00983CCF" w:rsidP="0092439D">
      <w:pPr>
        <w:pStyle w:val="Heading2"/>
        <w:rPr>
          <w:rFonts w:eastAsia="Yu Gothic Light"/>
          <w:sz w:val="32"/>
          <w:szCs w:val="22"/>
        </w:rPr>
      </w:pPr>
      <w:bookmarkStart w:id="164" w:name="_Toc172634199"/>
      <w:r w:rsidRPr="00F12C40">
        <w:rPr>
          <w:rFonts w:eastAsia="Yu Gothic Light"/>
          <w:sz w:val="32"/>
          <w:szCs w:val="22"/>
        </w:rPr>
        <w:t>Our School Stands Against Discrimination</w:t>
      </w:r>
      <w:bookmarkEnd w:id="164"/>
    </w:p>
    <w:p w14:paraId="38E0C888" w14:textId="77777777" w:rsidR="00983CCF" w:rsidRPr="00F12C40" w:rsidRDefault="00983CCF" w:rsidP="0092439D">
      <w:r w:rsidRPr="00F12C40">
        <w:t xml:space="preserve">Discrimination can happen when someone is treated differently or unfairly because they are part of a </w:t>
      </w:r>
      <w:r w:rsidRPr="00F12C40">
        <w:rPr>
          <w:b/>
          <w:bCs/>
        </w:rPr>
        <w:t>protected class</w:t>
      </w:r>
      <w:r w:rsidRPr="00F12C40">
        <w:t xml:space="preserve">, including their race, color, national origin, sex, gender identity, gender expression, sexual orientation, religion, creed, disability, use of a service animal, or veteran or military status. </w:t>
      </w:r>
    </w:p>
    <w:p w14:paraId="2279DB4E" w14:textId="77777777" w:rsidR="00983CCF" w:rsidRPr="00F12C40" w:rsidRDefault="00983CCF" w:rsidP="00983CCF">
      <w:pPr>
        <w:spacing w:after="0"/>
        <w:rPr>
          <w:rFonts w:eastAsia="Calibri"/>
          <w:b/>
          <w:bCs/>
          <w:kern w:val="2"/>
          <w:sz w:val="20"/>
          <w:szCs w:val="20"/>
          <w14:ligatures w14:val="standardContextual"/>
        </w:rPr>
      </w:pPr>
    </w:p>
    <w:p w14:paraId="37DF0745" w14:textId="77777777" w:rsidR="00983CCF" w:rsidRPr="00F12C40" w:rsidRDefault="00983CCF" w:rsidP="0092439D">
      <w:pPr>
        <w:pStyle w:val="Heading3"/>
        <w:rPr>
          <w:rFonts w:eastAsia="Yu Gothic Light"/>
          <w:b/>
          <w:bCs/>
          <w:sz w:val="24"/>
          <w:szCs w:val="18"/>
        </w:rPr>
      </w:pPr>
      <w:bookmarkStart w:id="165" w:name="_Toc172634200"/>
      <w:r w:rsidRPr="00F12C40">
        <w:rPr>
          <w:rFonts w:eastAsia="Yu Gothic Light"/>
          <w:b/>
          <w:bCs/>
          <w:sz w:val="24"/>
          <w:szCs w:val="18"/>
        </w:rPr>
        <w:t>What is discriminatory harassment?</w:t>
      </w:r>
      <w:bookmarkEnd w:id="165"/>
    </w:p>
    <w:p w14:paraId="1F6BAE57" w14:textId="62199A09" w:rsidR="00983CCF" w:rsidRPr="00F12C40" w:rsidRDefault="00983CCF" w:rsidP="0092439D">
      <w:r w:rsidRPr="00F12C40">
        <w:t xml:space="preserve">Discriminatory harassment can include teasing and name-calling; graphic and written statements; or other conduct that may be physically threatening, harmful, or humiliating. Discriminatory harassment happens when the conduct is based on a student’s protected class and is serious enough to create a hostile environment. A </w:t>
      </w:r>
      <w:r w:rsidRPr="00F12C40">
        <w:rPr>
          <w:b/>
          <w:bCs/>
        </w:rPr>
        <w:t>hostile environment</w:t>
      </w:r>
      <w:r w:rsidRPr="00F12C40">
        <w:t xml:space="preserve"> is created when conduct is so severe, pervasive, or persistent that it limits a student’s ability to participate in, or benefit from, the school’s services, activities, or opportunities.</w:t>
      </w:r>
    </w:p>
    <w:p w14:paraId="010C0106" w14:textId="4520039B" w:rsidR="00983CCF" w:rsidRPr="00F12C40" w:rsidRDefault="00983CCF" w:rsidP="35255DE0">
      <w:pPr>
        <w:jc w:val="both"/>
        <w:rPr>
          <w:i/>
          <w:iCs/>
        </w:rPr>
      </w:pPr>
      <w:r w:rsidRPr="00F12C40">
        <w:rPr>
          <w:i/>
          <w:iCs/>
        </w:rPr>
        <w:t>To review the district’s Nondiscrimination Policy</w:t>
      </w:r>
      <w:r w:rsidR="4B2D0EF2" w:rsidRPr="00F12C40">
        <w:rPr>
          <w:i/>
          <w:iCs/>
        </w:rPr>
        <w:t xml:space="preserve"> please see</w:t>
      </w:r>
      <w:r w:rsidRPr="00F12C40">
        <w:rPr>
          <w:i/>
          <w:iCs/>
        </w:rPr>
        <w:t xml:space="preserve"> [</w:t>
      </w:r>
      <w:hyperlink r:id="rId141">
        <w:r w:rsidR="31A7B373" w:rsidRPr="00F12C40">
          <w:rPr>
            <w:rStyle w:val="Hyperlink"/>
            <w:i/>
            <w:iCs/>
          </w:rPr>
          <w:t>3210</w:t>
        </w:r>
      </w:hyperlink>
      <w:r w:rsidR="31A7B373" w:rsidRPr="00F12C40">
        <w:rPr>
          <w:i/>
          <w:iCs/>
        </w:rPr>
        <w:t>]</w:t>
      </w:r>
      <w:r w:rsidRPr="00F12C40">
        <w:rPr>
          <w:i/>
          <w:iCs/>
        </w:rPr>
        <w:t xml:space="preserve"> and Procedure [</w:t>
      </w:r>
      <w:hyperlink r:id="rId142">
        <w:r w:rsidR="5FA747E2" w:rsidRPr="00F12C40">
          <w:rPr>
            <w:rStyle w:val="Hyperlink"/>
            <w:i/>
            <w:iCs/>
          </w:rPr>
          <w:t>3210P</w:t>
        </w:r>
      </w:hyperlink>
      <w:r w:rsidR="5FA747E2" w:rsidRPr="00F12C40">
        <w:rPr>
          <w:i/>
          <w:iCs/>
        </w:rPr>
        <w:t>].</w:t>
      </w:r>
    </w:p>
    <w:p w14:paraId="448FFD40" w14:textId="77777777" w:rsidR="00983CCF" w:rsidRPr="00F12C40" w:rsidRDefault="00983CCF" w:rsidP="00983CCF">
      <w:pPr>
        <w:spacing w:after="0"/>
        <w:rPr>
          <w:rFonts w:eastAsia="Calibri"/>
          <w:kern w:val="2"/>
          <w:sz w:val="20"/>
          <w:szCs w:val="20"/>
          <w14:ligatures w14:val="standardContextual"/>
        </w:rPr>
      </w:pPr>
    </w:p>
    <w:p w14:paraId="62F35152" w14:textId="77777777" w:rsidR="00983CCF" w:rsidRPr="00F12C40" w:rsidRDefault="00983CCF" w:rsidP="0092439D">
      <w:pPr>
        <w:pStyle w:val="Heading3"/>
        <w:rPr>
          <w:rFonts w:eastAsia="Yu Gothic Light"/>
          <w:b/>
          <w:bCs/>
          <w:sz w:val="24"/>
          <w:szCs w:val="18"/>
        </w:rPr>
      </w:pPr>
      <w:bookmarkStart w:id="166" w:name="_Toc172634201"/>
      <w:r w:rsidRPr="00F12C40">
        <w:rPr>
          <w:rFonts w:eastAsia="Yu Gothic Light"/>
          <w:b/>
          <w:bCs/>
          <w:sz w:val="24"/>
          <w:szCs w:val="18"/>
        </w:rPr>
        <w:t>What is sexual harassment?</w:t>
      </w:r>
      <w:bookmarkEnd w:id="166"/>
    </w:p>
    <w:p w14:paraId="604AC7F0" w14:textId="1854198E" w:rsidR="002C40D5" w:rsidRPr="00F12C40" w:rsidRDefault="00983CCF" w:rsidP="002C40D5">
      <w:pPr>
        <w:spacing w:after="0"/>
        <w:rPr>
          <w:rFonts w:eastAsia="Calibri"/>
          <w:kern w:val="2"/>
          <w:szCs w:val="24"/>
          <w14:ligatures w14:val="standardContextual"/>
        </w:rPr>
      </w:pPr>
      <w:r w:rsidRPr="00F12C40">
        <w:rPr>
          <w:b/>
          <w:bCs/>
        </w:rPr>
        <w:t>Sexual harassment</w:t>
      </w:r>
      <w:r w:rsidRPr="00F12C40">
        <w:t xml:space="preserve"> is any unwelcome conduct or communication that is sexual in nature and substantially interferes with a student's educational performance or creates an intimidating or hostile environment. Sexual harassment can also occur when a student is led to believe they must submit to</w:t>
      </w:r>
      <w:r w:rsidR="002C40D5" w:rsidRPr="00F12C40">
        <w:rPr>
          <w:rFonts w:eastAsia="Calibri"/>
          <w:kern w:val="2"/>
          <w:szCs w:val="24"/>
          <w14:ligatures w14:val="standardContextual"/>
        </w:rPr>
        <w:t xml:space="preserve"> unwelcome sexual conduct or communication to gain something in return, such as a grade or a place on a sports team.</w:t>
      </w:r>
    </w:p>
    <w:p w14:paraId="2FE52D09" w14:textId="77777777" w:rsidR="002C40D5" w:rsidRPr="00F12C40" w:rsidRDefault="002C40D5" w:rsidP="002C40D5">
      <w:pPr>
        <w:spacing w:after="0" w:line="240" w:lineRule="auto"/>
        <w:ind w:left="720"/>
        <w:rPr>
          <w:rFonts w:eastAsia="Calibri"/>
          <w:bCs/>
          <w:kern w:val="2"/>
          <w:szCs w:val="24"/>
          <w14:ligatures w14:val="standardContextual"/>
        </w:rPr>
      </w:pPr>
    </w:p>
    <w:p w14:paraId="05FD8CDD" w14:textId="77777777" w:rsidR="002C40D5" w:rsidRPr="00F12C40" w:rsidRDefault="002C40D5" w:rsidP="002C40D5">
      <w:pPr>
        <w:spacing w:after="0"/>
        <w:rPr>
          <w:rFonts w:eastAsia="Calibri"/>
          <w:kern w:val="2"/>
          <w:szCs w:val="24"/>
          <w14:ligatures w14:val="standardContextual"/>
        </w:rPr>
      </w:pPr>
      <w:r w:rsidRPr="00F12C40">
        <w:rPr>
          <w:rFonts w:eastAsia="Calibri"/>
          <w:bCs/>
          <w:kern w:val="2"/>
          <w:szCs w:val="24"/>
          <w14:ligatures w14:val="standardContextual"/>
        </w:rPr>
        <w:t xml:space="preserve">Examples of sexual harassment can include </w:t>
      </w:r>
      <w:r w:rsidRPr="00F12C40">
        <w:rPr>
          <w:rFonts w:eastAsia="Calibri"/>
          <w:kern w:val="2"/>
          <w:szCs w:val="24"/>
          <w14:ligatures w14:val="standardContextual"/>
        </w:rPr>
        <w:t>pressuring a person for sexual actions or favors; unwelcome touching of a sexual nature; graphic or written statements of a sexual nature; distributing sexually explicit texts, e-mails, or pictures; making sexual jokes, rumors, or suggestive remarks; and physical violence, including rape and sexual assault.</w:t>
      </w:r>
    </w:p>
    <w:p w14:paraId="6B119E8C" w14:textId="77777777" w:rsidR="002C40D5" w:rsidRPr="00F12C40" w:rsidRDefault="002C40D5" w:rsidP="002C40D5">
      <w:pPr>
        <w:spacing w:after="0"/>
        <w:rPr>
          <w:rFonts w:eastAsia="Calibri"/>
          <w:kern w:val="2"/>
          <w:szCs w:val="24"/>
          <w14:ligatures w14:val="standardContextual"/>
        </w:rPr>
      </w:pPr>
    </w:p>
    <w:p w14:paraId="1DFC5DC4" w14:textId="77777777" w:rsidR="002C40D5" w:rsidRPr="00F12C40" w:rsidRDefault="002C40D5" w:rsidP="002C40D5">
      <w:pPr>
        <w:spacing w:after="0"/>
        <w:rPr>
          <w:rFonts w:eastAsia="Calibri"/>
          <w:kern w:val="2"/>
          <w:szCs w:val="24"/>
          <w14:ligatures w14:val="standardContextual"/>
        </w:rPr>
      </w:pPr>
      <w:r w:rsidRPr="00F12C40">
        <w:rPr>
          <w:rFonts w:eastAsia="Calibri"/>
          <w:kern w:val="2"/>
          <w:szCs w:val="24"/>
          <w14:ligatures w14:val="standardContextual"/>
        </w:rPr>
        <w:t xml:space="preserve">Our schools do not discriminate based on sex and prohibit sex discrimination in </w:t>
      </w:r>
      <w:proofErr w:type="gramStart"/>
      <w:r w:rsidRPr="00F12C40">
        <w:rPr>
          <w:rFonts w:eastAsia="Calibri"/>
          <w:kern w:val="2"/>
          <w:szCs w:val="24"/>
          <w14:ligatures w14:val="standardContextual"/>
        </w:rPr>
        <w:t>all of</w:t>
      </w:r>
      <w:proofErr w:type="gramEnd"/>
      <w:r w:rsidRPr="00F12C40">
        <w:rPr>
          <w:rFonts w:eastAsia="Calibri"/>
          <w:kern w:val="2"/>
          <w:szCs w:val="24"/>
          <w14:ligatures w14:val="standardContextual"/>
        </w:rPr>
        <w:t xml:space="preserve"> our education programs and employment, as required by Title IX and state law.</w:t>
      </w:r>
    </w:p>
    <w:p w14:paraId="75A5FA3F" w14:textId="77777777" w:rsidR="002C40D5" w:rsidRPr="00F12C40" w:rsidRDefault="002C40D5" w:rsidP="002C40D5">
      <w:pPr>
        <w:spacing w:after="0"/>
        <w:rPr>
          <w:rFonts w:eastAsia="Calibri"/>
          <w:color w:val="FF0000"/>
          <w:kern w:val="2"/>
          <w:szCs w:val="24"/>
          <w14:ligatures w14:val="standardContextual"/>
        </w:rPr>
      </w:pPr>
    </w:p>
    <w:p w14:paraId="7B7E3F1D" w14:textId="7A224862" w:rsidR="002C40D5" w:rsidRPr="00F12C40" w:rsidRDefault="002C40D5" w:rsidP="35255DE0">
      <w:pPr>
        <w:spacing w:after="0"/>
        <w:rPr>
          <w:rFonts w:eastAsia="Calibri"/>
          <w:i/>
          <w:iCs/>
          <w:kern w:val="2"/>
          <w14:ligatures w14:val="standardContextual"/>
        </w:rPr>
      </w:pPr>
      <w:r w:rsidRPr="00F12C40">
        <w:rPr>
          <w:rFonts w:eastAsia="Calibri"/>
          <w:i/>
          <w:iCs/>
          <w:kern w:val="2"/>
          <w14:ligatures w14:val="standardContextual"/>
        </w:rPr>
        <w:t>To review the district’s Sexual Harassment Policy</w:t>
      </w:r>
      <w:r w:rsidR="2B393C2D" w:rsidRPr="00F12C40">
        <w:rPr>
          <w:rFonts w:eastAsia="Calibri"/>
          <w:i/>
          <w:iCs/>
          <w:kern w:val="2"/>
          <w14:ligatures w14:val="standardContextual"/>
        </w:rPr>
        <w:t xml:space="preserve"> please see</w:t>
      </w:r>
      <w:r w:rsidRPr="00F12C40">
        <w:rPr>
          <w:rFonts w:eastAsia="Calibri"/>
          <w:i/>
          <w:iCs/>
          <w:kern w:val="2"/>
          <w14:ligatures w14:val="standardContextual"/>
        </w:rPr>
        <w:t xml:space="preserve"> [</w:t>
      </w:r>
      <w:hyperlink r:id="rId143">
        <w:r w:rsidR="43B305E6" w:rsidRPr="00F12C40">
          <w:rPr>
            <w:rStyle w:val="Hyperlink"/>
            <w:rFonts w:eastAsia="Calibri"/>
            <w:i/>
            <w:iCs/>
          </w:rPr>
          <w:t>3205</w:t>
        </w:r>
      </w:hyperlink>
      <w:r w:rsidRPr="00F12C40">
        <w:rPr>
          <w:rFonts w:eastAsia="Calibri"/>
          <w:i/>
          <w:iCs/>
          <w:kern w:val="2"/>
          <w14:ligatures w14:val="standardContextual"/>
        </w:rPr>
        <w:t>]</w:t>
      </w:r>
      <w:r w:rsidRPr="00F12C40">
        <w:rPr>
          <w:rFonts w:eastAsia="Calibri"/>
          <w:i/>
          <w:iCs/>
          <w:color w:val="FF0000"/>
          <w:kern w:val="2"/>
          <w14:ligatures w14:val="standardContextual"/>
        </w:rPr>
        <w:t xml:space="preserve"> </w:t>
      </w:r>
      <w:r w:rsidRPr="00F12C40">
        <w:rPr>
          <w:rFonts w:eastAsia="Calibri"/>
          <w:i/>
          <w:iCs/>
          <w:kern w:val="2"/>
          <w14:ligatures w14:val="standardContextual"/>
        </w:rPr>
        <w:t>and Procedure [</w:t>
      </w:r>
      <w:hyperlink r:id="rId144">
        <w:r w:rsidR="0E7D2E6E" w:rsidRPr="00F12C40">
          <w:rPr>
            <w:rStyle w:val="Hyperlink"/>
            <w:rFonts w:eastAsia="Calibri"/>
            <w:i/>
            <w:iCs/>
          </w:rPr>
          <w:t>3205P</w:t>
        </w:r>
      </w:hyperlink>
      <w:r w:rsidRPr="00F12C40">
        <w:rPr>
          <w:rFonts w:eastAsia="Calibri"/>
          <w:i/>
          <w:iCs/>
          <w:kern w:val="2"/>
          <w14:ligatures w14:val="standardContextual"/>
        </w:rPr>
        <w:t>]</w:t>
      </w:r>
      <w:r w:rsidR="3ECF520B" w:rsidRPr="00F12C40">
        <w:rPr>
          <w:rFonts w:eastAsia="Calibri"/>
          <w:i/>
          <w:iCs/>
          <w:kern w:val="2"/>
          <w14:ligatures w14:val="standardContextual"/>
        </w:rPr>
        <w:t>.</w:t>
      </w:r>
    </w:p>
    <w:p w14:paraId="35484208" w14:textId="77777777" w:rsidR="002C40D5" w:rsidRPr="00F12C40" w:rsidRDefault="002C40D5" w:rsidP="002C40D5">
      <w:pPr>
        <w:spacing w:after="0"/>
        <w:rPr>
          <w:rFonts w:eastAsia="Calibri"/>
          <w:kern w:val="2"/>
          <w:szCs w:val="24"/>
          <w14:ligatures w14:val="standardContextual"/>
        </w:rPr>
      </w:pPr>
    </w:p>
    <w:p w14:paraId="301A088B" w14:textId="77777777" w:rsidR="002C40D5" w:rsidRPr="00F12C40" w:rsidRDefault="002C40D5" w:rsidP="002C40D5">
      <w:pPr>
        <w:pStyle w:val="Heading3"/>
        <w:rPr>
          <w:rFonts w:eastAsia="Yu Gothic Light"/>
          <w:b/>
          <w:bCs/>
          <w:sz w:val="24"/>
          <w:szCs w:val="18"/>
        </w:rPr>
      </w:pPr>
      <w:bookmarkStart w:id="167" w:name="_Toc172634202"/>
      <w:r w:rsidRPr="00F12C40">
        <w:rPr>
          <w:rFonts w:eastAsia="Yu Gothic Light"/>
          <w:b/>
          <w:bCs/>
          <w:sz w:val="24"/>
          <w:szCs w:val="18"/>
        </w:rPr>
        <w:t>What should my school do about discriminatory and sexual harassment?</w:t>
      </w:r>
      <w:bookmarkEnd w:id="167"/>
    </w:p>
    <w:p w14:paraId="71C69BF4" w14:textId="77777777" w:rsidR="002C40D5" w:rsidRPr="00F12C40" w:rsidRDefault="002C40D5" w:rsidP="002C40D5">
      <w:pPr>
        <w:spacing w:after="0"/>
        <w:rPr>
          <w:rFonts w:eastAsia="Calibri"/>
          <w:kern w:val="2"/>
          <w:szCs w:val="24"/>
          <w14:ligatures w14:val="standardContextual"/>
        </w:rPr>
      </w:pPr>
      <w:r w:rsidRPr="00F12C40">
        <w:rPr>
          <w:rFonts w:eastAsia="Calibri"/>
          <w:kern w:val="2"/>
          <w:szCs w:val="24"/>
          <w14:ligatures w14:val="standardContextual"/>
        </w:rPr>
        <w:t>When a school becomes aware of possible discriminatory or sexual harassment, it must investigate and stop the harassment. The school must address any effects the harassment had on the student at school, including eliminating the hostile environment, and make sure that the harassment does not happen again.</w:t>
      </w:r>
    </w:p>
    <w:p w14:paraId="6B59C936" w14:textId="77777777" w:rsidR="002C40D5" w:rsidRPr="00F12C40" w:rsidRDefault="002C40D5" w:rsidP="002C40D5">
      <w:pPr>
        <w:spacing w:after="0"/>
        <w:rPr>
          <w:rFonts w:eastAsia="Calibri"/>
          <w:kern w:val="2"/>
          <w:szCs w:val="24"/>
          <w14:ligatures w14:val="standardContextual"/>
        </w:rPr>
      </w:pPr>
    </w:p>
    <w:p w14:paraId="6E891A45" w14:textId="77777777" w:rsidR="002C40D5" w:rsidRPr="00F12C40" w:rsidRDefault="002C40D5" w:rsidP="002C40D5">
      <w:pPr>
        <w:pStyle w:val="Heading3"/>
        <w:rPr>
          <w:rFonts w:eastAsia="Yu Gothic Light"/>
          <w:b/>
          <w:bCs/>
          <w:sz w:val="24"/>
          <w:szCs w:val="18"/>
        </w:rPr>
      </w:pPr>
      <w:bookmarkStart w:id="168" w:name="_Toc172634203"/>
      <w:r w:rsidRPr="00F12C40">
        <w:rPr>
          <w:rFonts w:eastAsia="Yu Gothic Light"/>
          <w:b/>
          <w:bCs/>
          <w:sz w:val="24"/>
          <w:szCs w:val="18"/>
        </w:rPr>
        <w:t>What can I do if I’m concerned about discrimination or harassment?</w:t>
      </w:r>
      <w:bookmarkEnd w:id="168"/>
    </w:p>
    <w:p w14:paraId="1CC1BA6F" w14:textId="77777777" w:rsidR="002C40D5" w:rsidRPr="00F12C40" w:rsidRDefault="002C40D5" w:rsidP="002C40D5">
      <w:pPr>
        <w:spacing w:after="0"/>
        <w:rPr>
          <w:rFonts w:eastAsia="Calibri"/>
          <w:kern w:val="2"/>
          <w:szCs w:val="24"/>
          <w14:ligatures w14:val="standardContextual"/>
        </w:rPr>
      </w:pPr>
      <w:r w:rsidRPr="00F12C40">
        <w:rPr>
          <w:rFonts w:eastAsia="Calibri"/>
          <w:b/>
          <w:bCs/>
          <w:kern w:val="2"/>
          <w:szCs w:val="24"/>
          <w14:ligatures w14:val="standardContextual"/>
        </w:rPr>
        <w:t>Talk to a Coordinator or submit a written complaint.</w:t>
      </w:r>
      <w:r w:rsidRPr="00F12C40">
        <w:rPr>
          <w:rFonts w:eastAsia="Calibri"/>
          <w:kern w:val="2"/>
          <w:szCs w:val="24"/>
          <w14:ligatures w14:val="standardContextual"/>
        </w:rPr>
        <w:t xml:space="preserve"> You may contact the following school district staff members to report your concerns, ask questions, or learn more about how to resolve your concerns.</w:t>
      </w:r>
    </w:p>
    <w:p w14:paraId="4F1A076B" w14:textId="77777777" w:rsidR="002C40D5" w:rsidRPr="00F12C40" w:rsidRDefault="002C40D5" w:rsidP="002C40D5">
      <w:pPr>
        <w:spacing w:after="0"/>
        <w:rPr>
          <w:rFonts w:eastAsia="Calibri"/>
          <w:kern w:val="2"/>
          <w:szCs w:val="24"/>
          <w14:ligatures w14:val="standardContextual"/>
        </w:rPr>
      </w:pPr>
    </w:p>
    <w:p w14:paraId="349B7E92" w14:textId="77777777" w:rsidR="002C40D5" w:rsidRPr="00F12C40" w:rsidRDefault="002C40D5" w:rsidP="002C40D5">
      <w:pPr>
        <w:spacing w:after="0"/>
        <w:ind w:left="720"/>
        <w:rPr>
          <w:rFonts w:eastAsia="Calibri"/>
          <w:kern w:val="2"/>
          <w:szCs w:val="24"/>
          <w14:ligatures w14:val="standardContextual"/>
        </w:rPr>
      </w:pPr>
      <w:r w:rsidRPr="00F12C40">
        <w:rPr>
          <w:rFonts w:eastAsia="Calibri"/>
          <w:kern w:val="2"/>
          <w:szCs w:val="24"/>
          <w14:ligatures w14:val="standardContextual"/>
        </w:rPr>
        <w:t xml:space="preserve">Concerns about discrimination: </w:t>
      </w:r>
    </w:p>
    <w:p w14:paraId="4C5373B1" w14:textId="74C187B7" w:rsidR="002C40D5" w:rsidRPr="00F12C40" w:rsidRDefault="00335062" w:rsidP="002C40D5">
      <w:pPr>
        <w:spacing w:after="0"/>
        <w:ind w:left="720"/>
        <w:rPr>
          <w:rFonts w:eastAsia="Calibri"/>
          <w:kern w:val="2"/>
          <w:szCs w:val="24"/>
          <w14:ligatures w14:val="standardContextual"/>
        </w:rPr>
      </w:pPr>
      <w:r w:rsidRPr="00F12C40">
        <w:rPr>
          <w:rFonts w:eastAsia="Calibri"/>
          <w:kern w:val="2"/>
          <w:szCs w:val="24"/>
          <w14:ligatures w14:val="standardContextual"/>
        </w:rPr>
        <w:t xml:space="preserve">WAVA </w:t>
      </w:r>
      <w:r w:rsidR="002C40D5" w:rsidRPr="00F12C40">
        <w:rPr>
          <w:rFonts w:eastAsia="Calibri"/>
          <w:kern w:val="2"/>
          <w:szCs w:val="24"/>
          <w14:ligatures w14:val="standardContextual"/>
        </w:rPr>
        <w:t xml:space="preserve">Civil Rights Coordinator: </w:t>
      </w:r>
      <w:r w:rsidRPr="00F12C40">
        <w:rPr>
          <w:rFonts w:eastAsia="Calibri"/>
          <w:kern w:val="2"/>
          <w:szCs w:val="24"/>
          <w14:ligatures w14:val="standardContextual"/>
        </w:rPr>
        <w:t>Kathy Swartz, Family Resource Coordinator, (</w:t>
      </w:r>
      <w:hyperlink r:id="rId145" w:history="1">
        <w:r w:rsidRPr="00F12C40">
          <w:rPr>
            <w:rStyle w:val="Hyperlink"/>
            <w:rFonts w:eastAsia="Calibri"/>
            <w:color w:val="auto"/>
            <w:kern w:val="2"/>
            <w:szCs w:val="24"/>
            <w14:ligatures w14:val="standardContextual"/>
          </w:rPr>
          <w:t>kaswartz@wava.org</w:t>
        </w:r>
      </w:hyperlink>
      <w:r w:rsidRPr="00F12C40">
        <w:rPr>
          <w:rFonts w:eastAsia="Calibri"/>
          <w:kern w:val="2"/>
          <w:szCs w:val="24"/>
          <w14:ligatures w14:val="standardContextual"/>
        </w:rPr>
        <w:t>, (253) 964-1068)</w:t>
      </w:r>
    </w:p>
    <w:p w14:paraId="3C5CFED7" w14:textId="26C723A7" w:rsidR="00335062" w:rsidRPr="00F12C40" w:rsidRDefault="00335062" w:rsidP="35255DE0">
      <w:pPr>
        <w:spacing w:after="0"/>
        <w:ind w:left="720"/>
        <w:rPr>
          <w:rFonts w:eastAsia="Calibri"/>
          <w:kern w:val="2"/>
          <w14:ligatures w14:val="standardContextual"/>
        </w:rPr>
      </w:pPr>
      <w:r w:rsidRPr="00F12C40">
        <w:rPr>
          <w:rFonts w:eastAsia="Calibri"/>
          <w:kern w:val="2"/>
          <w14:ligatures w14:val="standardContextual"/>
        </w:rPr>
        <w:t>Omak Civil Rights Coordinator: Brittney Richter, Human Resource Coordinator, (</w:t>
      </w:r>
      <w:hyperlink r:id="rId146" w:history="1">
        <w:r w:rsidRPr="00F12C40">
          <w:rPr>
            <w:rStyle w:val="Hyperlink"/>
            <w:rFonts w:eastAsia="Calibri"/>
            <w:color w:val="auto"/>
            <w:kern w:val="2"/>
            <w14:ligatures w14:val="standardContextual"/>
          </w:rPr>
          <w:t>brichter@omaksd.org</w:t>
        </w:r>
      </w:hyperlink>
      <w:r w:rsidRPr="00F12C40">
        <w:rPr>
          <w:rFonts w:eastAsia="Calibri"/>
          <w:kern w:val="2"/>
          <w14:ligatures w14:val="standardContextual"/>
        </w:rPr>
        <w:t>, (509) 826-8386)</w:t>
      </w:r>
    </w:p>
    <w:p w14:paraId="388A202C" w14:textId="77777777" w:rsidR="002C40D5" w:rsidRPr="00F12C40" w:rsidRDefault="002C40D5" w:rsidP="002C40D5">
      <w:pPr>
        <w:spacing w:after="0"/>
        <w:ind w:left="720"/>
        <w:rPr>
          <w:rFonts w:eastAsia="Calibri"/>
          <w:kern w:val="2"/>
          <w:szCs w:val="24"/>
          <w14:ligatures w14:val="standardContextual"/>
        </w:rPr>
      </w:pPr>
    </w:p>
    <w:p w14:paraId="26010DC7" w14:textId="77777777" w:rsidR="002C40D5" w:rsidRPr="00F12C40" w:rsidRDefault="002C40D5" w:rsidP="002C40D5">
      <w:pPr>
        <w:spacing w:after="0"/>
        <w:ind w:left="720"/>
        <w:rPr>
          <w:rFonts w:eastAsia="Calibri"/>
          <w:kern w:val="2"/>
          <w:szCs w:val="24"/>
          <w14:ligatures w14:val="standardContextual"/>
        </w:rPr>
      </w:pPr>
      <w:r w:rsidRPr="00F12C40">
        <w:rPr>
          <w:rFonts w:eastAsia="Calibri"/>
          <w:kern w:val="2"/>
          <w:szCs w:val="24"/>
          <w14:ligatures w14:val="standardContextual"/>
        </w:rPr>
        <w:t xml:space="preserve">Concerns about sex discrimination, including sexual harassment: </w:t>
      </w:r>
    </w:p>
    <w:p w14:paraId="117A6450" w14:textId="5F7D3283" w:rsidR="002C40D5" w:rsidRPr="00F12C40" w:rsidRDefault="00DE2F26" w:rsidP="002C40D5">
      <w:pPr>
        <w:spacing w:after="0"/>
        <w:ind w:left="720"/>
        <w:rPr>
          <w:rFonts w:eastAsia="Calibri"/>
          <w:kern w:val="2"/>
          <w:szCs w:val="24"/>
          <w14:ligatures w14:val="standardContextual"/>
        </w:rPr>
      </w:pPr>
      <w:r w:rsidRPr="00F12C40">
        <w:rPr>
          <w:rFonts w:eastAsia="Calibri"/>
          <w:kern w:val="2"/>
          <w:szCs w:val="24"/>
          <w14:ligatures w14:val="standardContextual"/>
        </w:rPr>
        <w:t xml:space="preserve">WAVA </w:t>
      </w:r>
      <w:r w:rsidR="002C40D5" w:rsidRPr="00F12C40">
        <w:rPr>
          <w:rFonts w:eastAsia="Calibri"/>
          <w:kern w:val="2"/>
          <w:szCs w:val="24"/>
          <w14:ligatures w14:val="standardContextual"/>
        </w:rPr>
        <w:t xml:space="preserve">Title IX Coordinator:  </w:t>
      </w:r>
      <w:r w:rsidR="00CD5D61" w:rsidRPr="00F12C40">
        <w:rPr>
          <w:rFonts w:eastAsia="Calibri"/>
          <w:kern w:val="2"/>
          <w:szCs w:val="24"/>
          <w14:ligatures w14:val="standardContextual"/>
        </w:rPr>
        <w:t>Kathy Swart</w:t>
      </w:r>
      <w:r w:rsidR="008C3F90" w:rsidRPr="00F12C40">
        <w:rPr>
          <w:rFonts w:eastAsia="Calibri"/>
          <w:kern w:val="2"/>
          <w:szCs w:val="24"/>
          <w14:ligatures w14:val="standardContextual"/>
        </w:rPr>
        <w:t>z, Family Resource Coordinator,</w:t>
      </w:r>
      <w:r w:rsidR="00CD5D61" w:rsidRPr="00F12C40">
        <w:rPr>
          <w:rFonts w:eastAsia="Calibri"/>
          <w:kern w:val="2"/>
          <w:szCs w:val="24"/>
          <w14:ligatures w14:val="standardContextual"/>
        </w:rPr>
        <w:t xml:space="preserve"> (</w:t>
      </w:r>
      <w:hyperlink r:id="rId147" w:history="1">
        <w:r w:rsidR="008C3F90" w:rsidRPr="00F12C40">
          <w:rPr>
            <w:rStyle w:val="Hyperlink"/>
            <w:rFonts w:eastAsia="Calibri"/>
            <w:color w:val="auto"/>
            <w:kern w:val="2"/>
            <w:szCs w:val="24"/>
            <w14:ligatures w14:val="standardContextual"/>
          </w:rPr>
          <w:t>kaswartz@wava.org</w:t>
        </w:r>
      </w:hyperlink>
      <w:r w:rsidR="008C3F90" w:rsidRPr="00F12C40">
        <w:rPr>
          <w:rFonts w:eastAsia="Calibri"/>
          <w:kern w:val="2"/>
          <w:szCs w:val="24"/>
          <w14:ligatures w14:val="standardContextual"/>
        </w:rPr>
        <w:t>, (253) 964-1068)</w:t>
      </w:r>
    </w:p>
    <w:p w14:paraId="4CE003A7" w14:textId="782522FA" w:rsidR="00DE2F26" w:rsidRPr="00F12C40" w:rsidRDefault="00DE2F26" w:rsidP="002C40D5">
      <w:pPr>
        <w:spacing w:after="0"/>
        <w:ind w:left="720"/>
        <w:rPr>
          <w:rFonts w:eastAsia="Calibri"/>
          <w:kern w:val="2"/>
          <w:szCs w:val="24"/>
          <w14:ligatures w14:val="standardContextual"/>
        </w:rPr>
      </w:pPr>
      <w:r w:rsidRPr="00F12C40">
        <w:rPr>
          <w:rFonts w:eastAsia="Calibri"/>
          <w:kern w:val="2"/>
          <w:szCs w:val="24"/>
          <w14:ligatures w14:val="standardContextual"/>
        </w:rPr>
        <w:t>Omak Title IX Coordinator: Brittney Richter</w:t>
      </w:r>
      <w:r w:rsidR="008C3F90" w:rsidRPr="00F12C40">
        <w:rPr>
          <w:rFonts w:eastAsia="Calibri"/>
          <w:kern w:val="2"/>
          <w:szCs w:val="24"/>
          <w14:ligatures w14:val="standardContextual"/>
        </w:rPr>
        <w:t>, Human Resource Coordinator,</w:t>
      </w:r>
      <w:r w:rsidRPr="00F12C40">
        <w:rPr>
          <w:rFonts w:eastAsia="Calibri"/>
          <w:kern w:val="2"/>
          <w:szCs w:val="24"/>
          <w14:ligatures w14:val="standardContextual"/>
        </w:rPr>
        <w:t xml:space="preserve"> (</w:t>
      </w:r>
      <w:hyperlink r:id="rId148" w:history="1">
        <w:r w:rsidRPr="00F12C40">
          <w:rPr>
            <w:rStyle w:val="Hyperlink"/>
            <w:rFonts w:eastAsia="Calibri"/>
            <w:color w:val="auto"/>
            <w:kern w:val="2"/>
            <w:szCs w:val="24"/>
            <w14:ligatures w14:val="standardContextual"/>
          </w:rPr>
          <w:t>brichter@omaksd.org</w:t>
        </w:r>
      </w:hyperlink>
      <w:r w:rsidRPr="00F12C40">
        <w:rPr>
          <w:rFonts w:eastAsia="Calibri"/>
          <w:kern w:val="2"/>
          <w:szCs w:val="24"/>
          <w14:ligatures w14:val="standardContextual"/>
        </w:rPr>
        <w:t xml:space="preserve">, </w:t>
      </w:r>
      <w:r w:rsidR="00CD5D61" w:rsidRPr="00F12C40">
        <w:rPr>
          <w:rFonts w:eastAsia="Calibri"/>
          <w:kern w:val="2"/>
          <w:szCs w:val="24"/>
          <w14:ligatures w14:val="standardContextual"/>
        </w:rPr>
        <w:t>(509) 826-8386)</w:t>
      </w:r>
    </w:p>
    <w:p w14:paraId="1F66FC73" w14:textId="77777777" w:rsidR="002C40D5" w:rsidRPr="00F12C40" w:rsidRDefault="002C40D5" w:rsidP="002C40D5">
      <w:pPr>
        <w:spacing w:after="0"/>
        <w:ind w:left="720"/>
        <w:rPr>
          <w:rFonts w:eastAsia="Calibri"/>
          <w:kern w:val="2"/>
          <w:szCs w:val="24"/>
          <w14:ligatures w14:val="standardContextual"/>
        </w:rPr>
      </w:pPr>
    </w:p>
    <w:p w14:paraId="4CEF81C5" w14:textId="77777777" w:rsidR="002C40D5" w:rsidRPr="00F12C40" w:rsidRDefault="002C40D5" w:rsidP="002C40D5">
      <w:pPr>
        <w:spacing w:after="0"/>
        <w:ind w:left="720"/>
        <w:rPr>
          <w:rFonts w:eastAsia="Calibri"/>
          <w:kern w:val="2"/>
          <w:szCs w:val="24"/>
          <w14:ligatures w14:val="standardContextual"/>
        </w:rPr>
      </w:pPr>
      <w:r w:rsidRPr="00F12C40">
        <w:rPr>
          <w:rFonts w:eastAsia="Calibri"/>
          <w:kern w:val="2"/>
          <w:szCs w:val="24"/>
          <w14:ligatures w14:val="standardContextual"/>
        </w:rPr>
        <w:t xml:space="preserve">Concerns about disability discrimination: </w:t>
      </w:r>
    </w:p>
    <w:p w14:paraId="1B525309" w14:textId="61687866" w:rsidR="002C40D5" w:rsidRPr="00F12C40" w:rsidRDefault="008C3F90" w:rsidP="002C40D5">
      <w:pPr>
        <w:spacing w:after="0"/>
        <w:ind w:left="720"/>
        <w:rPr>
          <w:rFonts w:eastAsia="Calibri"/>
          <w:kern w:val="2"/>
          <w:szCs w:val="24"/>
          <w14:ligatures w14:val="standardContextual"/>
        </w:rPr>
      </w:pPr>
      <w:r w:rsidRPr="00F12C40">
        <w:rPr>
          <w:rFonts w:eastAsia="Calibri"/>
          <w:kern w:val="2"/>
          <w:szCs w:val="24"/>
          <w14:ligatures w14:val="standardContextual"/>
        </w:rPr>
        <w:t xml:space="preserve">WAVA </w:t>
      </w:r>
      <w:r w:rsidR="002C40D5" w:rsidRPr="00F12C40">
        <w:rPr>
          <w:rFonts w:eastAsia="Calibri"/>
          <w:kern w:val="2"/>
          <w:szCs w:val="24"/>
          <w14:ligatures w14:val="standardContextual"/>
        </w:rPr>
        <w:t xml:space="preserve">Section 504 Coordinator: </w:t>
      </w:r>
      <w:r w:rsidR="00511EFC" w:rsidRPr="00F12C40">
        <w:rPr>
          <w:rFonts w:eastAsia="Calibri"/>
          <w:kern w:val="2"/>
          <w:szCs w:val="24"/>
          <w14:ligatures w14:val="standardContextual"/>
        </w:rPr>
        <w:t>Scott VanGerpen, 504 Coordinator, (</w:t>
      </w:r>
      <w:hyperlink r:id="rId149" w:history="1">
        <w:r w:rsidR="00511EFC" w:rsidRPr="00F12C40">
          <w:rPr>
            <w:rStyle w:val="Hyperlink"/>
            <w:rFonts w:eastAsia="Calibri"/>
            <w:kern w:val="2"/>
            <w:szCs w:val="24"/>
            <w14:ligatures w14:val="standardContextual"/>
          </w:rPr>
          <w:t>svangerpen@wava.org</w:t>
        </w:r>
      </w:hyperlink>
      <w:r w:rsidR="00511EFC" w:rsidRPr="00F12C40">
        <w:rPr>
          <w:rFonts w:eastAsia="Calibri"/>
          <w:kern w:val="2"/>
          <w:szCs w:val="24"/>
          <w14:ligatures w14:val="standardContextual"/>
        </w:rPr>
        <w:t xml:space="preserve">, (406) 285-1388) </w:t>
      </w:r>
    </w:p>
    <w:p w14:paraId="28B17645" w14:textId="22398E8C" w:rsidR="008C3F90" w:rsidRPr="00F12C40" w:rsidRDefault="008C3F90" w:rsidP="35255DE0">
      <w:pPr>
        <w:spacing w:after="0"/>
        <w:ind w:left="720"/>
        <w:rPr>
          <w:rFonts w:eastAsia="Calibri"/>
          <w:kern w:val="2"/>
          <w14:ligatures w14:val="standardContextual"/>
        </w:rPr>
      </w:pPr>
      <w:r w:rsidRPr="00F12C40">
        <w:rPr>
          <w:rFonts w:eastAsia="Calibri"/>
          <w:kern w:val="2"/>
          <w14:ligatures w14:val="standardContextual"/>
        </w:rPr>
        <w:t xml:space="preserve">Omak Section 504 Coordinator: </w:t>
      </w:r>
      <w:r w:rsidR="005429DA" w:rsidRPr="00F12C40">
        <w:rPr>
          <w:rFonts w:eastAsia="Calibri"/>
          <w:kern w:val="2"/>
          <w14:ligatures w14:val="standardContextual"/>
        </w:rPr>
        <w:t>S</w:t>
      </w:r>
      <w:r w:rsidR="0FCCC303" w:rsidRPr="00F12C40">
        <w:rPr>
          <w:rFonts w:eastAsia="Calibri"/>
          <w:kern w:val="2"/>
          <w14:ligatures w14:val="standardContextual"/>
        </w:rPr>
        <w:t>arah Lewman,</w:t>
      </w:r>
      <w:r w:rsidR="005429DA" w:rsidRPr="00F12C40">
        <w:rPr>
          <w:rFonts w:eastAsia="Calibri"/>
          <w:kern w:val="2"/>
          <w14:ligatures w14:val="standardContextual"/>
        </w:rPr>
        <w:t xml:space="preserve"> 504 ADA Coordinator, (</w:t>
      </w:r>
      <w:hyperlink r:id="rId150">
        <w:r w:rsidR="005429DA" w:rsidRPr="00F12C40">
          <w:rPr>
            <w:rStyle w:val="Hyperlink"/>
            <w:rFonts w:eastAsia="Calibri"/>
          </w:rPr>
          <w:t>s</w:t>
        </w:r>
        <w:r w:rsidR="327F280B" w:rsidRPr="00F12C40">
          <w:rPr>
            <w:rStyle w:val="Hyperlink"/>
            <w:rFonts w:eastAsia="Calibri"/>
          </w:rPr>
          <w:t>lewman@omaksd.org</w:t>
        </w:r>
      </w:hyperlink>
      <w:r w:rsidR="327F280B" w:rsidRPr="00F12C40">
        <w:rPr>
          <w:rFonts w:eastAsia="Calibri"/>
          <w:kern w:val="2"/>
          <w14:ligatures w14:val="standardContextual"/>
        </w:rPr>
        <w:t xml:space="preserve">, </w:t>
      </w:r>
      <w:r w:rsidR="005429DA" w:rsidRPr="00F12C40">
        <w:rPr>
          <w:rFonts w:eastAsia="Calibri"/>
          <w:kern w:val="2"/>
          <w14:ligatures w14:val="standardContextual"/>
        </w:rPr>
        <w:t xml:space="preserve"> (509) 826</w:t>
      </w:r>
      <w:r w:rsidR="00976EA9" w:rsidRPr="00F12C40">
        <w:rPr>
          <w:rFonts w:eastAsia="Calibri"/>
          <w:kern w:val="2"/>
          <w14:ligatures w14:val="standardContextual"/>
        </w:rPr>
        <w:t>-</w:t>
      </w:r>
      <w:r w:rsidR="24A54F15" w:rsidRPr="00F12C40">
        <w:rPr>
          <w:rFonts w:eastAsia="Calibri"/>
          <w:kern w:val="2"/>
          <w14:ligatures w14:val="standardContextual"/>
        </w:rPr>
        <w:t>8342</w:t>
      </w:r>
    </w:p>
    <w:p w14:paraId="40484C66" w14:textId="77777777" w:rsidR="002C40D5" w:rsidRPr="00F12C40" w:rsidRDefault="002C40D5" w:rsidP="002C40D5">
      <w:pPr>
        <w:spacing w:after="0"/>
        <w:ind w:left="720"/>
        <w:rPr>
          <w:rFonts w:eastAsia="Calibri"/>
          <w:kern w:val="2"/>
          <w:szCs w:val="24"/>
          <w14:ligatures w14:val="standardContextual"/>
        </w:rPr>
      </w:pPr>
    </w:p>
    <w:p w14:paraId="30A7AD83" w14:textId="77777777" w:rsidR="002C40D5" w:rsidRPr="00F12C40" w:rsidRDefault="002C40D5" w:rsidP="002C40D5">
      <w:pPr>
        <w:spacing w:after="0"/>
        <w:ind w:left="720"/>
        <w:rPr>
          <w:rFonts w:eastAsia="Calibri"/>
          <w:kern w:val="2"/>
          <w:szCs w:val="24"/>
          <w14:ligatures w14:val="standardContextual"/>
        </w:rPr>
      </w:pPr>
      <w:r w:rsidRPr="00F12C40">
        <w:rPr>
          <w:rFonts w:eastAsia="Calibri"/>
          <w:kern w:val="2"/>
          <w:szCs w:val="24"/>
          <w14:ligatures w14:val="standardContextual"/>
        </w:rPr>
        <w:t xml:space="preserve">Concerns about discrimination based on gender identity: </w:t>
      </w:r>
    </w:p>
    <w:p w14:paraId="2BB846DE" w14:textId="3AED50D9" w:rsidR="002C40D5" w:rsidRPr="00F12C40" w:rsidRDefault="00976EA9" w:rsidP="002C40D5">
      <w:pPr>
        <w:spacing w:after="0"/>
        <w:ind w:left="720"/>
        <w:rPr>
          <w:rFonts w:eastAsia="Calibri"/>
          <w:kern w:val="2"/>
          <w:szCs w:val="24"/>
          <w14:ligatures w14:val="standardContextual"/>
        </w:rPr>
      </w:pPr>
      <w:r w:rsidRPr="00F12C40">
        <w:rPr>
          <w:rFonts w:eastAsia="Calibri"/>
          <w:kern w:val="2"/>
          <w:szCs w:val="24"/>
          <w14:ligatures w14:val="standardContextual"/>
        </w:rPr>
        <w:t xml:space="preserve">WAVA </w:t>
      </w:r>
      <w:r w:rsidR="002C40D5" w:rsidRPr="00F12C40">
        <w:rPr>
          <w:rFonts w:eastAsia="Calibri"/>
          <w:kern w:val="2"/>
          <w:szCs w:val="24"/>
          <w14:ligatures w14:val="standardContextual"/>
        </w:rPr>
        <w:t xml:space="preserve">Gender-Inclusive Schools Coordinator: </w:t>
      </w:r>
      <w:r w:rsidRPr="00F12C40">
        <w:rPr>
          <w:rFonts w:eastAsia="Calibri"/>
          <w:kern w:val="2"/>
          <w:szCs w:val="24"/>
          <w14:ligatures w14:val="standardContextual"/>
        </w:rPr>
        <w:t>Kathy Swartz, Family Resource Coordinator, (</w:t>
      </w:r>
      <w:hyperlink r:id="rId151" w:history="1">
        <w:r w:rsidRPr="00F12C40">
          <w:rPr>
            <w:rStyle w:val="Hyperlink"/>
            <w:rFonts w:eastAsia="Calibri"/>
            <w:color w:val="auto"/>
            <w:kern w:val="2"/>
            <w:szCs w:val="24"/>
            <w14:ligatures w14:val="standardContextual"/>
          </w:rPr>
          <w:t>kaswartz@wava.org</w:t>
        </w:r>
      </w:hyperlink>
      <w:r w:rsidRPr="00F12C40">
        <w:rPr>
          <w:rFonts w:eastAsia="Calibri"/>
          <w:kern w:val="2"/>
          <w:szCs w:val="24"/>
          <w14:ligatures w14:val="standardContextual"/>
        </w:rPr>
        <w:t>, (253) 964-1068)</w:t>
      </w:r>
    </w:p>
    <w:p w14:paraId="7974044D" w14:textId="6431E07D" w:rsidR="00976EA9" w:rsidRPr="00F12C40" w:rsidRDefault="00976EA9" w:rsidP="35255DE0">
      <w:pPr>
        <w:spacing w:after="0"/>
        <w:ind w:left="720"/>
        <w:rPr>
          <w:rFonts w:eastAsia="Calibri"/>
          <w:kern w:val="2"/>
          <w14:ligatures w14:val="standardContextual"/>
        </w:rPr>
      </w:pPr>
      <w:r w:rsidRPr="00F12C40">
        <w:rPr>
          <w:rFonts w:eastAsia="Calibri"/>
          <w:kern w:val="2"/>
          <w14:ligatures w14:val="standardContextual"/>
        </w:rPr>
        <w:t>Omak Gender-Inclusive Schools Coordinator: Brittney Richter, Human Resource Coordinator, (</w:t>
      </w:r>
      <w:hyperlink r:id="rId152" w:history="1">
        <w:r w:rsidRPr="00F12C40">
          <w:rPr>
            <w:rStyle w:val="Hyperlink"/>
            <w:rFonts w:eastAsia="Calibri"/>
            <w:color w:val="auto"/>
            <w:kern w:val="2"/>
            <w14:ligatures w14:val="standardContextual"/>
          </w:rPr>
          <w:t>brichter@omaksd.org</w:t>
        </w:r>
      </w:hyperlink>
      <w:r w:rsidRPr="00F12C40">
        <w:rPr>
          <w:rFonts w:eastAsia="Calibri"/>
          <w:kern w:val="2"/>
          <w14:ligatures w14:val="standardContextual"/>
        </w:rPr>
        <w:t>, (509) 826-8386)</w:t>
      </w:r>
    </w:p>
    <w:p w14:paraId="5783890A" w14:textId="77777777" w:rsidR="002C40D5" w:rsidRPr="00F12C40" w:rsidRDefault="002C40D5" w:rsidP="002C40D5">
      <w:pPr>
        <w:spacing w:after="0"/>
        <w:ind w:left="720"/>
        <w:rPr>
          <w:rFonts w:eastAsia="Calibri"/>
          <w:kern w:val="2"/>
          <w:szCs w:val="24"/>
          <w14:ligatures w14:val="standardContextual"/>
        </w:rPr>
      </w:pPr>
    </w:p>
    <w:p w14:paraId="6C2D2F07" w14:textId="77777777" w:rsidR="002C40D5" w:rsidRPr="00F12C40" w:rsidRDefault="002C40D5" w:rsidP="002C40D5">
      <w:pPr>
        <w:spacing w:after="0"/>
        <w:rPr>
          <w:rFonts w:eastAsia="Calibri"/>
          <w:kern w:val="2"/>
          <w:szCs w:val="24"/>
          <w14:ligatures w14:val="standardContextual"/>
        </w:rPr>
      </w:pPr>
      <w:r w:rsidRPr="00F12C40">
        <w:rPr>
          <w:rFonts w:eastAsia="Calibri"/>
          <w:kern w:val="2"/>
          <w:szCs w:val="24"/>
          <w14:ligatures w14:val="standardContextual"/>
        </w:rPr>
        <w:t xml:space="preserve">To </w:t>
      </w:r>
      <w:r w:rsidRPr="00F12C40">
        <w:rPr>
          <w:rFonts w:eastAsia="Calibri"/>
          <w:b/>
          <w:bCs/>
          <w:kern w:val="2"/>
          <w:szCs w:val="24"/>
          <w14:ligatures w14:val="standardContextual"/>
        </w:rPr>
        <w:t>submit a written complaint</w:t>
      </w:r>
      <w:r w:rsidRPr="00F12C40">
        <w:rPr>
          <w:rFonts w:eastAsia="Calibri"/>
          <w:kern w:val="2"/>
          <w:szCs w:val="24"/>
          <w14:ligatures w14:val="standardContextual"/>
        </w:rPr>
        <w:t xml:space="preserve">, describe the conduct or incident that may be discriminatory and send it by mail, fax, email, or hand delivery to the school principal, district superintendent, or civil rights coordinator. Submit the complaint as soon as possible for a prompt investigation, and within one year of the conduct or incident. </w:t>
      </w:r>
    </w:p>
    <w:p w14:paraId="1C721D0D" w14:textId="77777777" w:rsidR="002C40D5" w:rsidRPr="00F12C40" w:rsidRDefault="002C40D5" w:rsidP="002C40D5">
      <w:pPr>
        <w:widowControl w:val="0"/>
        <w:spacing w:after="0" w:line="240" w:lineRule="auto"/>
        <w:rPr>
          <w:rFonts w:eastAsia="Calibri"/>
          <w:bCs/>
          <w:kern w:val="2"/>
          <w:szCs w:val="24"/>
          <w14:ligatures w14:val="standardContextual"/>
        </w:rPr>
      </w:pPr>
      <w:bookmarkStart w:id="169" w:name="_Hlk60916593"/>
    </w:p>
    <w:p w14:paraId="60D138CA" w14:textId="77777777" w:rsidR="002C40D5" w:rsidRPr="00F12C40" w:rsidRDefault="002C40D5" w:rsidP="002C40D5">
      <w:pPr>
        <w:pStyle w:val="Heading3"/>
        <w:rPr>
          <w:rFonts w:eastAsia="Yu Gothic Light"/>
          <w:b/>
          <w:bCs/>
          <w:sz w:val="24"/>
          <w:szCs w:val="18"/>
        </w:rPr>
      </w:pPr>
      <w:bookmarkStart w:id="170" w:name="_Toc172634204"/>
      <w:r w:rsidRPr="00F12C40">
        <w:rPr>
          <w:rFonts w:eastAsia="Yu Gothic Light"/>
          <w:b/>
          <w:bCs/>
          <w:sz w:val="24"/>
          <w:szCs w:val="18"/>
        </w:rPr>
        <w:t>What happens after I file a discrimination complaint?</w:t>
      </w:r>
      <w:bookmarkEnd w:id="170"/>
    </w:p>
    <w:bookmarkEnd w:id="169"/>
    <w:p w14:paraId="557C78A5" w14:textId="09108A2C" w:rsidR="002C40D5" w:rsidRPr="00F12C40" w:rsidRDefault="002C40D5" w:rsidP="002C40D5">
      <w:pPr>
        <w:spacing w:after="0"/>
        <w:rPr>
          <w:rFonts w:eastAsia="Calibri"/>
          <w:kern w:val="2"/>
          <w:szCs w:val="24"/>
          <w14:ligatures w14:val="standardContextual"/>
        </w:rPr>
      </w:pPr>
      <w:r w:rsidRPr="00F12C40">
        <w:rPr>
          <w:rFonts w:eastAsia="Calibri"/>
          <w:kern w:val="2"/>
          <w:szCs w:val="24"/>
          <w14:ligatures w14:val="standardContextual"/>
        </w:rPr>
        <w:t>The Civil Rights Coordinator will give you a copy of the school district’s discrimination complaint procedure. The Civil Rights Coordinator must make sure a prompt and thorough investigation takes place. The investigation must be completed within 30 calendar days unless you agree to a different timeline. If your complaint involves exceptional circumstances that require a longer investigation, the Civil Rights Coordinator will notify you in writing with the anticipated date for their response.</w:t>
      </w:r>
      <w:r w:rsidR="00A61EA5" w:rsidRPr="00F12C40">
        <w:rPr>
          <w:rFonts w:eastAsia="Calibri"/>
          <w:kern w:val="2"/>
          <w:szCs w:val="24"/>
          <w14:ligatures w14:val="standardContextual"/>
        </w:rPr>
        <w:br/>
      </w:r>
    </w:p>
    <w:p w14:paraId="6AAEE887" w14:textId="77777777" w:rsidR="00A61EA5" w:rsidRPr="00F12C40" w:rsidRDefault="00A61EA5" w:rsidP="00A61EA5">
      <w:pPr>
        <w:spacing w:after="0"/>
        <w:rPr>
          <w:rFonts w:eastAsia="Calibri"/>
          <w:kern w:val="2"/>
          <w:szCs w:val="24"/>
          <w14:ligatures w14:val="standardContextual"/>
        </w:rPr>
      </w:pPr>
      <w:r w:rsidRPr="00F12C40">
        <w:rPr>
          <w:rFonts w:eastAsia="Calibri"/>
          <w:kern w:val="2"/>
          <w:szCs w:val="24"/>
          <w14:ligatures w14:val="standardContextual"/>
        </w:rPr>
        <w:t xml:space="preserve">When the investigation is complete, the school district superintendent or the staff member leading the investigation will send you a written response. This response will include: </w:t>
      </w:r>
    </w:p>
    <w:p w14:paraId="531B81BF" w14:textId="77777777" w:rsidR="00A61EA5" w:rsidRPr="00F12C40" w:rsidRDefault="00A61EA5" w:rsidP="002C59C5">
      <w:pPr>
        <w:numPr>
          <w:ilvl w:val="0"/>
          <w:numId w:val="52"/>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A summary of the results of the investigation </w:t>
      </w:r>
    </w:p>
    <w:p w14:paraId="614D5C25" w14:textId="77777777" w:rsidR="00A61EA5" w:rsidRPr="00F12C40" w:rsidRDefault="00A61EA5" w:rsidP="002C59C5">
      <w:pPr>
        <w:numPr>
          <w:ilvl w:val="0"/>
          <w:numId w:val="52"/>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A determination of whether the school district failed to comply with civil rights laws </w:t>
      </w:r>
    </w:p>
    <w:p w14:paraId="6FD4D686" w14:textId="77777777" w:rsidR="00A61EA5" w:rsidRPr="00F12C40" w:rsidRDefault="00A61EA5" w:rsidP="002C59C5">
      <w:pPr>
        <w:numPr>
          <w:ilvl w:val="0"/>
          <w:numId w:val="52"/>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Any corrective measures or remedies needed </w:t>
      </w:r>
    </w:p>
    <w:p w14:paraId="5336BFC6" w14:textId="77777777" w:rsidR="00A61EA5" w:rsidRPr="00F12C40" w:rsidRDefault="00A61EA5" w:rsidP="002C59C5">
      <w:pPr>
        <w:numPr>
          <w:ilvl w:val="0"/>
          <w:numId w:val="52"/>
        </w:numPr>
        <w:spacing w:after="0" w:line="240" w:lineRule="auto"/>
        <w:rPr>
          <w:rFonts w:eastAsia="Calibri"/>
          <w:kern w:val="2"/>
          <w:szCs w:val="24"/>
          <w14:ligatures w14:val="standardContextual"/>
        </w:rPr>
      </w:pPr>
      <w:r w:rsidRPr="00F12C40">
        <w:rPr>
          <w:rFonts w:eastAsia="Calibri"/>
          <w:kern w:val="2"/>
          <w:szCs w:val="24"/>
          <w14:ligatures w14:val="standardContextual"/>
        </w:rPr>
        <w:t>Notice about how you can appeal the decision</w:t>
      </w:r>
    </w:p>
    <w:p w14:paraId="7667FAC0" w14:textId="77777777" w:rsidR="00A61EA5" w:rsidRPr="00F12C40" w:rsidRDefault="00A61EA5" w:rsidP="00A61EA5">
      <w:pPr>
        <w:spacing w:after="0"/>
        <w:rPr>
          <w:rFonts w:eastAsia="Calibri"/>
          <w:kern w:val="2"/>
          <w:szCs w:val="24"/>
          <w14:ligatures w14:val="standardContextual"/>
        </w:rPr>
      </w:pPr>
    </w:p>
    <w:p w14:paraId="0E0B8034" w14:textId="77777777" w:rsidR="00A61EA5" w:rsidRPr="00F12C40" w:rsidRDefault="00A61EA5" w:rsidP="00A61EA5">
      <w:pPr>
        <w:pStyle w:val="Heading3"/>
        <w:rPr>
          <w:rFonts w:eastAsia="Calibri"/>
          <w:b/>
          <w:bCs/>
          <w:sz w:val="24"/>
          <w:szCs w:val="18"/>
          <w:u w:val="single"/>
        </w:rPr>
      </w:pPr>
      <w:bookmarkStart w:id="171" w:name="_Toc172634205"/>
      <w:r w:rsidRPr="00F12C40">
        <w:rPr>
          <w:rFonts w:eastAsia="Yu Gothic Light"/>
          <w:b/>
          <w:bCs/>
          <w:sz w:val="24"/>
          <w:szCs w:val="18"/>
        </w:rPr>
        <w:t>What are the next steps if I disagree with the outcome?</w:t>
      </w:r>
      <w:bookmarkEnd w:id="171"/>
    </w:p>
    <w:p w14:paraId="6A420675" w14:textId="7418E1E0" w:rsidR="00A61EA5" w:rsidRPr="00F12C40" w:rsidRDefault="00A61EA5" w:rsidP="35255DE0">
      <w:pPr>
        <w:spacing w:after="0"/>
        <w:rPr>
          <w:rFonts w:eastAsia="Calibri"/>
          <w:kern w:val="2"/>
          <w14:ligatures w14:val="standardContextual"/>
        </w:rPr>
      </w:pPr>
      <w:r w:rsidRPr="00F12C40">
        <w:rPr>
          <w:rFonts w:eastAsia="Calibri"/>
          <w:kern w:val="2"/>
          <w14:ligatures w14:val="standardContextual"/>
        </w:rPr>
        <w:t>If you do not agree with the outcome of your complaint, you may appeal the decision to</w:t>
      </w:r>
      <w:r w:rsidR="004631F4" w:rsidRPr="00F12C40">
        <w:rPr>
          <w:rFonts w:eastAsia="Calibri"/>
          <w:kern w:val="2"/>
          <w14:ligatures w14:val="standardContextual"/>
        </w:rPr>
        <w:t xml:space="preserve"> the secretary of the Omak school board</w:t>
      </w:r>
      <w:r w:rsidR="00913DD7" w:rsidRPr="00F12C40">
        <w:rPr>
          <w:rFonts w:eastAsia="Calibri"/>
          <w:kern w:val="2"/>
          <w14:ligatures w14:val="standardContextual"/>
        </w:rPr>
        <w:t xml:space="preserve"> </w:t>
      </w:r>
      <w:r w:rsidR="00135D71" w:rsidRPr="00F12C40">
        <w:rPr>
          <w:rFonts w:eastAsia="Calibri"/>
          <w:kern w:val="2"/>
          <w14:ligatures w14:val="standardContextual"/>
        </w:rPr>
        <w:t>[</w:t>
      </w:r>
      <w:r w:rsidR="00913DD7" w:rsidRPr="00F12C40">
        <w:rPr>
          <w:rFonts w:eastAsia="Calibri"/>
          <w:kern w:val="2"/>
          <w14:ligatures w14:val="standardContextual"/>
        </w:rPr>
        <w:t>Superintendent Michael Porter</w:t>
      </w:r>
      <w:r w:rsidR="00135D71" w:rsidRPr="00F12C40">
        <w:rPr>
          <w:rFonts w:eastAsia="Calibri"/>
          <w:kern w:val="2"/>
          <w14:ligatures w14:val="standardContextual"/>
        </w:rPr>
        <w:t xml:space="preserve"> (</w:t>
      </w:r>
      <w:hyperlink r:id="rId153" w:history="1">
        <w:r w:rsidR="00135D71" w:rsidRPr="00F12C40">
          <w:rPr>
            <w:rStyle w:val="Hyperlink"/>
            <w:rFonts w:eastAsia="Calibri"/>
            <w:kern w:val="2"/>
            <w14:ligatures w14:val="standardContextual"/>
          </w:rPr>
          <w:t>mporter@omaksd.org</w:t>
        </w:r>
      </w:hyperlink>
      <w:r w:rsidR="00135D71" w:rsidRPr="00F12C40">
        <w:rPr>
          <w:rFonts w:eastAsia="Calibri"/>
          <w:kern w:val="2"/>
          <w14:ligatures w14:val="standardContextual"/>
        </w:rPr>
        <w:t>)]</w:t>
      </w:r>
      <w:r w:rsidR="004631F4" w:rsidRPr="00F12C40">
        <w:rPr>
          <w:rFonts w:eastAsia="Calibri"/>
          <w:kern w:val="2"/>
          <w14:ligatures w14:val="standardContextual"/>
        </w:rPr>
        <w:t xml:space="preserve"> </w:t>
      </w:r>
      <w:r w:rsidRPr="00F12C40">
        <w:rPr>
          <w:rFonts w:eastAsia="Calibri"/>
          <w:kern w:val="2"/>
          <w14:ligatures w14:val="standardContextual"/>
        </w:rPr>
        <w:t>and then to the Office of Superintendent of Public Instruction (OSPI). More information about this process, including important timelines, is included in the district’s Nondiscrimination Procedure (</w:t>
      </w:r>
      <w:hyperlink r:id="rId154" w:history="1">
        <w:r w:rsidRPr="00F12C40">
          <w:rPr>
            <w:rStyle w:val="Hyperlink"/>
            <w:rFonts w:eastAsia="Calibri"/>
            <w:kern w:val="2"/>
            <w14:ligatures w14:val="standardContextual"/>
          </w:rPr>
          <w:t>3210P</w:t>
        </w:r>
      </w:hyperlink>
      <w:r w:rsidRPr="00F12C40">
        <w:rPr>
          <w:rFonts w:eastAsia="Calibri"/>
          <w:kern w:val="2"/>
          <w14:ligatures w14:val="standardContextual"/>
        </w:rPr>
        <w:t>) and Sexual Harassment Procedure (</w:t>
      </w:r>
      <w:hyperlink r:id="rId155" w:history="1">
        <w:r w:rsidRPr="00F12C40">
          <w:rPr>
            <w:rStyle w:val="Hyperlink"/>
            <w:rFonts w:eastAsia="Calibri"/>
            <w:kern w:val="2"/>
            <w14:ligatures w14:val="standardContextual"/>
          </w:rPr>
          <w:t>3205P</w:t>
        </w:r>
      </w:hyperlink>
      <w:r w:rsidRPr="00F12C40">
        <w:rPr>
          <w:rFonts w:eastAsia="Calibri"/>
          <w:kern w:val="2"/>
          <w14:ligatures w14:val="standardContextual"/>
        </w:rPr>
        <w:t>).</w:t>
      </w:r>
    </w:p>
    <w:p w14:paraId="01FE9FDB" w14:textId="77777777" w:rsidR="00A61EA5" w:rsidRPr="00F12C40" w:rsidRDefault="00A61EA5" w:rsidP="00A61EA5">
      <w:pPr>
        <w:spacing w:after="0"/>
        <w:rPr>
          <w:rFonts w:eastAsia="Calibri"/>
          <w:kern w:val="2"/>
          <w:szCs w:val="24"/>
          <w14:ligatures w14:val="standardContextual"/>
        </w:rPr>
      </w:pPr>
    </w:p>
    <w:p w14:paraId="204756DF" w14:textId="77777777" w:rsidR="00A61EA5" w:rsidRPr="00F12C40" w:rsidRDefault="00A61EA5" w:rsidP="00A61EA5">
      <w:pPr>
        <w:pStyle w:val="Heading3"/>
        <w:rPr>
          <w:rFonts w:eastAsia="Yu Gothic Light"/>
          <w:b/>
          <w:bCs/>
          <w:sz w:val="24"/>
          <w:szCs w:val="18"/>
        </w:rPr>
      </w:pPr>
      <w:bookmarkStart w:id="172" w:name="_Toc172634206"/>
      <w:r w:rsidRPr="00F12C40">
        <w:rPr>
          <w:rFonts w:eastAsia="Yu Gothic Light"/>
          <w:b/>
          <w:bCs/>
          <w:sz w:val="24"/>
          <w:szCs w:val="18"/>
        </w:rPr>
        <w:t>I already submitted an HIB complaint – what will my school do?</w:t>
      </w:r>
      <w:bookmarkEnd w:id="172"/>
    </w:p>
    <w:p w14:paraId="6BDC7956" w14:textId="710ABB25" w:rsidR="00A61EA5" w:rsidRPr="00F12C40" w:rsidRDefault="00A61EA5" w:rsidP="00A61EA5">
      <w:pPr>
        <w:spacing w:after="0"/>
        <w:rPr>
          <w:rFonts w:eastAsia="Calibri"/>
          <w:kern w:val="2"/>
          <w:szCs w:val="24"/>
          <w14:ligatures w14:val="standardContextual"/>
        </w:rPr>
      </w:pPr>
      <w:bookmarkStart w:id="173" w:name="_Int_1z2i4DhW"/>
      <w:r w:rsidRPr="00F12C40">
        <w:rPr>
          <w:rFonts w:eastAsia="Calibri"/>
          <w:kern w:val="2"/>
          <w:szCs w:val="24"/>
          <w14:ligatures w14:val="standardContextual"/>
        </w:rPr>
        <w:t>Harassment, intimidation, or bullying (HIB) can also be discrimination if it's related to a protected class.</w:t>
      </w:r>
      <w:bookmarkEnd w:id="173"/>
      <w:r w:rsidRPr="00F12C40">
        <w:rPr>
          <w:rFonts w:eastAsia="Calibri"/>
          <w:kern w:val="2"/>
          <w:szCs w:val="24"/>
          <w14:ligatures w14:val="standardContextual"/>
        </w:rPr>
        <w:t xml:space="preserve"> If you give your school a written report of HIB that involves discrimination or sexual harassment, your school will notify the Civil Rights Coordinator. The school district will investigate the complaint using both the Nondiscrimination Procedure (</w:t>
      </w:r>
      <w:hyperlink r:id="rId156" w:history="1">
        <w:r w:rsidRPr="00F12C40">
          <w:rPr>
            <w:rStyle w:val="Hyperlink"/>
            <w:rFonts w:eastAsia="Calibri"/>
            <w:kern w:val="2"/>
            <w:szCs w:val="24"/>
            <w14:ligatures w14:val="standardContextual"/>
          </w:rPr>
          <w:t>3210P</w:t>
        </w:r>
      </w:hyperlink>
      <w:r w:rsidRPr="00F12C40">
        <w:rPr>
          <w:rFonts w:eastAsia="Calibri"/>
          <w:kern w:val="2"/>
          <w:szCs w:val="24"/>
          <w14:ligatures w14:val="standardContextual"/>
        </w:rPr>
        <w:t>) and the HIB Procedure (</w:t>
      </w:r>
      <w:hyperlink r:id="rId157" w:history="1">
        <w:r w:rsidR="00E83A8C" w:rsidRPr="00F12C40">
          <w:rPr>
            <w:rStyle w:val="Hyperlink"/>
            <w:rFonts w:eastAsia="Calibri"/>
            <w:i/>
            <w:iCs/>
            <w:kern w:val="2"/>
            <w:szCs w:val="24"/>
            <w14:ligatures w14:val="standardContextual"/>
          </w:rPr>
          <w:t>3207</w:t>
        </w:r>
      </w:hyperlink>
      <w:r w:rsidRPr="00F12C40">
        <w:rPr>
          <w:rFonts w:eastAsia="Calibri"/>
          <w:kern w:val="2"/>
          <w:szCs w:val="24"/>
          <w14:ligatures w14:val="standardContextual"/>
        </w:rPr>
        <w:t xml:space="preserve">) to </w:t>
      </w:r>
      <w:r w:rsidRPr="00F12C40">
        <w:rPr>
          <w:rFonts w:eastAsia="Calibri"/>
          <w:b/>
          <w:bCs/>
          <w:kern w:val="2"/>
          <w:szCs w:val="24"/>
          <w14:ligatures w14:val="standardContextual"/>
        </w:rPr>
        <w:t>fully resolve your complaint</w:t>
      </w:r>
      <w:r w:rsidRPr="00F12C40">
        <w:rPr>
          <w:rFonts w:eastAsia="Calibri"/>
          <w:kern w:val="2"/>
          <w:szCs w:val="24"/>
          <w14:ligatures w14:val="standardContextual"/>
        </w:rPr>
        <w:t>.</w:t>
      </w:r>
      <w:r w:rsidR="00E83A8C" w:rsidRPr="00F12C40">
        <w:rPr>
          <w:rFonts w:eastAsia="Calibri"/>
          <w:kern w:val="2"/>
          <w:szCs w:val="24"/>
          <w14:ligatures w14:val="standardContextual"/>
        </w:rPr>
        <w:br/>
      </w:r>
    </w:p>
    <w:p w14:paraId="0427BE4C" w14:textId="77777777" w:rsidR="00A61EA5" w:rsidRPr="00F12C40" w:rsidRDefault="00A61EA5" w:rsidP="00A61EA5">
      <w:pPr>
        <w:pStyle w:val="Heading3"/>
        <w:rPr>
          <w:rFonts w:eastAsia="Yu Gothic Light"/>
          <w:b/>
          <w:bCs/>
          <w:sz w:val="24"/>
          <w:szCs w:val="18"/>
        </w:rPr>
      </w:pPr>
      <w:bookmarkStart w:id="174" w:name="_Toc172634207"/>
      <w:r w:rsidRPr="00F12C40">
        <w:rPr>
          <w:rFonts w:eastAsia="Yu Gothic Light"/>
          <w:b/>
          <w:bCs/>
          <w:sz w:val="24"/>
          <w:szCs w:val="18"/>
        </w:rPr>
        <w:t>Who else can help with HIB or Discrimination Concerns?</w:t>
      </w:r>
      <w:bookmarkEnd w:id="174"/>
    </w:p>
    <w:p w14:paraId="03BC2C60" w14:textId="77777777" w:rsidR="00A61EA5" w:rsidRPr="00F12C40" w:rsidRDefault="00A61EA5" w:rsidP="00A61EA5">
      <w:pPr>
        <w:spacing w:after="0"/>
        <w:rPr>
          <w:rFonts w:eastAsia="Calibri"/>
          <w:b/>
          <w:bCs/>
          <w:kern w:val="2"/>
          <w:szCs w:val="24"/>
          <w14:ligatures w14:val="standardContextual"/>
        </w:rPr>
      </w:pPr>
      <w:r w:rsidRPr="00F12C40">
        <w:rPr>
          <w:rFonts w:eastAsia="Calibri"/>
          <w:b/>
          <w:bCs/>
          <w:kern w:val="2"/>
          <w:szCs w:val="24"/>
          <w14:ligatures w14:val="standardContextual"/>
        </w:rPr>
        <w:t>Office of Superintendent of Public Instruction (OSPI)</w:t>
      </w:r>
    </w:p>
    <w:p w14:paraId="64FF0C48" w14:textId="77777777" w:rsidR="00A61EA5" w:rsidRPr="00F12C40" w:rsidRDefault="00A61EA5" w:rsidP="00A61EA5">
      <w:pPr>
        <w:spacing w:after="0"/>
        <w:rPr>
          <w:rFonts w:eastAsia="Calibri"/>
          <w:kern w:val="2"/>
          <w:szCs w:val="24"/>
          <w14:ligatures w14:val="standardContextual"/>
        </w:rPr>
      </w:pPr>
      <w:r w:rsidRPr="00F12C40">
        <w:rPr>
          <w:rFonts w:eastAsia="Calibri"/>
          <w:kern w:val="2"/>
          <w:szCs w:val="24"/>
          <w14:ligatures w14:val="standardContextual"/>
        </w:rPr>
        <w:t>All reports must start locally at the school or district level. However, OSPI can assist students, families, communities, and school staff with questions about state law, the HIB complaint process, and the discrimination and sexual harassment complaint processes.</w:t>
      </w:r>
    </w:p>
    <w:p w14:paraId="278702D8" w14:textId="77777777" w:rsidR="00A61EA5" w:rsidRPr="00F12C40" w:rsidRDefault="00A61EA5" w:rsidP="00A61EA5">
      <w:pPr>
        <w:spacing w:after="0"/>
        <w:rPr>
          <w:rFonts w:eastAsia="Calibri"/>
          <w:kern w:val="2"/>
          <w:szCs w:val="24"/>
          <w14:ligatures w14:val="standardContextual"/>
        </w:rPr>
      </w:pPr>
    </w:p>
    <w:p w14:paraId="0184E666" w14:textId="77777777" w:rsidR="00A61EA5" w:rsidRPr="00F12C40" w:rsidRDefault="00A61EA5" w:rsidP="00A61EA5">
      <w:pPr>
        <w:spacing w:after="0"/>
        <w:rPr>
          <w:rFonts w:eastAsia="Calibri"/>
          <w:kern w:val="2"/>
          <w:szCs w:val="24"/>
          <w14:ligatures w14:val="standardContextual"/>
        </w:rPr>
      </w:pPr>
      <w:r w:rsidRPr="00F12C40">
        <w:rPr>
          <w:rFonts w:eastAsia="Calibri"/>
          <w:kern w:val="2"/>
          <w:szCs w:val="24"/>
          <w14:ligatures w14:val="standardContextual"/>
        </w:rPr>
        <w:t>OSPI School Safety Center (For questions about harassment, intimidation, and bullying)</w:t>
      </w:r>
    </w:p>
    <w:p w14:paraId="628786EF" w14:textId="77777777" w:rsidR="00A61EA5" w:rsidRPr="00F12C40" w:rsidRDefault="00A61EA5" w:rsidP="002C59C5">
      <w:pPr>
        <w:numPr>
          <w:ilvl w:val="0"/>
          <w:numId w:val="53"/>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Website: </w:t>
      </w:r>
      <w:r w:rsidRPr="00F12C40">
        <w:rPr>
          <w:rFonts w:eastAsia="Times New Roman"/>
          <w:szCs w:val="24"/>
        </w:rPr>
        <w:t xml:space="preserve">ospi.k12.wa.us/student-success/health-safety/school-safety-center </w:t>
      </w:r>
    </w:p>
    <w:p w14:paraId="04505B4A" w14:textId="77777777" w:rsidR="00A61EA5" w:rsidRPr="00F12C40" w:rsidRDefault="00A61EA5" w:rsidP="002C59C5">
      <w:pPr>
        <w:numPr>
          <w:ilvl w:val="0"/>
          <w:numId w:val="53"/>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Email: </w:t>
      </w:r>
      <w:hyperlink r:id="rId158" w:history="1">
        <w:r w:rsidRPr="00F12C40">
          <w:rPr>
            <w:rFonts w:eastAsia="Times New Roman"/>
            <w:color w:val="0563C1"/>
            <w:szCs w:val="24"/>
            <w:u w:val="single"/>
          </w:rPr>
          <w:t>schoolsafety@k12.wa.us</w:t>
        </w:r>
      </w:hyperlink>
    </w:p>
    <w:p w14:paraId="19CAEA5F" w14:textId="77777777" w:rsidR="00A61EA5" w:rsidRPr="00F12C40" w:rsidRDefault="00A61EA5" w:rsidP="002C59C5">
      <w:pPr>
        <w:numPr>
          <w:ilvl w:val="0"/>
          <w:numId w:val="53"/>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Phone: </w:t>
      </w:r>
      <w:r w:rsidRPr="00F12C40">
        <w:rPr>
          <w:rFonts w:eastAsia="Times New Roman"/>
          <w:szCs w:val="24"/>
        </w:rPr>
        <w:t>360-725-6068</w:t>
      </w:r>
    </w:p>
    <w:p w14:paraId="188DF2BD" w14:textId="77777777" w:rsidR="00A61EA5" w:rsidRPr="00F12C40" w:rsidRDefault="00A61EA5" w:rsidP="00A61EA5">
      <w:pPr>
        <w:spacing w:after="0" w:line="240" w:lineRule="auto"/>
        <w:ind w:left="720"/>
        <w:rPr>
          <w:rFonts w:eastAsia="Calibri"/>
          <w:kern w:val="2"/>
          <w:szCs w:val="24"/>
          <w14:ligatures w14:val="standardContextual"/>
        </w:rPr>
      </w:pPr>
    </w:p>
    <w:p w14:paraId="18A6074B" w14:textId="77777777" w:rsidR="00A61EA5" w:rsidRPr="00F12C40" w:rsidRDefault="00A61EA5" w:rsidP="00A61EA5">
      <w:pPr>
        <w:spacing w:after="0"/>
        <w:rPr>
          <w:rFonts w:eastAsia="Calibri"/>
          <w:kern w:val="2"/>
          <w:szCs w:val="24"/>
          <w14:ligatures w14:val="standardContextual"/>
        </w:rPr>
      </w:pPr>
      <w:r w:rsidRPr="00F12C40">
        <w:rPr>
          <w:rFonts w:eastAsia="Calibri"/>
          <w:kern w:val="2"/>
          <w:szCs w:val="24"/>
          <w14:ligatures w14:val="standardContextual"/>
        </w:rPr>
        <w:t>OSPI Equity and Civil Rights Office (For questions about discrimination and sexual harassment)</w:t>
      </w:r>
    </w:p>
    <w:p w14:paraId="3472786D" w14:textId="77777777" w:rsidR="00A61EA5" w:rsidRPr="00F12C40" w:rsidRDefault="00A61EA5" w:rsidP="002C59C5">
      <w:pPr>
        <w:numPr>
          <w:ilvl w:val="0"/>
          <w:numId w:val="54"/>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Website: </w:t>
      </w:r>
      <w:hyperlink r:id="rId159" w:history="1">
        <w:r w:rsidRPr="00F12C40">
          <w:rPr>
            <w:rFonts w:eastAsia="Calibri"/>
            <w:color w:val="0563C1"/>
            <w:kern w:val="2"/>
            <w:szCs w:val="24"/>
            <w:u w:val="single"/>
            <w14:ligatures w14:val="standardContextual"/>
          </w:rPr>
          <w:t>ospi.k12.wa.us/policy-funding/equity-and-civil-rights</w:t>
        </w:r>
      </w:hyperlink>
      <w:r w:rsidRPr="00F12C40">
        <w:rPr>
          <w:rFonts w:eastAsia="Calibri"/>
          <w:color w:val="0563C1"/>
          <w:kern w:val="2"/>
          <w:szCs w:val="24"/>
          <w:u w:val="single"/>
          <w14:ligatures w14:val="standardContextual"/>
        </w:rPr>
        <w:t xml:space="preserve"> </w:t>
      </w:r>
    </w:p>
    <w:p w14:paraId="2682BF92" w14:textId="77777777" w:rsidR="00A61EA5" w:rsidRPr="00F12C40" w:rsidRDefault="00A61EA5" w:rsidP="002C59C5">
      <w:pPr>
        <w:numPr>
          <w:ilvl w:val="0"/>
          <w:numId w:val="54"/>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Email: </w:t>
      </w:r>
      <w:hyperlink r:id="rId160" w:history="1">
        <w:r w:rsidRPr="00F12C40">
          <w:rPr>
            <w:rFonts w:eastAsia="Calibri"/>
            <w:color w:val="0563C1"/>
            <w:kern w:val="2"/>
            <w:szCs w:val="24"/>
            <w:u w:val="single"/>
            <w14:ligatures w14:val="standardContextual"/>
          </w:rPr>
          <w:t>equity@k12.wa.us</w:t>
        </w:r>
      </w:hyperlink>
    </w:p>
    <w:p w14:paraId="00FC12F1" w14:textId="77777777" w:rsidR="00A61EA5" w:rsidRPr="00F12C40" w:rsidRDefault="00A61EA5" w:rsidP="002C59C5">
      <w:pPr>
        <w:numPr>
          <w:ilvl w:val="0"/>
          <w:numId w:val="54"/>
        </w:numPr>
        <w:spacing w:after="0" w:line="240" w:lineRule="auto"/>
        <w:rPr>
          <w:rFonts w:eastAsia="Calibri"/>
          <w:kern w:val="2"/>
          <w:szCs w:val="24"/>
          <w14:ligatures w14:val="standardContextual"/>
        </w:rPr>
      </w:pPr>
      <w:r w:rsidRPr="00F12C40">
        <w:rPr>
          <w:rFonts w:eastAsia="Calibri"/>
          <w:kern w:val="2"/>
          <w:szCs w:val="24"/>
          <w14:ligatures w14:val="standardContextual"/>
        </w:rPr>
        <w:t>Phone: 360-725-6162</w:t>
      </w:r>
    </w:p>
    <w:p w14:paraId="616F654A" w14:textId="77777777" w:rsidR="00A61EA5" w:rsidRPr="00F12C40" w:rsidRDefault="00A61EA5" w:rsidP="00A61EA5">
      <w:pPr>
        <w:spacing w:after="0"/>
        <w:rPr>
          <w:rFonts w:eastAsia="Calibri"/>
          <w:kern w:val="2"/>
          <w:szCs w:val="24"/>
          <w14:ligatures w14:val="standardContextual"/>
        </w:rPr>
      </w:pPr>
    </w:p>
    <w:p w14:paraId="098DBB81" w14:textId="77777777" w:rsidR="00A61EA5" w:rsidRPr="00F12C40" w:rsidRDefault="00A61EA5" w:rsidP="00A61EA5">
      <w:pPr>
        <w:spacing w:after="0"/>
        <w:rPr>
          <w:rFonts w:eastAsia="Calibri"/>
          <w:b/>
          <w:bCs/>
          <w:kern w:val="2"/>
          <w:szCs w:val="24"/>
          <w14:ligatures w14:val="standardContextual"/>
        </w:rPr>
      </w:pPr>
      <w:r w:rsidRPr="00F12C40">
        <w:rPr>
          <w:rFonts w:eastAsia="Calibri"/>
          <w:b/>
          <w:bCs/>
          <w:kern w:val="2"/>
          <w:szCs w:val="24"/>
          <w14:ligatures w14:val="standardContextual"/>
        </w:rPr>
        <w:t>Washington State Governor’s Office of the Education Ombuds (OEO)</w:t>
      </w:r>
    </w:p>
    <w:p w14:paraId="1D5EE6DB" w14:textId="77777777" w:rsidR="00A61EA5" w:rsidRPr="00F12C40" w:rsidRDefault="00A61EA5" w:rsidP="00A61EA5">
      <w:pPr>
        <w:rPr>
          <w:rFonts w:eastAsia="Calibri"/>
          <w:kern w:val="2"/>
          <w:szCs w:val="24"/>
          <w14:ligatures w14:val="standardContextual"/>
        </w:rPr>
      </w:pPr>
      <w:r w:rsidRPr="00F12C40">
        <w:rPr>
          <w:rFonts w:eastAsia="Calibri"/>
          <w:kern w:val="2"/>
          <w:szCs w:val="24"/>
          <w14:ligatures w14:val="standardContextual"/>
        </w:rPr>
        <w:t xml:space="preserve">The Washington State Governor’s Office of the Education Ombuds works with families, communities, and schools to address problems together so every student can fully participate and thrive in Washington’s K-12 public schools. OEO provides informal conflict resolution tools, coaching, facilitation, and training about family, community engagement, and systems advocacy. </w:t>
      </w:r>
    </w:p>
    <w:p w14:paraId="5CCB32BA" w14:textId="77777777" w:rsidR="00A61EA5" w:rsidRPr="00F12C40" w:rsidRDefault="00A61EA5" w:rsidP="002C59C5">
      <w:pPr>
        <w:numPr>
          <w:ilvl w:val="0"/>
          <w:numId w:val="55"/>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Website: </w:t>
      </w:r>
      <w:hyperlink r:id="rId161" w:history="1">
        <w:r w:rsidRPr="00F12C40">
          <w:rPr>
            <w:rFonts w:eastAsia="Calibri"/>
            <w:color w:val="0563C1"/>
            <w:kern w:val="2"/>
            <w:szCs w:val="24"/>
            <w:u w:val="single"/>
            <w14:ligatures w14:val="standardContextual"/>
          </w:rPr>
          <w:t>www.oeo.wa.gov</w:t>
        </w:r>
      </w:hyperlink>
      <w:r w:rsidRPr="00F12C40">
        <w:rPr>
          <w:rFonts w:eastAsia="Calibri"/>
          <w:kern w:val="2"/>
          <w:szCs w:val="24"/>
          <w14:ligatures w14:val="standardContextual"/>
        </w:rPr>
        <w:t xml:space="preserve"> </w:t>
      </w:r>
    </w:p>
    <w:p w14:paraId="7A65FB3C" w14:textId="77777777" w:rsidR="00A61EA5" w:rsidRPr="00F12C40" w:rsidRDefault="00A61EA5" w:rsidP="002C59C5">
      <w:pPr>
        <w:numPr>
          <w:ilvl w:val="0"/>
          <w:numId w:val="55"/>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Email: </w:t>
      </w:r>
      <w:hyperlink r:id="rId162" w:history="1">
        <w:r w:rsidRPr="00F12C40">
          <w:rPr>
            <w:rFonts w:eastAsia="Calibri"/>
            <w:color w:val="0563C1"/>
            <w:kern w:val="2"/>
            <w:szCs w:val="24"/>
            <w:u w:val="single"/>
            <w14:ligatures w14:val="standardContextual"/>
          </w:rPr>
          <w:t>oeoinfo@gov.wa.gov</w:t>
        </w:r>
      </w:hyperlink>
      <w:r w:rsidRPr="00F12C40">
        <w:rPr>
          <w:rFonts w:eastAsia="Calibri"/>
          <w:kern w:val="2"/>
          <w:szCs w:val="24"/>
          <w14:ligatures w14:val="standardContextual"/>
        </w:rPr>
        <w:t xml:space="preserve"> </w:t>
      </w:r>
    </w:p>
    <w:p w14:paraId="35641BB1" w14:textId="77777777" w:rsidR="00A61EA5" w:rsidRPr="00F12C40" w:rsidRDefault="00A61EA5" w:rsidP="002C59C5">
      <w:pPr>
        <w:numPr>
          <w:ilvl w:val="0"/>
          <w:numId w:val="55"/>
        </w:numPr>
        <w:spacing w:after="0" w:line="240" w:lineRule="auto"/>
        <w:rPr>
          <w:rFonts w:eastAsia="Calibri"/>
          <w:kern w:val="2"/>
          <w:szCs w:val="24"/>
          <w14:ligatures w14:val="standardContextual"/>
        </w:rPr>
      </w:pPr>
      <w:r w:rsidRPr="00F12C40">
        <w:rPr>
          <w:rFonts w:eastAsia="Calibri"/>
          <w:kern w:val="2"/>
          <w:szCs w:val="24"/>
          <w14:ligatures w14:val="standardContextual"/>
        </w:rPr>
        <w:t>Phone: 1-866-297-2597</w:t>
      </w:r>
    </w:p>
    <w:p w14:paraId="75134C0A" w14:textId="77777777" w:rsidR="00A61EA5" w:rsidRPr="00F12C40" w:rsidRDefault="00A61EA5" w:rsidP="002C40D5">
      <w:pPr>
        <w:spacing w:after="0"/>
        <w:rPr>
          <w:rFonts w:eastAsia="Calibri"/>
          <w:kern w:val="2"/>
          <w:szCs w:val="24"/>
          <w14:ligatures w14:val="standardContextual"/>
        </w:rPr>
      </w:pPr>
    </w:p>
    <w:p w14:paraId="07C8D214" w14:textId="77777777" w:rsidR="00B93DB2" w:rsidRPr="00F12C40" w:rsidRDefault="00B93DB2" w:rsidP="00B93DB2">
      <w:pPr>
        <w:spacing w:after="0"/>
        <w:rPr>
          <w:rFonts w:eastAsia="Calibri"/>
          <w:b/>
          <w:bCs/>
          <w:kern w:val="2"/>
          <w:szCs w:val="24"/>
          <w14:ligatures w14:val="standardContextual"/>
        </w:rPr>
      </w:pPr>
      <w:r w:rsidRPr="00F12C40">
        <w:rPr>
          <w:rFonts w:eastAsia="Calibri"/>
          <w:b/>
          <w:bCs/>
          <w:kern w:val="2"/>
          <w:szCs w:val="24"/>
          <w14:ligatures w14:val="standardContextual"/>
        </w:rPr>
        <w:t>U.S. Department of Education, Office for Civil Rights (OCR)</w:t>
      </w:r>
    </w:p>
    <w:p w14:paraId="3E2FF1BA" w14:textId="77777777" w:rsidR="00B93DB2" w:rsidRPr="00F12C40" w:rsidRDefault="00B93DB2" w:rsidP="00B93DB2">
      <w:pPr>
        <w:rPr>
          <w:rFonts w:eastAsia="Calibri"/>
          <w:kern w:val="2"/>
          <w:szCs w:val="24"/>
          <w14:ligatures w14:val="standardContextual"/>
        </w:rPr>
      </w:pPr>
      <w:r w:rsidRPr="00F12C40">
        <w:rPr>
          <w:rFonts w:eastAsia="Calibri"/>
          <w:kern w:val="2"/>
          <w:szCs w:val="24"/>
          <w14:ligatures w14:val="standardContextual"/>
        </w:rPr>
        <w:t>The U.S. Department of Education, Office for Civil Rights (OCR) enforces federal nondiscrimination laws in public schools, including those that prohibit discrimination based on sex, race, color, national origin, disability, and age. OCR also has a discrimination complaint process.</w:t>
      </w:r>
    </w:p>
    <w:p w14:paraId="505949B5" w14:textId="77777777" w:rsidR="00B93DB2" w:rsidRPr="00F12C40" w:rsidRDefault="00B93DB2" w:rsidP="002C59C5">
      <w:pPr>
        <w:numPr>
          <w:ilvl w:val="0"/>
          <w:numId w:val="55"/>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Website: </w:t>
      </w:r>
      <w:hyperlink r:id="rId163" w:history="1">
        <w:r w:rsidRPr="00F12C40">
          <w:rPr>
            <w:rStyle w:val="Hyperlink"/>
            <w:rFonts w:eastAsia="Calibri"/>
            <w:kern w:val="2"/>
            <w:szCs w:val="24"/>
            <w14:ligatures w14:val="standardContextual"/>
          </w:rPr>
          <w:t>https://www2.ed.gov/about/offices/list/ocr/index.html</w:t>
        </w:r>
      </w:hyperlink>
      <w:r w:rsidRPr="00F12C40">
        <w:rPr>
          <w:rFonts w:eastAsia="Calibri"/>
          <w:kern w:val="2"/>
          <w:szCs w:val="24"/>
          <w14:ligatures w14:val="standardContextual"/>
        </w:rPr>
        <w:t xml:space="preserve"> </w:t>
      </w:r>
    </w:p>
    <w:p w14:paraId="0C6D7621" w14:textId="77777777" w:rsidR="00B93DB2" w:rsidRPr="00F12C40" w:rsidRDefault="00B93DB2" w:rsidP="002C59C5">
      <w:pPr>
        <w:numPr>
          <w:ilvl w:val="0"/>
          <w:numId w:val="55"/>
        </w:numPr>
        <w:spacing w:after="0" w:line="240" w:lineRule="auto"/>
        <w:rPr>
          <w:rFonts w:eastAsia="Calibri"/>
          <w:kern w:val="2"/>
          <w:szCs w:val="24"/>
          <w14:ligatures w14:val="standardContextual"/>
        </w:rPr>
      </w:pPr>
      <w:r w:rsidRPr="00F12C40">
        <w:rPr>
          <w:rFonts w:eastAsia="Calibri"/>
          <w:kern w:val="2"/>
          <w:szCs w:val="24"/>
          <w14:ligatures w14:val="standardContextual"/>
        </w:rPr>
        <w:t xml:space="preserve">Email: </w:t>
      </w:r>
      <w:hyperlink r:id="rId164" w:history="1">
        <w:r w:rsidRPr="00F12C40">
          <w:rPr>
            <w:rStyle w:val="Hyperlink"/>
            <w:rFonts w:eastAsia="Calibri"/>
            <w:kern w:val="2"/>
            <w:szCs w:val="24"/>
            <w14:ligatures w14:val="standardContextual"/>
          </w:rPr>
          <w:t>orc@ed.gov</w:t>
        </w:r>
      </w:hyperlink>
      <w:r w:rsidRPr="00F12C40">
        <w:rPr>
          <w:rFonts w:eastAsia="Calibri"/>
          <w:kern w:val="2"/>
          <w:szCs w:val="24"/>
          <w14:ligatures w14:val="standardContextual"/>
        </w:rPr>
        <w:t xml:space="preserve"> </w:t>
      </w:r>
    </w:p>
    <w:p w14:paraId="5E598D81" w14:textId="13708882" w:rsidR="00B93DB2" w:rsidRPr="00F12C40" w:rsidRDefault="00B93DB2" w:rsidP="002C59C5">
      <w:pPr>
        <w:numPr>
          <w:ilvl w:val="0"/>
          <w:numId w:val="55"/>
        </w:numPr>
        <w:spacing w:after="0" w:line="240" w:lineRule="auto"/>
        <w:rPr>
          <w:rFonts w:eastAsia="Calibri"/>
          <w:kern w:val="2"/>
          <w:szCs w:val="24"/>
          <w14:ligatures w14:val="standardContextual"/>
        </w:rPr>
      </w:pPr>
      <w:r w:rsidRPr="00F12C40">
        <w:rPr>
          <w:rFonts w:eastAsia="Calibri"/>
          <w:kern w:val="2"/>
          <w:szCs w:val="24"/>
          <w14:ligatures w14:val="standardContextual"/>
        </w:rPr>
        <w:t>Phone: 800-421-3481</w:t>
      </w:r>
      <w:r w:rsidRPr="00F12C40">
        <w:rPr>
          <w:rFonts w:eastAsia="Calibri"/>
          <w:kern w:val="2"/>
          <w:szCs w:val="24"/>
          <w14:ligatures w14:val="standardContextual"/>
        </w:rPr>
        <w:br/>
      </w:r>
    </w:p>
    <w:p w14:paraId="2C966C93" w14:textId="77777777" w:rsidR="00B93DB2" w:rsidRPr="00F12C40" w:rsidRDefault="00B93DB2" w:rsidP="00B93DB2">
      <w:pPr>
        <w:pStyle w:val="Heading2"/>
        <w:rPr>
          <w:rFonts w:eastAsia="Yu Gothic Light"/>
          <w:sz w:val="32"/>
          <w:szCs w:val="22"/>
        </w:rPr>
      </w:pPr>
      <w:bookmarkStart w:id="175" w:name="_Toc172634208"/>
      <w:r w:rsidRPr="00F12C40">
        <w:rPr>
          <w:rFonts w:eastAsia="Yu Gothic Light"/>
          <w:sz w:val="32"/>
          <w:szCs w:val="22"/>
        </w:rPr>
        <w:t>Our School is Gender-Inclusive</w:t>
      </w:r>
      <w:bookmarkEnd w:id="175"/>
    </w:p>
    <w:p w14:paraId="21D00DA9" w14:textId="77777777" w:rsidR="00B93DB2" w:rsidRPr="00F12C40" w:rsidRDefault="00B93DB2" w:rsidP="00B93DB2">
      <w:pPr>
        <w:spacing w:after="0"/>
        <w:rPr>
          <w:rFonts w:eastAsia="Calibri"/>
          <w:kern w:val="2"/>
          <w:szCs w:val="24"/>
          <w14:ligatures w14:val="standardContextual"/>
        </w:rPr>
      </w:pPr>
      <w:r w:rsidRPr="00F12C40">
        <w:rPr>
          <w:rFonts w:eastAsia="Calibri"/>
          <w:kern w:val="2"/>
          <w:szCs w:val="24"/>
          <w14:ligatures w14:val="standardContextual"/>
        </w:rPr>
        <w:t>In Washington, all students have the right to be treated consistent with their gender identity at school. Our school will:</w:t>
      </w:r>
    </w:p>
    <w:p w14:paraId="45A8C018" w14:textId="77777777" w:rsidR="00B93DB2" w:rsidRPr="00F12C40" w:rsidRDefault="00B93DB2" w:rsidP="002C59C5">
      <w:pPr>
        <w:numPr>
          <w:ilvl w:val="0"/>
          <w:numId w:val="56"/>
        </w:numPr>
        <w:spacing w:after="0" w:line="240" w:lineRule="auto"/>
        <w:rPr>
          <w:rFonts w:eastAsia="Calibri"/>
          <w:kern w:val="2"/>
          <w:szCs w:val="24"/>
          <w14:ligatures w14:val="standardContextual"/>
        </w:rPr>
      </w:pPr>
      <w:r w:rsidRPr="00F12C40">
        <w:rPr>
          <w:rFonts w:eastAsia="Calibri"/>
          <w:kern w:val="2"/>
          <w:szCs w:val="24"/>
          <w14:ligatures w14:val="standardContextual"/>
        </w:rPr>
        <w:t>Address students by their requested name and pronouns, with or without a legal name change</w:t>
      </w:r>
    </w:p>
    <w:p w14:paraId="75DE3F4B" w14:textId="77777777" w:rsidR="00B93DB2" w:rsidRPr="00F12C40" w:rsidRDefault="00B93DB2" w:rsidP="002C59C5">
      <w:pPr>
        <w:numPr>
          <w:ilvl w:val="0"/>
          <w:numId w:val="56"/>
        </w:numPr>
        <w:spacing w:after="0" w:line="240" w:lineRule="auto"/>
        <w:rPr>
          <w:rFonts w:eastAsia="Calibri"/>
          <w:kern w:val="2"/>
          <w:szCs w:val="24"/>
          <w14:ligatures w14:val="standardContextual"/>
        </w:rPr>
      </w:pPr>
      <w:r w:rsidRPr="00F12C40">
        <w:rPr>
          <w:rFonts w:eastAsia="Calibri"/>
          <w:kern w:val="2"/>
          <w:szCs w:val="24"/>
          <w14:ligatures w14:val="standardContextual"/>
        </w:rPr>
        <w:t>Change a student’s gender designation and have their gender accurately reflected in school records</w:t>
      </w:r>
    </w:p>
    <w:p w14:paraId="6A2F13A2" w14:textId="77777777" w:rsidR="00B93DB2" w:rsidRPr="00F12C40" w:rsidRDefault="00B93DB2" w:rsidP="002C59C5">
      <w:pPr>
        <w:numPr>
          <w:ilvl w:val="0"/>
          <w:numId w:val="56"/>
        </w:numPr>
        <w:spacing w:after="0" w:line="240" w:lineRule="auto"/>
        <w:rPr>
          <w:rFonts w:eastAsia="Calibri"/>
          <w:kern w:val="2"/>
          <w:szCs w:val="24"/>
          <w14:ligatures w14:val="standardContextual"/>
        </w:rPr>
      </w:pPr>
      <w:r w:rsidRPr="00F12C40">
        <w:rPr>
          <w:rFonts w:eastAsia="Calibri"/>
          <w:kern w:val="2"/>
          <w:szCs w:val="24"/>
          <w14:ligatures w14:val="standardContextual"/>
        </w:rPr>
        <w:t>Allow students to use restrooms and locker rooms that align with their gender identity</w:t>
      </w:r>
    </w:p>
    <w:p w14:paraId="2B112391" w14:textId="77777777" w:rsidR="00B93DB2" w:rsidRPr="00F12C40" w:rsidRDefault="00B93DB2" w:rsidP="002C59C5">
      <w:pPr>
        <w:numPr>
          <w:ilvl w:val="0"/>
          <w:numId w:val="56"/>
        </w:numPr>
        <w:spacing w:after="0" w:line="240" w:lineRule="auto"/>
        <w:rPr>
          <w:rFonts w:eastAsia="Calibri"/>
          <w:kern w:val="2"/>
          <w:szCs w:val="24"/>
          <w14:ligatures w14:val="standardContextual"/>
        </w:rPr>
      </w:pPr>
      <w:r w:rsidRPr="00F12C40">
        <w:rPr>
          <w:rFonts w:eastAsia="Calibri"/>
          <w:kern w:val="2"/>
          <w:szCs w:val="24"/>
          <w14:ligatures w14:val="standardContextual"/>
        </w:rPr>
        <w:t>Allow students to participate in sports, physical education courses, field trips, and overnight trips in accordance with their gender identity</w:t>
      </w:r>
    </w:p>
    <w:p w14:paraId="4B8E32DD" w14:textId="77777777" w:rsidR="00B93DB2" w:rsidRPr="00F12C40" w:rsidRDefault="00B93DB2" w:rsidP="002C59C5">
      <w:pPr>
        <w:numPr>
          <w:ilvl w:val="0"/>
          <w:numId w:val="56"/>
        </w:numPr>
        <w:spacing w:after="0" w:line="240" w:lineRule="auto"/>
        <w:rPr>
          <w:rFonts w:eastAsia="Calibri"/>
          <w:kern w:val="2"/>
          <w:szCs w:val="24"/>
          <w14:ligatures w14:val="standardContextual"/>
        </w:rPr>
      </w:pPr>
      <w:r w:rsidRPr="00F12C40">
        <w:rPr>
          <w:rFonts w:eastAsia="Calibri"/>
          <w:kern w:val="2"/>
          <w:szCs w:val="24"/>
          <w14:ligatures w14:val="standardContextual"/>
        </w:rPr>
        <w:t>Keep health and education information confidential and private</w:t>
      </w:r>
    </w:p>
    <w:p w14:paraId="2942232D" w14:textId="77777777" w:rsidR="00B93DB2" w:rsidRPr="00F12C40" w:rsidRDefault="00B93DB2" w:rsidP="002C59C5">
      <w:pPr>
        <w:numPr>
          <w:ilvl w:val="0"/>
          <w:numId w:val="56"/>
        </w:numPr>
        <w:spacing w:after="0" w:line="240" w:lineRule="auto"/>
        <w:rPr>
          <w:rFonts w:eastAsia="Calibri"/>
          <w:kern w:val="2"/>
          <w:szCs w:val="24"/>
          <w14:ligatures w14:val="standardContextual"/>
        </w:rPr>
      </w:pPr>
      <w:r w:rsidRPr="00F12C40">
        <w:rPr>
          <w:rFonts w:eastAsia="Calibri"/>
          <w:kern w:val="2"/>
          <w:szCs w:val="24"/>
          <w14:ligatures w14:val="standardContextual"/>
        </w:rPr>
        <w:t>Allow students to wear clothing that reflects their gender identity and apply dress codes without regard to a student’s gender or perceived gender</w:t>
      </w:r>
    </w:p>
    <w:p w14:paraId="694C357C" w14:textId="77777777" w:rsidR="00B93DB2" w:rsidRPr="00F12C40" w:rsidRDefault="00B93DB2" w:rsidP="002C59C5">
      <w:pPr>
        <w:numPr>
          <w:ilvl w:val="0"/>
          <w:numId w:val="56"/>
        </w:numPr>
        <w:spacing w:after="0" w:line="240" w:lineRule="auto"/>
        <w:rPr>
          <w:rFonts w:eastAsia="Calibri"/>
          <w:kern w:val="2"/>
          <w:szCs w:val="24"/>
          <w14:ligatures w14:val="standardContextual"/>
        </w:rPr>
      </w:pPr>
      <w:r w:rsidRPr="00F12C40">
        <w:rPr>
          <w:rFonts w:eastAsia="Calibri"/>
          <w:kern w:val="2"/>
          <w:szCs w:val="24"/>
          <w14:ligatures w14:val="standardContextual"/>
        </w:rPr>
        <w:t>Protect students from teasing, bullying, or harassment based on their gender or gender identity</w:t>
      </w:r>
    </w:p>
    <w:p w14:paraId="2BACC278" w14:textId="77777777" w:rsidR="00B93DB2" w:rsidRPr="00F12C40" w:rsidRDefault="00B93DB2" w:rsidP="00B93DB2">
      <w:pPr>
        <w:spacing w:after="0"/>
        <w:rPr>
          <w:rFonts w:eastAsia="Calibri"/>
          <w:kern w:val="2"/>
          <w:szCs w:val="24"/>
          <w14:ligatures w14:val="standardContextual"/>
        </w:rPr>
      </w:pPr>
    </w:p>
    <w:p w14:paraId="1DAD4911" w14:textId="4A77B69E" w:rsidR="00B93DB2" w:rsidRPr="00F12C40" w:rsidRDefault="00B93DB2" w:rsidP="00B93DB2">
      <w:pPr>
        <w:spacing w:after="0"/>
        <w:rPr>
          <w:rFonts w:eastAsia="Calibri"/>
          <w:kern w:val="2"/>
          <w:szCs w:val="24"/>
          <w14:ligatures w14:val="standardContextual"/>
        </w:rPr>
      </w:pPr>
      <w:r w:rsidRPr="00F12C40">
        <w:rPr>
          <w:rFonts w:eastAsia="Calibri"/>
          <w:kern w:val="2"/>
          <w:szCs w:val="24"/>
          <w14:ligatures w14:val="standardContextual"/>
        </w:rPr>
        <w:t>To review the district’s Gender-Inclusive Schools Policy</w:t>
      </w:r>
      <w:r w:rsidR="00C41BD2" w:rsidRPr="00F12C40">
        <w:rPr>
          <w:rFonts w:eastAsia="Calibri"/>
          <w:kern w:val="2"/>
          <w:szCs w:val="24"/>
          <w14:ligatures w14:val="standardContextual"/>
        </w:rPr>
        <w:t>, please see Omak School Policy</w:t>
      </w:r>
      <w:r w:rsidRPr="00F12C40">
        <w:rPr>
          <w:rFonts w:eastAsia="Calibri"/>
          <w:kern w:val="2"/>
          <w:szCs w:val="24"/>
          <w14:ligatures w14:val="standardContextual"/>
        </w:rPr>
        <w:t xml:space="preserve"> [</w:t>
      </w:r>
      <w:hyperlink r:id="rId165" w:history="1">
        <w:r w:rsidR="00B02943" w:rsidRPr="00F12C40">
          <w:rPr>
            <w:rStyle w:val="Hyperlink"/>
            <w:rFonts w:eastAsia="Calibri"/>
            <w:kern w:val="2"/>
            <w:szCs w:val="24"/>
            <w14:ligatures w14:val="standardContextual"/>
          </w:rPr>
          <w:t>3211</w:t>
        </w:r>
      </w:hyperlink>
      <w:r w:rsidR="00C41BD2" w:rsidRPr="00F12C40">
        <w:rPr>
          <w:rFonts w:eastAsia="Calibri"/>
          <w:kern w:val="2"/>
          <w:szCs w:val="24"/>
          <w14:ligatures w14:val="standardContextual"/>
        </w:rPr>
        <w:t>]</w:t>
      </w:r>
      <w:r w:rsidRPr="00F12C40">
        <w:rPr>
          <w:rFonts w:eastAsia="Calibri"/>
          <w:kern w:val="2"/>
          <w:szCs w:val="24"/>
          <w14:ligatures w14:val="standardContextual"/>
        </w:rPr>
        <w:t xml:space="preserve"> and Procedure [</w:t>
      </w:r>
      <w:hyperlink r:id="rId166" w:history="1">
        <w:r w:rsidR="00C41BD2" w:rsidRPr="00F12C40">
          <w:rPr>
            <w:rStyle w:val="Hyperlink"/>
            <w:rFonts w:eastAsia="Calibri"/>
            <w:kern w:val="2"/>
            <w:szCs w:val="24"/>
            <w14:ligatures w14:val="standardContextual"/>
          </w:rPr>
          <w:t>3211P</w:t>
        </w:r>
      </w:hyperlink>
      <w:r w:rsidR="00C41BD2" w:rsidRPr="00F12C40">
        <w:rPr>
          <w:rFonts w:eastAsia="Calibri"/>
          <w:kern w:val="2"/>
          <w:szCs w:val="24"/>
          <w14:ligatures w14:val="standardContextual"/>
        </w:rPr>
        <w:t xml:space="preserve">]. </w:t>
      </w:r>
      <w:r w:rsidRPr="00F12C40">
        <w:rPr>
          <w:rFonts w:eastAsia="Calibri"/>
          <w:kern w:val="2"/>
          <w:szCs w:val="24"/>
          <w14:ligatures w14:val="standardContextual"/>
        </w:rPr>
        <w:t xml:space="preserve">If you have questions or concerns, please contact the Gender-Inclusive Schools Coordinator: </w:t>
      </w:r>
    </w:p>
    <w:p w14:paraId="67FCB551" w14:textId="4443EB30" w:rsidR="00B93DB2" w:rsidRPr="00F12C40" w:rsidRDefault="00B26C07" w:rsidP="35255DE0">
      <w:pPr>
        <w:spacing w:after="0"/>
        <w:rPr>
          <w:rFonts w:eastAsia="Calibri"/>
          <w:color w:val="FF0000"/>
          <w:kern w:val="2"/>
          <w14:ligatures w14:val="standardContextual"/>
        </w:rPr>
      </w:pPr>
      <w:r w:rsidRPr="00F12C40">
        <w:rPr>
          <w:rFonts w:eastAsia="Calibri"/>
          <w:kern w:val="2"/>
          <w14:ligatures w14:val="standardContextual"/>
        </w:rPr>
        <w:t>Brittney Richter, Human Resource Coordinator, (</w:t>
      </w:r>
      <w:hyperlink r:id="rId167" w:history="1">
        <w:r w:rsidRPr="00F12C40">
          <w:rPr>
            <w:rStyle w:val="Hyperlink"/>
            <w:rFonts w:eastAsia="Calibri"/>
            <w:color w:val="auto"/>
            <w:kern w:val="2"/>
            <w14:ligatures w14:val="standardContextual"/>
          </w:rPr>
          <w:t>brichter@omaksd.org</w:t>
        </w:r>
      </w:hyperlink>
      <w:r w:rsidRPr="00F12C40">
        <w:rPr>
          <w:rFonts w:eastAsia="Calibri"/>
          <w:kern w:val="2"/>
          <w14:ligatures w14:val="standardContextual"/>
        </w:rPr>
        <w:t>, (509) 826-8386).</w:t>
      </w:r>
      <w:r w:rsidRPr="00F12C40">
        <w:rPr>
          <w:rFonts w:eastAsia="Calibri"/>
          <w:kern w:val="2"/>
          <w:szCs w:val="24"/>
          <w14:ligatures w14:val="standardContextual"/>
        </w:rPr>
        <w:br/>
      </w:r>
    </w:p>
    <w:p w14:paraId="64C4DF88" w14:textId="42A727C7" w:rsidR="00B93DB2" w:rsidRDefault="00B93DB2" w:rsidP="00B93DB2">
      <w:pPr>
        <w:spacing w:after="0"/>
        <w:rPr>
          <w:rFonts w:eastAsia="Calibri"/>
          <w:kern w:val="2"/>
          <w:szCs w:val="24"/>
          <w14:ligatures w14:val="standardContextual"/>
        </w:rPr>
      </w:pPr>
      <w:r w:rsidRPr="00F12C40">
        <w:rPr>
          <w:rFonts w:eastAsia="Calibri"/>
          <w:kern w:val="2"/>
          <w:szCs w:val="24"/>
          <w14:ligatures w14:val="standardContextual"/>
        </w:rPr>
        <w:t>For concerns about discrimination or discriminatory harassment based on gender identity or gender expression, please see the information above</w:t>
      </w:r>
      <w:r w:rsidR="009A2079" w:rsidRPr="00F12C40">
        <w:rPr>
          <w:rFonts w:eastAsia="Calibri"/>
          <w:kern w:val="2"/>
          <w:szCs w:val="24"/>
          <w14:ligatures w14:val="standardContextual"/>
        </w:rPr>
        <w:t>.</w:t>
      </w:r>
    </w:p>
    <w:p w14:paraId="0C329881" w14:textId="07561A9D" w:rsidR="00D93F3E" w:rsidRDefault="00D93F3E">
      <w:pPr>
        <w:rPr>
          <w:rFonts w:eastAsia="Calibri"/>
          <w:kern w:val="2"/>
          <w:szCs w:val="24"/>
          <w14:ligatures w14:val="standardContextual"/>
        </w:rPr>
      </w:pPr>
      <w:r>
        <w:rPr>
          <w:rFonts w:eastAsia="Calibri"/>
          <w:kern w:val="2"/>
          <w:szCs w:val="24"/>
          <w14:ligatures w14:val="standardContextual"/>
        </w:rPr>
        <w:br w:type="page"/>
      </w:r>
    </w:p>
    <w:p w14:paraId="39B7C1D2" w14:textId="7927E96D" w:rsidR="00780928" w:rsidRDefault="00780928" w:rsidP="00780928">
      <w:pPr>
        <w:pStyle w:val="Heading2"/>
      </w:pPr>
      <w:bookmarkStart w:id="176" w:name="_Toc17093276"/>
      <w:bookmarkStart w:id="177" w:name="_Toc134614763"/>
      <w:bookmarkStart w:id="178" w:name="_Toc172634209"/>
      <w:bookmarkEnd w:id="156"/>
      <w:bookmarkEnd w:id="158"/>
      <w:r>
        <w:t>Notice Regarding Meningococcal Disease and HPV</w:t>
      </w:r>
      <w:bookmarkEnd w:id="176"/>
      <w:bookmarkEnd w:id="177"/>
      <w:bookmarkEnd w:id="178"/>
    </w:p>
    <w:p w14:paraId="59935653" w14:textId="3F690E60" w:rsidR="00780928" w:rsidRDefault="00780928" w:rsidP="00780928">
      <w:r>
        <w:t xml:space="preserve">Per the Revised Code of Washington #28A.210.080, Washington Virtual Academies is required to inform parents of students </w:t>
      </w:r>
      <w:r w:rsidR="70CBC3F3">
        <w:t>aged</w:t>
      </w:r>
      <w:r>
        <w:t xml:space="preserve"> 11-18 about Meningococcal Disease and Human Papillomavirus. Below you will find some valuable information from the Center for Disease Control regarding these viruses. For additional information, please see: </w:t>
      </w:r>
      <w:hyperlink r:id="rId168">
        <w:r w:rsidRPr="746B91B8">
          <w:rPr>
            <w:rStyle w:val="Hyperlink"/>
          </w:rPr>
          <w:t>https://www.cdc.gov/vaccines/vpd/mening/public/index.html</w:t>
        </w:r>
      </w:hyperlink>
      <w:r>
        <w:t xml:space="preserve"> </w:t>
      </w:r>
    </w:p>
    <w:p w14:paraId="0463A179" w14:textId="207DF7D2" w:rsidR="00780928" w:rsidRDefault="00780928" w:rsidP="00780928">
      <w:pPr>
        <w:pStyle w:val="Heading3"/>
      </w:pPr>
      <w:bookmarkStart w:id="179" w:name="_Toc17093277"/>
      <w:bookmarkStart w:id="180" w:name="_Toc134614764"/>
      <w:bookmarkStart w:id="181" w:name="_Toc172634210"/>
      <w:r>
        <w:t>Meningococcal Disease</w:t>
      </w:r>
      <w:bookmarkEnd w:id="179"/>
      <w:bookmarkEnd w:id="180"/>
      <w:bookmarkEnd w:id="181"/>
      <w:r>
        <w:t xml:space="preserve"> </w:t>
      </w:r>
    </w:p>
    <w:p w14:paraId="7D3640F9" w14:textId="77777777" w:rsidR="00780928" w:rsidRDefault="00780928" w:rsidP="00780928">
      <w:r>
        <w:t xml:space="preserve">What is Meningococcal Disease? </w:t>
      </w:r>
    </w:p>
    <w:p w14:paraId="25677C22" w14:textId="6124A63F" w:rsidR="00780928" w:rsidRDefault="00780928" w:rsidP="00780928">
      <w:pPr>
        <w:ind w:left="720"/>
      </w:pPr>
      <w:r>
        <w:t xml:space="preserve">Meningococcal disease can refer to any illness that is caused by the type of bacteria called Neisseria Meningitides, also known as meningococcus. These illnesses are often severe and </w:t>
      </w:r>
      <w:r w:rsidR="3E6676C4">
        <w:t>include</w:t>
      </w:r>
      <w:r>
        <w:t xml:space="preserve"> infections of the lining of the brain and spinal cord (meningitis) and bloodstream infections (bacteremia or septicemia). </w:t>
      </w:r>
    </w:p>
    <w:p w14:paraId="0E11D894" w14:textId="77777777" w:rsidR="00780928" w:rsidRDefault="00780928" w:rsidP="00780928">
      <w:pPr>
        <w:ind w:left="720"/>
      </w:pPr>
      <w:r>
        <w:t xml:space="preserve">Meningococcus bacteria are spread through the exchange of respiratory and throat secretions (e.g. spit, living in close quarters, kissing). Meningococcal disease can be treated with antibiotics, but quick medical attention is extremely important. Keeping up to date with recommended vaccines is the best defense against meningococcal disease. </w:t>
      </w:r>
    </w:p>
    <w:p w14:paraId="5DAE7065" w14:textId="77777777" w:rsidR="00780928" w:rsidRDefault="00780928" w:rsidP="00780928">
      <w:r>
        <w:t xml:space="preserve">Who needs a meningococcal vaccine? </w:t>
      </w:r>
    </w:p>
    <w:p w14:paraId="081AA93D" w14:textId="77777777" w:rsidR="00780928" w:rsidRDefault="00780928" w:rsidP="002C59C5">
      <w:pPr>
        <w:pStyle w:val="ListParagraph"/>
        <w:numPr>
          <w:ilvl w:val="0"/>
          <w:numId w:val="35"/>
        </w:numPr>
      </w:pPr>
      <w:r>
        <w:t>The Centers for Disease Control (CDC) recommends a meningococcal vaccine for:</w:t>
      </w:r>
    </w:p>
    <w:p w14:paraId="01DB34C6" w14:textId="77777777" w:rsidR="00780928" w:rsidRDefault="00780928" w:rsidP="002C59C5">
      <w:pPr>
        <w:pStyle w:val="ListParagraph"/>
        <w:numPr>
          <w:ilvl w:val="0"/>
          <w:numId w:val="35"/>
        </w:numPr>
      </w:pPr>
      <w:r>
        <w:t>All children ages 11-18 or certain younger high-risk children</w:t>
      </w:r>
    </w:p>
    <w:p w14:paraId="51843877" w14:textId="77777777" w:rsidR="00780928" w:rsidRDefault="00780928" w:rsidP="002C59C5">
      <w:pPr>
        <w:pStyle w:val="ListParagraph"/>
        <w:numPr>
          <w:ilvl w:val="0"/>
          <w:numId w:val="35"/>
        </w:numPr>
      </w:pPr>
      <w:r>
        <w:t>Anyone who has been exposed to meningitis during an outbreak</w:t>
      </w:r>
    </w:p>
    <w:p w14:paraId="58771156" w14:textId="77777777" w:rsidR="00780928" w:rsidRDefault="00780928" w:rsidP="002C59C5">
      <w:pPr>
        <w:pStyle w:val="ListParagraph"/>
        <w:numPr>
          <w:ilvl w:val="0"/>
          <w:numId w:val="35"/>
        </w:numPr>
      </w:pPr>
      <w:r>
        <w:t>Anyone traveling to or living where meningitis is common</w:t>
      </w:r>
    </w:p>
    <w:p w14:paraId="6AE0F47E" w14:textId="77777777" w:rsidR="00780928" w:rsidRDefault="00780928" w:rsidP="002C59C5">
      <w:pPr>
        <w:pStyle w:val="ListParagraph"/>
        <w:numPr>
          <w:ilvl w:val="0"/>
          <w:numId w:val="35"/>
        </w:numPr>
      </w:pPr>
      <w:r>
        <w:t>Military recruits</w:t>
      </w:r>
    </w:p>
    <w:p w14:paraId="53108753" w14:textId="77777777" w:rsidR="00780928" w:rsidRDefault="00780928" w:rsidP="002C59C5">
      <w:pPr>
        <w:pStyle w:val="ListParagraph"/>
        <w:numPr>
          <w:ilvl w:val="0"/>
          <w:numId w:val="35"/>
        </w:numPr>
      </w:pPr>
      <w:r>
        <w:t xml:space="preserve">People with certain immune disorders or a damaged or missing spleen </w:t>
      </w:r>
    </w:p>
    <w:p w14:paraId="3C24573D" w14:textId="77777777" w:rsidR="00780928" w:rsidRDefault="00780928" w:rsidP="00780928">
      <w:r>
        <w:t xml:space="preserve">Why do teens need a meningococcal vaccine? </w:t>
      </w:r>
    </w:p>
    <w:p w14:paraId="5933A210" w14:textId="77777777" w:rsidR="00780928" w:rsidRDefault="00780928" w:rsidP="00780928">
      <w:pPr>
        <w:ind w:left="720"/>
      </w:pPr>
      <w:r>
        <w:t xml:space="preserve">Of the 1,000-2,600 people who get meningococcal virus each year, one-third are teens and young adults. Ten percent to 15% of those who get sick with the disease will die, even with antibiotic treatment. As many as 20% will have permanent side effects, such as hearing loss or brain damage. </w:t>
      </w:r>
    </w:p>
    <w:p w14:paraId="2CDD3706" w14:textId="77777777" w:rsidR="00780928" w:rsidRDefault="00780928" w:rsidP="00780928">
      <w:r>
        <w:t xml:space="preserve">What are the symptoms of Meningococcal Meningitis? </w:t>
      </w:r>
    </w:p>
    <w:p w14:paraId="3D94BAA5" w14:textId="77777777" w:rsidR="00780928" w:rsidRDefault="00780928" w:rsidP="00780928">
      <w:pPr>
        <w:ind w:left="360"/>
      </w:pPr>
      <w:r>
        <w:t xml:space="preserve">Symptoms of meningococcal Meningitis may vary from case to case. More common signs and symptoms include: </w:t>
      </w:r>
    </w:p>
    <w:p w14:paraId="0DC92123" w14:textId="77777777" w:rsidR="00780928" w:rsidRDefault="00780928" w:rsidP="002C59C5">
      <w:pPr>
        <w:pStyle w:val="ListParagraph"/>
        <w:numPr>
          <w:ilvl w:val="0"/>
          <w:numId w:val="36"/>
        </w:numPr>
        <w:ind w:left="1080"/>
      </w:pPr>
      <w:r>
        <w:t>General poor feeling</w:t>
      </w:r>
    </w:p>
    <w:p w14:paraId="78090358" w14:textId="77777777" w:rsidR="00780928" w:rsidRDefault="00780928" w:rsidP="002C59C5">
      <w:pPr>
        <w:pStyle w:val="ListParagraph"/>
        <w:numPr>
          <w:ilvl w:val="0"/>
          <w:numId w:val="36"/>
        </w:numPr>
        <w:ind w:left="1080"/>
      </w:pPr>
      <w:r>
        <w:t>Sudden high fever</w:t>
      </w:r>
    </w:p>
    <w:p w14:paraId="0CD239B0" w14:textId="77777777" w:rsidR="00780928" w:rsidRDefault="00780928" w:rsidP="002C59C5">
      <w:pPr>
        <w:pStyle w:val="ListParagraph"/>
        <w:numPr>
          <w:ilvl w:val="0"/>
          <w:numId w:val="36"/>
        </w:numPr>
        <w:ind w:left="1080"/>
      </w:pPr>
      <w:r>
        <w:t xml:space="preserve">Severe, persistent </w:t>
      </w:r>
    </w:p>
    <w:p w14:paraId="77FBCC02" w14:textId="77777777" w:rsidR="00780928" w:rsidRDefault="00780928" w:rsidP="002C59C5">
      <w:pPr>
        <w:pStyle w:val="ListParagraph"/>
        <w:numPr>
          <w:ilvl w:val="0"/>
          <w:numId w:val="36"/>
        </w:numPr>
        <w:ind w:left="1080"/>
      </w:pPr>
      <w:r>
        <w:t>Neck stiffness</w:t>
      </w:r>
    </w:p>
    <w:p w14:paraId="11CE55FA" w14:textId="77777777" w:rsidR="00780928" w:rsidRDefault="00780928" w:rsidP="002C59C5">
      <w:pPr>
        <w:pStyle w:val="ListParagraph"/>
        <w:numPr>
          <w:ilvl w:val="0"/>
          <w:numId w:val="36"/>
        </w:numPr>
        <w:ind w:left="1080"/>
      </w:pPr>
      <w:r>
        <w:t>Discomfort in bright lights</w:t>
      </w:r>
    </w:p>
    <w:p w14:paraId="33C50501" w14:textId="77777777" w:rsidR="00780928" w:rsidRDefault="00780928" w:rsidP="002C59C5">
      <w:pPr>
        <w:pStyle w:val="ListParagraph"/>
        <w:numPr>
          <w:ilvl w:val="0"/>
          <w:numId w:val="36"/>
        </w:numPr>
        <w:ind w:left="1080"/>
      </w:pPr>
      <w:r>
        <w:t>Drowsiness or difficulty awakening</w:t>
      </w:r>
    </w:p>
    <w:p w14:paraId="285DBF25" w14:textId="77777777" w:rsidR="00780928" w:rsidRDefault="00780928" w:rsidP="002C59C5">
      <w:pPr>
        <w:pStyle w:val="ListParagraph"/>
        <w:numPr>
          <w:ilvl w:val="0"/>
          <w:numId w:val="36"/>
        </w:numPr>
        <w:ind w:left="1080"/>
      </w:pPr>
      <w:r>
        <w:t xml:space="preserve">Joint pain </w:t>
      </w:r>
    </w:p>
    <w:p w14:paraId="2F7AC8BB" w14:textId="77777777" w:rsidR="00780928" w:rsidRDefault="00780928" w:rsidP="002C59C5">
      <w:pPr>
        <w:pStyle w:val="ListParagraph"/>
        <w:numPr>
          <w:ilvl w:val="0"/>
          <w:numId w:val="36"/>
        </w:numPr>
        <w:ind w:left="1080"/>
      </w:pPr>
      <w:r>
        <w:t xml:space="preserve">Confusion or other mental changes </w:t>
      </w:r>
    </w:p>
    <w:p w14:paraId="1473830E" w14:textId="77777777" w:rsidR="00780928" w:rsidRDefault="00780928" w:rsidP="00780928">
      <w:r>
        <w:t xml:space="preserve">Which meningococcal vaccines are available? </w:t>
      </w:r>
    </w:p>
    <w:p w14:paraId="2E7770C0" w14:textId="77777777" w:rsidR="00780928" w:rsidRDefault="00780928" w:rsidP="00780928">
      <w:pPr>
        <w:ind w:left="360"/>
      </w:pPr>
      <w:r>
        <w:t>In the U.S., two meningococcal vaccines are available:</w:t>
      </w:r>
    </w:p>
    <w:p w14:paraId="372D4639" w14:textId="77777777" w:rsidR="00780928" w:rsidRDefault="00780928" w:rsidP="002C59C5">
      <w:pPr>
        <w:pStyle w:val="ListParagraph"/>
        <w:numPr>
          <w:ilvl w:val="0"/>
          <w:numId w:val="37"/>
        </w:numPr>
        <w:ind w:left="1080"/>
      </w:pPr>
      <w:r>
        <w:t>Meningococcal polysaccharide vaccine (MPSV4) sold as Menomune</w:t>
      </w:r>
    </w:p>
    <w:p w14:paraId="5EEBD5B1" w14:textId="77777777" w:rsidR="00780928" w:rsidRDefault="00780928" w:rsidP="002C59C5">
      <w:pPr>
        <w:pStyle w:val="ListParagraph"/>
        <w:numPr>
          <w:ilvl w:val="0"/>
          <w:numId w:val="37"/>
        </w:numPr>
        <w:ind w:left="1080"/>
      </w:pPr>
      <w:r>
        <w:t xml:space="preserve">Meningococcal conjugate vaccine (MCV4) sold as Menactra, MenHibrix, or Menveo </w:t>
      </w:r>
    </w:p>
    <w:p w14:paraId="1871D11A" w14:textId="77777777" w:rsidR="00780928" w:rsidRDefault="00780928" w:rsidP="00780928">
      <w:pPr>
        <w:ind w:left="360"/>
      </w:pPr>
      <w:r>
        <w:t xml:space="preserve">Each of these vaccines can prevent four types of meningococcal disease, which make up about 70% of the cases in the U.S. </w:t>
      </w:r>
    </w:p>
    <w:p w14:paraId="616F9834" w14:textId="77777777" w:rsidR="00780928" w:rsidRDefault="00780928" w:rsidP="00780928">
      <w:pPr>
        <w:ind w:left="360"/>
      </w:pPr>
      <w:r>
        <w:t xml:space="preserve">The recommendation for teens is one dose at age 11 and one dose at age 16. The doctor or nurse injects one dose into the muscle. If MCV4 is not available, you can use MPSV4. The doctor or nurse injects one dose beneath the skin. </w:t>
      </w:r>
    </w:p>
    <w:p w14:paraId="112EE0DB" w14:textId="77777777" w:rsidR="00780928" w:rsidRDefault="00780928" w:rsidP="00780928">
      <w:pPr>
        <w:ind w:left="360"/>
      </w:pPr>
      <w:r>
        <w:t xml:space="preserve">Please contact your pharmacy or physician if you are interested in pursuing this vaccine. </w:t>
      </w:r>
    </w:p>
    <w:p w14:paraId="4E74DC7E" w14:textId="6C23A8C3" w:rsidR="00780928" w:rsidRDefault="00780928" w:rsidP="00780928">
      <w:pPr>
        <w:pStyle w:val="Heading3"/>
      </w:pPr>
      <w:bookmarkStart w:id="182" w:name="_Toc17093278"/>
      <w:bookmarkStart w:id="183" w:name="_Toc134614765"/>
      <w:bookmarkStart w:id="184" w:name="_Toc172634211"/>
      <w:r>
        <w:t>Human Papillomavirus</w:t>
      </w:r>
      <w:bookmarkEnd w:id="182"/>
      <w:bookmarkEnd w:id="183"/>
      <w:bookmarkEnd w:id="184"/>
      <w:r>
        <w:t xml:space="preserve"> </w:t>
      </w:r>
    </w:p>
    <w:p w14:paraId="743BAAAF" w14:textId="77777777" w:rsidR="00780928" w:rsidRDefault="00780928" w:rsidP="00780928">
      <w:r>
        <w:t xml:space="preserve">What is Human Papillomavirus? </w:t>
      </w:r>
    </w:p>
    <w:p w14:paraId="300FDE68" w14:textId="719E33A7" w:rsidR="00780928" w:rsidRDefault="00780928" w:rsidP="00780928">
      <w:pPr>
        <w:ind w:left="720"/>
      </w:pPr>
      <w:r>
        <w:t xml:space="preserve">HPV is short </w:t>
      </w:r>
      <w:r w:rsidR="2E21CA3E">
        <w:t>for</w:t>
      </w:r>
      <w:r>
        <w:t xml:space="preserve"> Human Papillomavirus. HPV is a group of more than 150 related viruses. HPV is named for the warts (papillomas) that some HPV types can cause. Some other HPV types can lead to cancer, especially cervical cancer. There are more than 40 HPV types that can infect the genital areas of male and females, but there are vaccines that can prevent infections with the most common types of HPV. </w:t>
      </w:r>
    </w:p>
    <w:p w14:paraId="6BD405BC" w14:textId="77777777" w:rsidR="00780928" w:rsidRDefault="00780928" w:rsidP="00780928">
      <w:r>
        <w:t xml:space="preserve">How do people get HPV? </w:t>
      </w:r>
    </w:p>
    <w:p w14:paraId="3FECE1DA" w14:textId="77777777" w:rsidR="00780928" w:rsidRDefault="00780928" w:rsidP="00780928">
      <w:pPr>
        <w:ind w:left="720"/>
      </w:pPr>
      <w:r>
        <w:t xml:space="preserve">HPV is transmitted through intimate skin-to-skin contact. HPV is the most common sexually transmitted infection (STI). Anyone who is sexually active can get HPV, even if you have had sex with only one person. HPV is so common that nearly all sexually active people get it at some point in their lives. HPV can be passed even when an infected person has no signs or symptoms. You can develop symptoms years after you have sex with someone who is infected, making it hard to know when you first became infected. </w:t>
      </w:r>
    </w:p>
    <w:p w14:paraId="7DA1390A" w14:textId="77777777" w:rsidR="00780928" w:rsidRDefault="00780928" w:rsidP="00780928">
      <w:r>
        <w:t xml:space="preserve">Why does my child need HPV vaccine? </w:t>
      </w:r>
    </w:p>
    <w:p w14:paraId="2D163476" w14:textId="77777777" w:rsidR="00780928" w:rsidRDefault="00780928" w:rsidP="00780928">
      <w:pPr>
        <w:ind w:left="720"/>
      </w:pPr>
      <w:r>
        <w:t xml:space="preserve">HPV vaccine is important because it protects against cancers caused by Human Papillomavirus infection. HPV is a very common virus; nearly 80 million people – about one in four – are currently infected in the United States. About 14 million people, including teens, become infected each year. </w:t>
      </w:r>
    </w:p>
    <w:p w14:paraId="47E76836" w14:textId="77777777" w:rsidR="00780928" w:rsidRDefault="00780928" w:rsidP="00780928">
      <w:pPr>
        <w:ind w:left="720"/>
      </w:pPr>
      <w:r>
        <w:t xml:space="preserve">When should my child be vaccinated? The HPV vaccine is recommended for preteens at age 11 or 12 so that they are protected before ever being exposed to the virus. HPV vaccine also produces a more robust immune response during the preteen years. Finally, older teens are less likely to get health check-ups than preteens. If your teen hasn’t gotten the vaccine yet, talk to their doctor or nurse about this option as soon as possible. </w:t>
      </w:r>
    </w:p>
    <w:p w14:paraId="1395B530" w14:textId="77777777" w:rsidR="00780928" w:rsidRDefault="00780928" w:rsidP="00780928">
      <w:pPr>
        <w:ind w:left="720"/>
      </w:pPr>
      <w:r>
        <w:t xml:space="preserve">The HPV vaccine is given in 3 shots. The second shot is given 1 or 2 months after the first shot. Then a third shot is given 6 months after the first shot. The CDC recommends receiving the full HPV vaccine series. </w:t>
      </w:r>
    </w:p>
    <w:p w14:paraId="7154B68B" w14:textId="77777777" w:rsidR="00780928" w:rsidRDefault="00780928" w:rsidP="00780928">
      <w:pPr>
        <w:ind w:left="720"/>
      </w:pPr>
      <w:r>
        <w:t xml:space="preserve">Teens who did not start or finish the HPV vaccine series when they were younger may still be eligible to receive the vaccination. Young women can get the HPV vaccine through age 26, and young men can get vaccinated through age 21. </w:t>
      </w:r>
    </w:p>
    <w:p w14:paraId="59EBF6F8" w14:textId="77777777" w:rsidR="00780928" w:rsidRDefault="00780928" w:rsidP="00780928">
      <w:r>
        <w:t xml:space="preserve">What are the symptoms of HPV? </w:t>
      </w:r>
    </w:p>
    <w:p w14:paraId="4C6E6754" w14:textId="77777777" w:rsidR="00780928" w:rsidRDefault="00780928" w:rsidP="00780928">
      <w:pPr>
        <w:ind w:left="720"/>
      </w:pPr>
      <w:r>
        <w:t xml:space="preserve">In most cases, HPV goes away on its own and does not carry any health problems. But when HPV does not go away, it can cause help problems like genital warts and cancer. </w:t>
      </w:r>
    </w:p>
    <w:p w14:paraId="427ED62F" w14:textId="77777777" w:rsidR="00780928" w:rsidRDefault="00780928" w:rsidP="00780928">
      <w:pPr>
        <w:ind w:left="720"/>
      </w:pPr>
      <w:r>
        <w:t xml:space="preserve">Genital warts usually appear as a small bump or group of bumps in the genital area. They can be small or large, raised or flat, or shaped like cauliflower. A healthcare provider can usually diagnose warts by looking at the genital area. </w:t>
      </w:r>
    </w:p>
    <w:p w14:paraId="16EBACA8" w14:textId="77777777" w:rsidR="00780928" w:rsidRDefault="00780928" w:rsidP="00780928">
      <w:pPr>
        <w:ind w:left="720"/>
      </w:pPr>
      <w:r>
        <w:t xml:space="preserve">Cervical cancer usually does not have symptoms until it is quite advanced, very serious, and hard to treat. For this reason, it is important for women to get regular screening for cervical cancer. Screening tests can find early signs of disease so that problems can be treated early, before they ever turn into cancer. </w:t>
      </w:r>
    </w:p>
    <w:p w14:paraId="6A4B6BDD" w14:textId="77777777" w:rsidR="00780928" w:rsidRDefault="00780928" w:rsidP="00780928">
      <w:pPr>
        <w:ind w:left="720"/>
      </w:pPr>
      <w:r>
        <w:t xml:space="preserve">Other HPV-related cancers might not have signs and symptoms until they are advanced and hard to treat. These include cancers of the vulva, vagina, penis, anus, and oropharynx (cancers of the back of the throat, tongue, and tonsils). </w:t>
      </w:r>
    </w:p>
    <w:p w14:paraId="6A75FE62" w14:textId="708D63AB" w:rsidR="00780928" w:rsidRDefault="00780928" w:rsidP="00780928">
      <w:pPr>
        <w:rPr>
          <w:b/>
        </w:rPr>
      </w:pPr>
      <w:r w:rsidRPr="00CA3A9B">
        <w:rPr>
          <w:b/>
        </w:rPr>
        <w:t>Please contact your pharmacy or physician if you are interested in pursuing this vaccine.</w:t>
      </w:r>
    </w:p>
    <w:p w14:paraId="7B359D8A" w14:textId="52E9B23D" w:rsidR="00ED10E6" w:rsidRDefault="00ED10E6">
      <w:pPr>
        <w:rPr>
          <w:b/>
        </w:rPr>
      </w:pPr>
      <w:r>
        <w:rPr>
          <w:b/>
        </w:rPr>
        <w:br w:type="page"/>
      </w:r>
    </w:p>
    <w:p w14:paraId="21F36E49" w14:textId="7232F8F5" w:rsidR="00ED10E6" w:rsidRDefault="00ED10E6" w:rsidP="00ED10E6">
      <w:pPr>
        <w:pStyle w:val="Heading1"/>
      </w:pPr>
      <w:bookmarkStart w:id="185" w:name="_Toc17093279"/>
      <w:bookmarkStart w:id="186" w:name="_Toc134614766"/>
      <w:bookmarkStart w:id="187" w:name="_Toc172634212"/>
      <w:r>
        <w:t>Common WAVA Terms</w:t>
      </w:r>
      <w:bookmarkEnd w:id="185"/>
      <w:bookmarkEnd w:id="186"/>
      <w:bookmarkEnd w:id="187"/>
      <w:r w:rsidR="00204C71">
        <w:br/>
      </w:r>
    </w:p>
    <w:p w14:paraId="12DAAE9B" w14:textId="77777777" w:rsidR="00ED10E6" w:rsidRDefault="00ED10E6" w:rsidP="00ED10E6">
      <w:r w:rsidRPr="00CA3A9B">
        <w:rPr>
          <w:b/>
        </w:rPr>
        <w:t>ALE</w:t>
      </w:r>
      <w:r>
        <w:t xml:space="preserve"> – Alternative Learning Experience </w:t>
      </w:r>
    </w:p>
    <w:p w14:paraId="6A6930BF" w14:textId="522BB7B2" w:rsidR="00ED10E6" w:rsidRDefault="00204C71" w:rsidP="00ED10E6">
      <w:r>
        <w:rPr>
          <w:b/>
        </w:rPr>
        <w:t xml:space="preserve">CC - </w:t>
      </w:r>
      <w:r w:rsidR="00ED10E6" w:rsidRPr="00CA3A9B">
        <w:rPr>
          <w:b/>
        </w:rPr>
        <w:t>Class Connect</w:t>
      </w:r>
      <w:r w:rsidR="00ED10E6">
        <w:t xml:space="preserve"> – The name given to WAVA’s virtual classroom environment, used to teach content lessons, hold conference calls, tutor individuals, hold and attend meetings, view recordings, and more. </w:t>
      </w:r>
    </w:p>
    <w:p w14:paraId="607FF151" w14:textId="77777777" w:rsidR="00ED10E6" w:rsidRDefault="00ED10E6" w:rsidP="00ED10E6">
      <w:r w:rsidRPr="00CA3A9B">
        <w:rPr>
          <w:b/>
        </w:rPr>
        <w:t>ELL</w:t>
      </w:r>
      <w:r>
        <w:t xml:space="preserve"> – English Language Learners </w:t>
      </w:r>
    </w:p>
    <w:p w14:paraId="275999C7" w14:textId="77777777" w:rsidR="00ED10E6" w:rsidRDefault="00ED10E6" w:rsidP="00ED10E6">
      <w:r w:rsidRPr="00CA3A9B">
        <w:rPr>
          <w:b/>
        </w:rPr>
        <w:t>FERPA</w:t>
      </w:r>
      <w:r>
        <w:t xml:space="preserve"> – Family Educational Rights and Privacy Act  </w:t>
      </w:r>
    </w:p>
    <w:p w14:paraId="336D299B" w14:textId="77777777" w:rsidR="00ED10E6" w:rsidRDefault="00ED10E6" w:rsidP="00ED10E6">
      <w:r w:rsidRPr="00CA3A9B">
        <w:rPr>
          <w:b/>
        </w:rPr>
        <w:t>ILP</w:t>
      </w:r>
      <w:r>
        <w:t xml:space="preserve"> – Individualized Learning Plan </w:t>
      </w:r>
    </w:p>
    <w:p w14:paraId="7DE1EFA1" w14:textId="77777777" w:rsidR="00ED10E6" w:rsidRDefault="00ED10E6" w:rsidP="00ED10E6">
      <w:r>
        <w:rPr>
          <w:b/>
        </w:rPr>
        <w:t>K12</w:t>
      </w:r>
      <w:r>
        <w:t xml:space="preserve">– Curriculum company that provides all materials and online tools </w:t>
      </w:r>
    </w:p>
    <w:p w14:paraId="5FB2E8E6" w14:textId="77777777" w:rsidR="00ED10E6" w:rsidRDefault="00ED10E6" w:rsidP="00ED10E6">
      <w:r w:rsidRPr="00CA3A9B">
        <w:rPr>
          <w:b/>
        </w:rPr>
        <w:t xml:space="preserve">LAP </w:t>
      </w:r>
      <w:r>
        <w:t xml:space="preserve">– Learning Assistance Program </w:t>
      </w:r>
    </w:p>
    <w:p w14:paraId="6D9DB1AB" w14:textId="77777777" w:rsidR="00ED10E6" w:rsidRDefault="00ED10E6" w:rsidP="00ED10E6">
      <w:r w:rsidRPr="00CA3A9B">
        <w:rPr>
          <w:b/>
        </w:rPr>
        <w:t>LC</w:t>
      </w:r>
      <w:r>
        <w:t xml:space="preserve"> – Learning Coach – the adult, often a parent, who works directly with the student </w:t>
      </w:r>
      <w:proofErr w:type="gramStart"/>
      <w:r>
        <w:t>on a daily basis</w:t>
      </w:r>
      <w:proofErr w:type="gramEnd"/>
      <w:r>
        <w:t xml:space="preserve">. The LC partners with the teacher to ensure student success </w:t>
      </w:r>
    </w:p>
    <w:p w14:paraId="55B5DF76" w14:textId="4A82E925" w:rsidR="00ED10E6" w:rsidRDefault="00ED10E6" w:rsidP="00ED10E6">
      <w:r w:rsidRPr="00CA3A9B">
        <w:rPr>
          <w:b/>
        </w:rPr>
        <w:t xml:space="preserve">OLS </w:t>
      </w:r>
      <w:r>
        <w:t>– Online School – Web-based tool with tracking of lessons, assessments, and progress</w:t>
      </w:r>
      <w:r w:rsidR="00204C71">
        <w:t>, and grades</w:t>
      </w:r>
    </w:p>
    <w:p w14:paraId="2CE265C0" w14:textId="0E6D5708" w:rsidR="00204C71" w:rsidRDefault="00204C71" w:rsidP="00ED10E6">
      <w:r w:rsidRPr="00204C71">
        <w:rPr>
          <w:b/>
          <w:bCs/>
        </w:rPr>
        <w:t>OMHS</w:t>
      </w:r>
      <w:r>
        <w:t xml:space="preserve"> – Online Middle/High School – Web-based tool with tracking of lessons, assessments, progress, and grades</w:t>
      </w:r>
    </w:p>
    <w:p w14:paraId="3D4A92E6" w14:textId="77777777" w:rsidR="00ED10E6" w:rsidRDefault="00ED10E6" w:rsidP="00ED10E6">
      <w:r w:rsidRPr="00CA3A9B">
        <w:rPr>
          <w:b/>
        </w:rPr>
        <w:t>OSPI</w:t>
      </w:r>
      <w:r>
        <w:t xml:space="preserve"> – Office of the Superintendent of Public Instruction  </w:t>
      </w:r>
    </w:p>
    <w:p w14:paraId="70F26402" w14:textId="77777777" w:rsidR="00ED10E6" w:rsidRPr="000C6805" w:rsidRDefault="00ED10E6" w:rsidP="00ED10E6">
      <w:r w:rsidRPr="00CA3A9B">
        <w:rPr>
          <w:b/>
        </w:rPr>
        <w:t>Plagiarism</w:t>
      </w:r>
      <w:r>
        <w:t xml:space="preserve"> – The use of someone else’s words, ideas, or research data as your own academic work. </w:t>
      </w:r>
      <w:r w:rsidRPr="000C6805">
        <w:t xml:space="preserve">This includes failing to use references when using other sources of information </w:t>
      </w:r>
    </w:p>
    <w:p w14:paraId="1DF3947E" w14:textId="77777777" w:rsidR="00ED10E6" w:rsidRPr="000C6805" w:rsidRDefault="00ED10E6" w:rsidP="00ED10E6">
      <w:r w:rsidRPr="000C6805">
        <w:rPr>
          <w:b/>
          <w:bCs/>
        </w:rPr>
        <w:t>SBA</w:t>
      </w:r>
      <w:r w:rsidRPr="000C6805">
        <w:t xml:space="preserve"> – Smarter Balanced Assessment (required Washington State assessment) </w:t>
      </w:r>
    </w:p>
    <w:p w14:paraId="249471AE" w14:textId="77777777" w:rsidR="00ED10E6" w:rsidRDefault="00ED10E6" w:rsidP="00ED10E6">
      <w:r w:rsidRPr="00CA3A9B">
        <w:rPr>
          <w:b/>
        </w:rPr>
        <w:t>SLP</w:t>
      </w:r>
      <w:r>
        <w:t xml:space="preserve"> – Student Learning Plan </w:t>
      </w:r>
    </w:p>
    <w:p w14:paraId="6DD9D3C2" w14:textId="77777777" w:rsidR="00ED10E6" w:rsidRDefault="00ED10E6" w:rsidP="00ED10E6">
      <w:pPr>
        <w:rPr>
          <w:b/>
        </w:rPr>
      </w:pPr>
      <w:r>
        <w:rPr>
          <w:b/>
        </w:rPr>
        <w:t xml:space="preserve">SSA </w:t>
      </w:r>
      <w:r w:rsidRPr="00A35B1C">
        <w:rPr>
          <w:bCs/>
        </w:rPr>
        <w:t xml:space="preserve">– </w:t>
      </w:r>
      <w:r>
        <w:rPr>
          <w:bCs/>
        </w:rPr>
        <w:t xml:space="preserve">Student Support Administration </w:t>
      </w:r>
    </w:p>
    <w:p w14:paraId="589DB87B" w14:textId="77777777" w:rsidR="00ED10E6" w:rsidRDefault="00ED10E6" w:rsidP="00ED10E6">
      <w:r w:rsidRPr="00CA3A9B">
        <w:rPr>
          <w:b/>
        </w:rPr>
        <w:t>WAVA</w:t>
      </w:r>
      <w:r>
        <w:t xml:space="preserve"> – Washington Virtual Academies</w:t>
      </w:r>
    </w:p>
    <w:p w14:paraId="35BB1C07" w14:textId="6DD3D0FC" w:rsidR="00ED10E6" w:rsidRDefault="00ED10E6" w:rsidP="00ED10E6">
      <w:r w:rsidRPr="000C6805">
        <w:rPr>
          <w:b/>
        </w:rPr>
        <w:t>WCAS</w:t>
      </w:r>
      <w:r>
        <w:t xml:space="preserve"> – Washington Comprehensive Assessment in Science (required Washington State assessment)</w:t>
      </w:r>
    </w:p>
    <w:p w14:paraId="72054968" w14:textId="77777777" w:rsidR="00ED10E6" w:rsidRDefault="00ED10E6">
      <w:r>
        <w:br w:type="page"/>
      </w:r>
    </w:p>
    <w:p w14:paraId="0A6C0A4D" w14:textId="41CCD876" w:rsidR="00ED10E6" w:rsidRDefault="00ED10E6" w:rsidP="00ED10E6">
      <w:pPr>
        <w:pStyle w:val="Heading1"/>
      </w:pPr>
      <w:bookmarkStart w:id="188" w:name="_Toc172634213"/>
      <w:r w:rsidRPr="00EC487B">
        <w:t>WAVA School Calendar</w:t>
      </w:r>
      <w:bookmarkEnd w:id="188"/>
    </w:p>
    <w:p w14:paraId="761C5D6F" w14:textId="1AE35F43" w:rsidR="00ED10E6" w:rsidRDefault="008326BE" w:rsidP="00204C71">
      <w:pPr>
        <w:jc w:val="center"/>
      </w:pPr>
      <w:r>
        <w:rPr>
          <w:noProof/>
        </w:rPr>
        <w:drawing>
          <wp:inline distT="0" distB="0" distL="0" distR="0" wp14:anchorId="1FCA50C7" wp14:editId="31918B7D">
            <wp:extent cx="6134530" cy="8113795"/>
            <wp:effectExtent l="0" t="0" r="0" b="1905"/>
            <wp:docPr id="320243945" name="Picture 1" descr="A calendar with important school enrollment date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43945" name="Picture 1" descr="A calendar with important school enrollment dates listed"/>
                    <pic:cNvPicPr/>
                  </pic:nvPicPr>
                  <pic:blipFill>
                    <a:blip r:embed="rId169"/>
                    <a:stretch>
                      <a:fillRect/>
                    </a:stretch>
                  </pic:blipFill>
                  <pic:spPr>
                    <a:xfrm>
                      <a:off x="0" y="0"/>
                      <a:ext cx="6145284" cy="8128018"/>
                    </a:xfrm>
                    <a:prstGeom prst="rect">
                      <a:avLst/>
                    </a:prstGeom>
                  </pic:spPr>
                </pic:pic>
              </a:graphicData>
            </a:graphic>
          </wp:inline>
        </w:drawing>
      </w:r>
    </w:p>
    <w:p w14:paraId="6B54C669" w14:textId="11A2E8B4" w:rsidR="00ED10E6" w:rsidRDefault="00ED10E6" w:rsidP="00ED10E6">
      <w:pPr>
        <w:pStyle w:val="Heading1"/>
      </w:pPr>
      <w:bookmarkStart w:id="189" w:name="_Toc172634214"/>
      <w:r>
        <w:t>Support Matrix for Learning Coaches</w:t>
      </w:r>
      <w:bookmarkEnd w:id="189"/>
    </w:p>
    <w:p w14:paraId="7F465564" w14:textId="77777777" w:rsidR="00ED10E6" w:rsidRDefault="00ED10E6" w:rsidP="00ED10E6">
      <w:pPr>
        <w:rPr>
          <w:b/>
          <w:bCs/>
        </w:rPr>
      </w:pPr>
      <w:r w:rsidRPr="5BEE65FA">
        <w:rPr>
          <w:b/>
          <w:bCs/>
          <w:color w:val="833C0B" w:themeColor="accent2" w:themeShade="80"/>
        </w:rPr>
        <w:t xml:space="preserve">Check out our Digital Bulletin Board </w:t>
      </w:r>
      <w:r w:rsidRPr="5BEE65FA">
        <w:rPr>
          <w:b/>
          <w:bCs/>
        </w:rPr>
        <w:t>(</w:t>
      </w:r>
      <w:hyperlink r:id="rId170">
        <w:r w:rsidRPr="5BEE65FA">
          <w:rPr>
            <w:rStyle w:val="Hyperlink"/>
            <w:b/>
            <w:bCs/>
            <w:color w:val="538135" w:themeColor="accent6" w:themeShade="BF"/>
          </w:rPr>
          <w:t>www.wavabulletinboard.com</w:t>
        </w:r>
      </w:hyperlink>
      <w:r w:rsidRPr="5BEE65FA">
        <w:rPr>
          <w:b/>
          <w:bCs/>
        </w:rPr>
        <w:t xml:space="preserve">) </w:t>
      </w:r>
      <w:r>
        <w:t>for general school information, calendars, how-to videos, parent webinars, and more!</w:t>
      </w:r>
    </w:p>
    <w:tbl>
      <w:tblPr>
        <w:tblStyle w:val="TableGrid"/>
        <w:tblW w:w="0" w:type="auto"/>
        <w:tblLayout w:type="fixed"/>
        <w:tblLook w:val="06A0" w:firstRow="1" w:lastRow="0" w:firstColumn="1" w:lastColumn="0" w:noHBand="1" w:noVBand="1"/>
      </w:tblPr>
      <w:tblGrid>
        <w:gridCol w:w="3135"/>
        <w:gridCol w:w="7665"/>
      </w:tblGrid>
      <w:tr w:rsidR="00ED10E6" w14:paraId="67A201A7" w14:textId="77777777" w:rsidTr="00FA5376">
        <w:tc>
          <w:tcPr>
            <w:tcW w:w="3135" w:type="dxa"/>
          </w:tcPr>
          <w:p w14:paraId="4846EA31" w14:textId="77777777" w:rsidR="00ED10E6" w:rsidRDefault="00ED10E6" w:rsidP="00FA5376">
            <w:pPr>
              <w:rPr>
                <w:b/>
                <w:bCs/>
                <w:szCs w:val="26"/>
              </w:rPr>
            </w:pPr>
            <w:r w:rsidRPr="5BEE65FA">
              <w:rPr>
                <w:b/>
                <w:bCs/>
                <w:szCs w:val="26"/>
              </w:rPr>
              <w:t>Ask Your Teacher</w:t>
            </w:r>
          </w:p>
        </w:tc>
        <w:tc>
          <w:tcPr>
            <w:tcW w:w="7665" w:type="dxa"/>
          </w:tcPr>
          <w:p w14:paraId="63934638" w14:textId="77777777" w:rsidR="00ED10E6" w:rsidRDefault="00ED10E6" w:rsidP="00FA5376">
            <w:pPr>
              <w:rPr>
                <w:szCs w:val="26"/>
              </w:rPr>
            </w:pPr>
            <w:r w:rsidRPr="5BEE65FA">
              <w:rPr>
                <w:szCs w:val="26"/>
              </w:rPr>
              <w:t>Address, Email, Phone Updates</w:t>
            </w:r>
          </w:p>
          <w:p w14:paraId="23F9CC2E" w14:textId="77777777" w:rsidR="00ED10E6" w:rsidRDefault="00ED10E6" w:rsidP="00FA5376">
            <w:pPr>
              <w:rPr>
                <w:szCs w:val="26"/>
              </w:rPr>
            </w:pPr>
            <w:r w:rsidRPr="5BEE65FA">
              <w:rPr>
                <w:szCs w:val="26"/>
              </w:rPr>
              <w:t>Course Changes</w:t>
            </w:r>
          </w:p>
          <w:p w14:paraId="411AC186" w14:textId="77777777" w:rsidR="00ED10E6" w:rsidRDefault="00ED10E6" w:rsidP="00FA5376">
            <w:pPr>
              <w:rPr>
                <w:szCs w:val="26"/>
              </w:rPr>
            </w:pPr>
            <w:r w:rsidRPr="5BEE65FA">
              <w:rPr>
                <w:szCs w:val="26"/>
              </w:rPr>
              <w:t xml:space="preserve">Course Content – </w:t>
            </w:r>
            <w:r w:rsidRPr="5BEE65FA">
              <w:rPr>
                <w:i/>
                <w:iCs/>
                <w:szCs w:val="26"/>
              </w:rPr>
              <w:t>Questions and Errors</w:t>
            </w:r>
          </w:p>
          <w:p w14:paraId="3A7F1017" w14:textId="77777777" w:rsidR="00ED10E6" w:rsidRDefault="00ED10E6" w:rsidP="00FA5376">
            <w:pPr>
              <w:rPr>
                <w:szCs w:val="26"/>
              </w:rPr>
            </w:pPr>
            <w:r w:rsidRPr="5BEE65FA">
              <w:rPr>
                <w:szCs w:val="26"/>
              </w:rPr>
              <w:t>Curriculum and Lessons</w:t>
            </w:r>
          </w:p>
          <w:p w14:paraId="3799171A" w14:textId="77777777" w:rsidR="00ED10E6" w:rsidRDefault="00ED10E6" w:rsidP="00FA5376">
            <w:pPr>
              <w:rPr>
                <w:szCs w:val="26"/>
              </w:rPr>
            </w:pPr>
            <w:r w:rsidRPr="5BEE65FA">
              <w:rPr>
                <w:szCs w:val="26"/>
              </w:rPr>
              <w:t xml:space="preserve">Grades and Scores </w:t>
            </w:r>
            <w:r w:rsidRPr="5BEE65FA">
              <w:rPr>
                <w:i/>
                <w:iCs/>
                <w:szCs w:val="26"/>
              </w:rPr>
              <w:t>for online assessments</w:t>
            </w:r>
          </w:p>
          <w:p w14:paraId="071804A2" w14:textId="77777777" w:rsidR="00ED10E6" w:rsidRDefault="00ED10E6" w:rsidP="00FA5376">
            <w:pPr>
              <w:rPr>
                <w:szCs w:val="26"/>
              </w:rPr>
            </w:pPr>
            <w:r w:rsidRPr="5BEE65FA">
              <w:rPr>
                <w:szCs w:val="26"/>
              </w:rPr>
              <w:t>Learning Coach Change</w:t>
            </w:r>
          </w:p>
          <w:p w14:paraId="3F767991" w14:textId="77777777" w:rsidR="00ED10E6" w:rsidRDefault="00ED10E6" w:rsidP="00FA5376">
            <w:pPr>
              <w:rPr>
                <w:szCs w:val="26"/>
              </w:rPr>
            </w:pPr>
            <w:r w:rsidRPr="5BEE65FA">
              <w:rPr>
                <w:szCs w:val="26"/>
              </w:rPr>
              <w:t>Online School Navigation</w:t>
            </w:r>
          </w:p>
          <w:p w14:paraId="3F228ACA" w14:textId="77777777" w:rsidR="00ED10E6" w:rsidRDefault="00ED10E6" w:rsidP="00FA5376">
            <w:pPr>
              <w:rPr>
                <w:szCs w:val="26"/>
              </w:rPr>
            </w:pPr>
            <w:r w:rsidRPr="5BEE65FA">
              <w:rPr>
                <w:szCs w:val="26"/>
              </w:rPr>
              <w:t>Online School Missing Courses</w:t>
            </w:r>
          </w:p>
          <w:p w14:paraId="2B333C6E" w14:textId="77777777" w:rsidR="00ED10E6" w:rsidRDefault="00ED10E6" w:rsidP="00FA5376">
            <w:pPr>
              <w:rPr>
                <w:szCs w:val="26"/>
              </w:rPr>
            </w:pPr>
            <w:r w:rsidRPr="5BEE65FA">
              <w:rPr>
                <w:szCs w:val="26"/>
              </w:rPr>
              <w:t>STAR360 Testing and State Testing</w:t>
            </w:r>
          </w:p>
        </w:tc>
      </w:tr>
      <w:tr w:rsidR="00ED10E6" w14:paraId="317341FE" w14:textId="77777777" w:rsidTr="00FA5376">
        <w:tc>
          <w:tcPr>
            <w:tcW w:w="3135" w:type="dxa"/>
          </w:tcPr>
          <w:p w14:paraId="4D265EA0" w14:textId="77777777" w:rsidR="00ED10E6" w:rsidRDefault="00ED10E6" w:rsidP="00FA5376">
            <w:pPr>
              <w:rPr>
                <w:b/>
                <w:bCs/>
                <w:szCs w:val="26"/>
              </w:rPr>
            </w:pPr>
            <w:r w:rsidRPr="5BEE65FA">
              <w:rPr>
                <w:b/>
                <w:bCs/>
                <w:szCs w:val="26"/>
              </w:rPr>
              <w:t>Contact Customer Support</w:t>
            </w:r>
          </w:p>
          <w:p w14:paraId="5408FCBC" w14:textId="77777777" w:rsidR="00ED10E6" w:rsidRDefault="00ED10E6" w:rsidP="00FA5376">
            <w:pPr>
              <w:rPr>
                <w:i/>
                <w:iCs/>
                <w:szCs w:val="26"/>
              </w:rPr>
            </w:pPr>
            <w:r w:rsidRPr="5BEE65FA">
              <w:rPr>
                <w:i/>
                <w:iCs/>
                <w:szCs w:val="26"/>
              </w:rPr>
              <w:t>866-512-2273; Option 1</w:t>
            </w:r>
          </w:p>
          <w:p w14:paraId="77D4A59D" w14:textId="77777777" w:rsidR="00ED10E6" w:rsidRDefault="00ED10E6" w:rsidP="00FA5376">
            <w:pPr>
              <w:rPr>
                <w:i/>
                <w:iCs/>
                <w:szCs w:val="26"/>
              </w:rPr>
            </w:pPr>
            <w:r w:rsidRPr="5BEE65FA">
              <w:rPr>
                <w:i/>
                <w:iCs/>
                <w:szCs w:val="26"/>
              </w:rPr>
              <w:t>Available 24/7</w:t>
            </w:r>
          </w:p>
        </w:tc>
        <w:tc>
          <w:tcPr>
            <w:tcW w:w="7665" w:type="dxa"/>
          </w:tcPr>
          <w:p w14:paraId="33E278C3" w14:textId="77777777" w:rsidR="00ED10E6" w:rsidRDefault="00ED10E6" w:rsidP="00FA5376">
            <w:pPr>
              <w:rPr>
                <w:szCs w:val="26"/>
              </w:rPr>
            </w:pPr>
            <w:r w:rsidRPr="5BEE65FA">
              <w:rPr>
                <w:szCs w:val="26"/>
              </w:rPr>
              <w:t xml:space="preserve">Course Materials – </w:t>
            </w:r>
            <w:r w:rsidRPr="5BEE65FA">
              <w:rPr>
                <w:i/>
                <w:iCs/>
                <w:szCs w:val="26"/>
              </w:rPr>
              <w:t>Return Questions</w:t>
            </w:r>
          </w:p>
          <w:p w14:paraId="123FAD14" w14:textId="77777777" w:rsidR="00ED10E6" w:rsidRDefault="00ED10E6" w:rsidP="00FA5376">
            <w:pPr>
              <w:rPr>
                <w:szCs w:val="26"/>
              </w:rPr>
            </w:pPr>
            <w:r w:rsidRPr="5BEE65FA">
              <w:rPr>
                <w:szCs w:val="26"/>
              </w:rPr>
              <w:t xml:space="preserve">Course Materials – </w:t>
            </w:r>
            <w:r w:rsidRPr="5BEE65FA">
              <w:rPr>
                <w:i/>
                <w:iCs/>
                <w:szCs w:val="26"/>
              </w:rPr>
              <w:t>Return Label Requests (UPS)</w:t>
            </w:r>
          </w:p>
          <w:p w14:paraId="2FDFA2BF" w14:textId="77777777" w:rsidR="00ED10E6" w:rsidRDefault="00ED10E6" w:rsidP="00FA5376">
            <w:pPr>
              <w:rPr>
                <w:szCs w:val="26"/>
              </w:rPr>
            </w:pPr>
            <w:r w:rsidRPr="5BEE65FA">
              <w:rPr>
                <w:szCs w:val="26"/>
              </w:rPr>
              <w:t xml:space="preserve">Course Materials – </w:t>
            </w:r>
            <w:r w:rsidRPr="5BEE65FA">
              <w:rPr>
                <w:i/>
                <w:iCs/>
                <w:szCs w:val="26"/>
              </w:rPr>
              <w:t>Shipping, Missing Damaged</w:t>
            </w:r>
          </w:p>
        </w:tc>
      </w:tr>
      <w:tr w:rsidR="00ED10E6" w14:paraId="7C982B41" w14:textId="77777777" w:rsidTr="00FA5376">
        <w:trPr>
          <w:trHeight w:val="1035"/>
        </w:trPr>
        <w:tc>
          <w:tcPr>
            <w:tcW w:w="3135" w:type="dxa"/>
          </w:tcPr>
          <w:p w14:paraId="2DB7877D" w14:textId="77777777" w:rsidR="00ED10E6" w:rsidRDefault="00ED10E6" w:rsidP="00FA5376">
            <w:pPr>
              <w:rPr>
                <w:b/>
                <w:bCs/>
                <w:szCs w:val="26"/>
              </w:rPr>
            </w:pPr>
            <w:r w:rsidRPr="5BEE65FA">
              <w:rPr>
                <w:b/>
                <w:bCs/>
                <w:szCs w:val="26"/>
              </w:rPr>
              <w:t>Contact Customer Support</w:t>
            </w:r>
          </w:p>
          <w:p w14:paraId="74D5948F" w14:textId="77777777" w:rsidR="00ED10E6" w:rsidRDefault="00ED10E6" w:rsidP="00FA5376">
            <w:pPr>
              <w:rPr>
                <w:i/>
                <w:iCs/>
                <w:szCs w:val="26"/>
              </w:rPr>
            </w:pPr>
            <w:r w:rsidRPr="5BEE65FA">
              <w:rPr>
                <w:i/>
                <w:iCs/>
                <w:szCs w:val="26"/>
              </w:rPr>
              <w:t>866-512-2273; Option 2</w:t>
            </w:r>
          </w:p>
          <w:p w14:paraId="40B11D19" w14:textId="77777777" w:rsidR="00ED10E6" w:rsidRDefault="00ED10E6" w:rsidP="00FA5376">
            <w:pPr>
              <w:rPr>
                <w:i/>
                <w:iCs/>
                <w:szCs w:val="26"/>
              </w:rPr>
            </w:pPr>
            <w:r w:rsidRPr="5BEE65FA">
              <w:rPr>
                <w:i/>
                <w:iCs/>
                <w:szCs w:val="26"/>
              </w:rPr>
              <w:t>Available 24/7</w:t>
            </w:r>
          </w:p>
        </w:tc>
        <w:tc>
          <w:tcPr>
            <w:tcW w:w="7665" w:type="dxa"/>
          </w:tcPr>
          <w:p w14:paraId="65B61854" w14:textId="77777777" w:rsidR="00ED10E6" w:rsidRDefault="00ED10E6" w:rsidP="00FA5376">
            <w:pPr>
              <w:rPr>
                <w:szCs w:val="26"/>
              </w:rPr>
            </w:pPr>
            <w:r w:rsidRPr="5BEE65FA">
              <w:rPr>
                <w:szCs w:val="26"/>
              </w:rPr>
              <w:t xml:space="preserve">Online School – </w:t>
            </w:r>
            <w:r w:rsidRPr="5BEE65FA">
              <w:rPr>
                <w:i/>
                <w:iCs/>
                <w:szCs w:val="26"/>
              </w:rPr>
              <w:t>Account Set-Up/Login</w:t>
            </w:r>
          </w:p>
          <w:p w14:paraId="15D03CF6" w14:textId="77777777" w:rsidR="00ED10E6" w:rsidRDefault="00ED10E6" w:rsidP="00FA5376">
            <w:pPr>
              <w:rPr>
                <w:szCs w:val="26"/>
              </w:rPr>
            </w:pPr>
            <w:r w:rsidRPr="5BEE65FA">
              <w:rPr>
                <w:szCs w:val="26"/>
              </w:rPr>
              <w:t xml:space="preserve">Online School – </w:t>
            </w:r>
            <w:r w:rsidRPr="5BEE65FA">
              <w:rPr>
                <w:i/>
                <w:iCs/>
                <w:szCs w:val="26"/>
              </w:rPr>
              <w:t>Error Messages</w:t>
            </w:r>
          </w:p>
          <w:p w14:paraId="70BF792A" w14:textId="77777777" w:rsidR="00ED10E6" w:rsidRDefault="00ED10E6" w:rsidP="00FA5376">
            <w:pPr>
              <w:rPr>
                <w:szCs w:val="26"/>
              </w:rPr>
            </w:pPr>
            <w:r w:rsidRPr="5BEE65FA">
              <w:rPr>
                <w:szCs w:val="26"/>
              </w:rPr>
              <w:t xml:space="preserve">Online School – </w:t>
            </w:r>
            <w:r w:rsidRPr="5BEE65FA">
              <w:rPr>
                <w:i/>
                <w:iCs/>
                <w:szCs w:val="26"/>
              </w:rPr>
              <w:t>PDF Links</w:t>
            </w:r>
          </w:p>
        </w:tc>
      </w:tr>
      <w:tr w:rsidR="00ED10E6" w14:paraId="34610DD2" w14:textId="77777777" w:rsidTr="00FA5376">
        <w:tc>
          <w:tcPr>
            <w:tcW w:w="3135" w:type="dxa"/>
          </w:tcPr>
          <w:p w14:paraId="74C04523" w14:textId="77777777" w:rsidR="00ED10E6" w:rsidRDefault="00ED10E6" w:rsidP="00FA5376">
            <w:pPr>
              <w:rPr>
                <w:b/>
                <w:bCs/>
                <w:szCs w:val="26"/>
              </w:rPr>
            </w:pPr>
            <w:r w:rsidRPr="5BEE65FA">
              <w:rPr>
                <w:b/>
                <w:bCs/>
                <w:szCs w:val="26"/>
              </w:rPr>
              <w:t>Contact Customer Support</w:t>
            </w:r>
          </w:p>
          <w:p w14:paraId="0F29388B" w14:textId="77777777" w:rsidR="00ED10E6" w:rsidRDefault="00ED10E6" w:rsidP="00FA5376">
            <w:pPr>
              <w:rPr>
                <w:i/>
                <w:iCs/>
                <w:szCs w:val="26"/>
              </w:rPr>
            </w:pPr>
            <w:r w:rsidRPr="5BEE65FA">
              <w:rPr>
                <w:i/>
                <w:iCs/>
                <w:szCs w:val="26"/>
              </w:rPr>
              <w:t>866-512-2273; Option 4</w:t>
            </w:r>
          </w:p>
          <w:p w14:paraId="3B6AE478" w14:textId="77777777" w:rsidR="00ED10E6" w:rsidRDefault="00ED10E6" w:rsidP="00FA5376">
            <w:pPr>
              <w:rPr>
                <w:i/>
                <w:iCs/>
                <w:szCs w:val="26"/>
              </w:rPr>
            </w:pPr>
            <w:r w:rsidRPr="5BEE65FA">
              <w:rPr>
                <w:i/>
                <w:iCs/>
                <w:szCs w:val="26"/>
              </w:rPr>
              <w:t>Available 24/7</w:t>
            </w:r>
          </w:p>
        </w:tc>
        <w:tc>
          <w:tcPr>
            <w:tcW w:w="7665" w:type="dxa"/>
          </w:tcPr>
          <w:p w14:paraId="0ECB9D5F" w14:textId="6BE4A8FF" w:rsidR="00ED10E6" w:rsidRDefault="00ED10E6" w:rsidP="00FA5376">
            <w:pPr>
              <w:rPr>
                <w:szCs w:val="26"/>
              </w:rPr>
            </w:pPr>
            <w:r w:rsidRPr="5BEE65FA">
              <w:rPr>
                <w:szCs w:val="26"/>
              </w:rPr>
              <w:t xml:space="preserve">Class Connect – </w:t>
            </w:r>
            <w:proofErr w:type="spellStart"/>
            <w:r w:rsidR="00985654">
              <w:rPr>
                <w:i/>
                <w:iCs/>
                <w:szCs w:val="26"/>
              </w:rPr>
              <w:t>Engageli</w:t>
            </w:r>
            <w:proofErr w:type="spellEnd"/>
            <w:r w:rsidRPr="5BEE65FA">
              <w:rPr>
                <w:i/>
                <w:iCs/>
                <w:szCs w:val="26"/>
              </w:rPr>
              <w:t xml:space="preserve"> Technical Issue</w:t>
            </w:r>
          </w:p>
        </w:tc>
      </w:tr>
      <w:tr w:rsidR="00ED10E6" w14:paraId="47FDD8E9" w14:textId="77777777" w:rsidTr="00FA5376">
        <w:tc>
          <w:tcPr>
            <w:tcW w:w="3135" w:type="dxa"/>
          </w:tcPr>
          <w:p w14:paraId="0A5BEFA2" w14:textId="77777777" w:rsidR="00ED10E6" w:rsidRDefault="00ED10E6" w:rsidP="00FA5376">
            <w:pPr>
              <w:rPr>
                <w:szCs w:val="26"/>
              </w:rPr>
            </w:pPr>
            <w:r w:rsidRPr="5BEE65FA">
              <w:rPr>
                <w:b/>
                <w:bCs/>
                <w:szCs w:val="26"/>
              </w:rPr>
              <w:t>Submit OLS Feedback Button</w:t>
            </w:r>
            <w:r w:rsidRPr="5BEE65FA">
              <w:rPr>
                <w:szCs w:val="26"/>
              </w:rPr>
              <w:t xml:space="preserve"> i</w:t>
            </w:r>
            <w:r w:rsidRPr="5BEE65FA">
              <w:rPr>
                <w:i/>
                <w:iCs/>
                <w:szCs w:val="26"/>
              </w:rPr>
              <w:t>n the Online Schools</w:t>
            </w:r>
          </w:p>
        </w:tc>
        <w:tc>
          <w:tcPr>
            <w:tcW w:w="7665" w:type="dxa"/>
          </w:tcPr>
          <w:p w14:paraId="0404D220" w14:textId="77777777" w:rsidR="00ED10E6" w:rsidRDefault="00ED10E6" w:rsidP="00FA5376">
            <w:pPr>
              <w:rPr>
                <w:szCs w:val="26"/>
              </w:rPr>
            </w:pPr>
            <w:r w:rsidRPr="5BEE65FA">
              <w:rPr>
                <w:szCs w:val="26"/>
              </w:rPr>
              <w:t>Course Content –</w:t>
            </w:r>
            <w:r w:rsidRPr="5BEE65FA">
              <w:rPr>
                <w:i/>
                <w:iCs/>
                <w:szCs w:val="26"/>
              </w:rPr>
              <w:t xml:space="preserve"> Comments, Suggestions, and Errors</w:t>
            </w:r>
          </w:p>
        </w:tc>
      </w:tr>
      <w:tr w:rsidR="00ED10E6" w14:paraId="339293E5" w14:textId="77777777" w:rsidTr="00FA5376">
        <w:tc>
          <w:tcPr>
            <w:tcW w:w="3135" w:type="dxa"/>
          </w:tcPr>
          <w:p w14:paraId="707740D4" w14:textId="77777777" w:rsidR="00ED10E6" w:rsidRDefault="00ED10E6" w:rsidP="00FA5376">
            <w:pPr>
              <w:rPr>
                <w:b/>
                <w:bCs/>
                <w:szCs w:val="26"/>
              </w:rPr>
            </w:pPr>
            <w:r w:rsidRPr="5BEE65FA">
              <w:rPr>
                <w:b/>
                <w:bCs/>
                <w:szCs w:val="26"/>
              </w:rPr>
              <w:t>WAVA Main Office</w:t>
            </w:r>
          </w:p>
        </w:tc>
        <w:tc>
          <w:tcPr>
            <w:tcW w:w="7665" w:type="dxa"/>
          </w:tcPr>
          <w:p w14:paraId="29FEEB38" w14:textId="77777777" w:rsidR="00ED10E6" w:rsidRDefault="00ED10E6" w:rsidP="00FA5376">
            <w:pPr>
              <w:rPr>
                <w:szCs w:val="26"/>
              </w:rPr>
            </w:pPr>
            <w:r w:rsidRPr="5BEE65FA">
              <w:rPr>
                <w:szCs w:val="26"/>
              </w:rPr>
              <w:t xml:space="preserve">School Records Request – </w:t>
            </w:r>
            <w:r w:rsidRPr="5BEE65FA">
              <w:rPr>
                <w:i/>
                <w:iCs/>
                <w:szCs w:val="26"/>
              </w:rPr>
              <w:t>Report Cards, Transcripts, Records</w:t>
            </w:r>
          </w:p>
        </w:tc>
      </w:tr>
    </w:tbl>
    <w:p w14:paraId="5C401633" w14:textId="0FE4A617" w:rsidR="00ED10E6" w:rsidRDefault="00ED10E6" w:rsidP="00ED10E6">
      <w:r>
        <w:t xml:space="preserve">If you prefer to contact Customer Support via an online ticketing system, please submit requests via: </w:t>
      </w:r>
      <w:hyperlink r:id="rId171" w:history="1">
        <w:r w:rsidRPr="001D6349">
          <w:rPr>
            <w:rStyle w:val="Hyperlink"/>
            <w:color w:val="538135" w:themeColor="accent6" w:themeShade="BF"/>
          </w:rPr>
          <w:t>http://webform.k12.com/</w:t>
        </w:r>
      </w:hyperlink>
      <w:r>
        <w:t xml:space="preserve">. You will receive a call back from K12 at their earliest convenience. Alternately, please consider checking out the </w:t>
      </w:r>
      <w:hyperlink r:id="rId172" w:history="1">
        <w:r w:rsidRPr="001D6349">
          <w:rPr>
            <w:rStyle w:val="Hyperlink"/>
            <w:color w:val="538135" w:themeColor="accent6" w:themeShade="BF"/>
          </w:rPr>
          <w:t>K12 Help Website</w:t>
        </w:r>
      </w:hyperlink>
      <w:r>
        <w:t xml:space="preserve"> for frequent questions and answers.</w:t>
      </w:r>
    </w:p>
    <w:p w14:paraId="51C472C8" w14:textId="787445DC" w:rsidR="00ED10E6" w:rsidRDefault="00ED10E6">
      <w:r>
        <w:br w:type="page"/>
      </w:r>
    </w:p>
    <w:p w14:paraId="1FA8F5A5" w14:textId="022F67DE" w:rsidR="00ED10E6" w:rsidRDefault="00ED10E6" w:rsidP="00ED10E6">
      <w:pPr>
        <w:pStyle w:val="Heading1"/>
      </w:pPr>
      <w:bookmarkStart w:id="190" w:name="_Toc172634215"/>
      <w:r>
        <w:t>Helpful Parent/Guardian/Learning Coach Checklist</w:t>
      </w:r>
      <w:bookmarkEnd w:id="190"/>
    </w:p>
    <w:p w14:paraId="08155FFA" w14:textId="3FB38727" w:rsidR="00ED10E6" w:rsidRDefault="00ED10E6" w:rsidP="00ED10E6">
      <w:pPr>
        <w:pStyle w:val="Heading2"/>
      </w:pPr>
      <w:bookmarkStart w:id="191" w:name="_Toc17093283"/>
      <w:bookmarkStart w:id="192" w:name="_Toc134614770"/>
      <w:bookmarkStart w:id="193" w:name="_Toc172634216"/>
      <w:r>
        <w:t>Daily:</w:t>
      </w:r>
      <w:bookmarkEnd w:id="191"/>
      <w:bookmarkEnd w:id="192"/>
      <w:bookmarkEnd w:id="193"/>
    </w:p>
    <w:p w14:paraId="370FB158" w14:textId="77777777" w:rsidR="00ED10E6" w:rsidRDefault="00ED10E6" w:rsidP="002C59C5">
      <w:pPr>
        <w:pStyle w:val="ListParagraph"/>
        <w:numPr>
          <w:ilvl w:val="0"/>
          <w:numId w:val="38"/>
        </w:numPr>
      </w:pPr>
      <w:r w:rsidRPr="005F2678">
        <w:t xml:space="preserve">Check email messages from the teacher and respond as needed  </w:t>
      </w:r>
    </w:p>
    <w:p w14:paraId="70135E4A" w14:textId="77777777" w:rsidR="00ED10E6" w:rsidRDefault="00ED10E6" w:rsidP="002C59C5">
      <w:pPr>
        <w:pStyle w:val="ListParagraph"/>
        <w:numPr>
          <w:ilvl w:val="0"/>
          <w:numId w:val="38"/>
        </w:numPr>
      </w:pPr>
      <w:r w:rsidRPr="005F2678">
        <w:t>Follow and complete the scheduled</w:t>
      </w:r>
      <w:r>
        <w:t xml:space="preserve"> K12 lessons as shown in The Online School</w:t>
      </w:r>
      <w:r w:rsidRPr="005F2678">
        <w:t xml:space="preserve">  </w:t>
      </w:r>
    </w:p>
    <w:p w14:paraId="32152BED" w14:textId="77777777" w:rsidR="00ED10E6" w:rsidRDefault="00ED10E6" w:rsidP="002C59C5">
      <w:pPr>
        <w:pStyle w:val="ListParagraph"/>
        <w:numPr>
          <w:ilvl w:val="0"/>
          <w:numId w:val="38"/>
        </w:numPr>
      </w:pPr>
      <w:r w:rsidRPr="005F2678">
        <w:t>Attend all live Class Connect sessions as required. If unable to attend, complete direct weekly contact with teacher via content area Class Connect, phone, email, or face-to-face</w:t>
      </w:r>
    </w:p>
    <w:p w14:paraId="7143046D" w14:textId="11E53701" w:rsidR="00ED10E6" w:rsidRDefault="00ED10E6" w:rsidP="00ED10E6">
      <w:pPr>
        <w:pStyle w:val="Heading2"/>
      </w:pPr>
      <w:bookmarkStart w:id="194" w:name="_Toc17093284"/>
      <w:bookmarkStart w:id="195" w:name="_Toc134614771"/>
      <w:bookmarkStart w:id="196" w:name="_Toc172634217"/>
      <w:r>
        <w:t>Weekly:</w:t>
      </w:r>
      <w:bookmarkEnd w:id="194"/>
      <w:bookmarkEnd w:id="195"/>
      <w:bookmarkEnd w:id="196"/>
    </w:p>
    <w:p w14:paraId="330DC7EE" w14:textId="77777777" w:rsidR="00ED10E6" w:rsidRDefault="00ED10E6" w:rsidP="002C59C5">
      <w:pPr>
        <w:pStyle w:val="ListParagraph"/>
        <w:numPr>
          <w:ilvl w:val="0"/>
          <w:numId w:val="39"/>
        </w:numPr>
      </w:pPr>
      <w:r w:rsidRPr="005F2678">
        <w:t xml:space="preserve">Note topics to discuss on next regularly scheduled conference call  </w:t>
      </w:r>
    </w:p>
    <w:p w14:paraId="32BBB287" w14:textId="39578A48" w:rsidR="00ED10E6" w:rsidRDefault="00ED10E6" w:rsidP="00ED10E6">
      <w:pPr>
        <w:pStyle w:val="Heading2"/>
      </w:pPr>
      <w:bookmarkStart w:id="197" w:name="_Toc17093285"/>
      <w:bookmarkStart w:id="198" w:name="_Toc134614772"/>
      <w:bookmarkStart w:id="199" w:name="_Toc172634218"/>
      <w:r>
        <w:t>Throughout the Year:</w:t>
      </w:r>
      <w:bookmarkEnd w:id="197"/>
      <w:bookmarkEnd w:id="198"/>
      <w:bookmarkEnd w:id="199"/>
    </w:p>
    <w:p w14:paraId="65BCC04E" w14:textId="77777777" w:rsidR="00ED10E6" w:rsidRDefault="00ED10E6" w:rsidP="002C59C5">
      <w:pPr>
        <w:pStyle w:val="ListParagraph"/>
        <w:numPr>
          <w:ilvl w:val="0"/>
          <w:numId w:val="40"/>
        </w:numPr>
      </w:pPr>
      <w:r w:rsidRPr="005F2678">
        <w:t xml:space="preserve">Report any changes in telephone, email, mailing address, or shipping address information to your teacher  </w:t>
      </w:r>
    </w:p>
    <w:p w14:paraId="152A5352" w14:textId="77777777" w:rsidR="00ED10E6" w:rsidRDefault="00ED10E6" w:rsidP="002C59C5">
      <w:pPr>
        <w:pStyle w:val="ListParagraph"/>
        <w:numPr>
          <w:ilvl w:val="0"/>
          <w:numId w:val="40"/>
        </w:numPr>
      </w:pPr>
      <w:r w:rsidRPr="005F2678">
        <w:t>Report missing/damaged materials within 2 weeks of delivery to</w:t>
      </w:r>
      <w:r>
        <w:t xml:space="preserve">: </w:t>
      </w:r>
      <w:hyperlink r:id="rId173" w:history="1">
        <w:r w:rsidRPr="005F2678">
          <w:rPr>
            <w:rStyle w:val="Hyperlink"/>
            <w:color w:val="538135" w:themeColor="accent6" w:themeShade="BF"/>
          </w:rPr>
          <w:t>http://webform.K12.com/Webform/</w:t>
        </w:r>
      </w:hyperlink>
      <w:r w:rsidRPr="005F2678">
        <w:rPr>
          <w:color w:val="538135" w:themeColor="accent6" w:themeShade="BF"/>
        </w:rPr>
        <w:t xml:space="preserve">    </w:t>
      </w:r>
    </w:p>
    <w:p w14:paraId="13CB223F" w14:textId="77777777" w:rsidR="00ED10E6" w:rsidRDefault="00ED10E6" w:rsidP="002C59C5">
      <w:pPr>
        <w:pStyle w:val="ListParagraph"/>
        <w:numPr>
          <w:ilvl w:val="0"/>
          <w:numId w:val="40"/>
        </w:numPr>
      </w:pPr>
      <w:r w:rsidRPr="005F2678">
        <w:t xml:space="preserve">Set up learning space and organize materials  </w:t>
      </w:r>
    </w:p>
    <w:p w14:paraId="72ED79DD" w14:textId="77777777" w:rsidR="00ED10E6" w:rsidRDefault="00ED10E6" w:rsidP="002C59C5">
      <w:pPr>
        <w:pStyle w:val="ListParagraph"/>
        <w:numPr>
          <w:ilvl w:val="0"/>
          <w:numId w:val="40"/>
        </w:numPr>
      </w:pPr>
      <w:r w:rsidRPr="005F2678">
        <w:t>Participate in progress conferences with teacher and student</w:t>
      </w:r>
    </w:p>
    <w:p w14:paraId="1B690F38" w14:textId="491591E0" w:rsidR="00ED10E6" w:rsidRDefault="00ED10E6" w:rsidP="00ED10E6">
      <w:pPr>
        <w:pStyle w:val="Heading2"/>
      </w:pPr>
      <w:bookmarkStart w:id="200" w:name="_Toc17093286"/>
      <w:bookmarkStart w:id="201" w:name="_Toc134614773"/>
      <w:bookmarkStart w:id="202" w:name="_Toc172634219"/>
      <w:r>
        <w:t>As Required or Scheduled:</w:t>
      </w:r>
      <w:bookmarkEnd w:id="200"/>
      <w:bookmarkEnd w:id="201"/>
      <w:bookmarkEnd w:id="202"/>
    </w:p>
    <w:p w14:paraId="28799B9B" w14:textId="77777777" w:rsidR="00ED10E6" w:rsidRDefault="00ED10E6" w:rsidP="002C59C5">
      <w:pPr>
        <w:pStyle w:val="ListParagraph"/>
        <w:numPr>
          <w:ilvl w:val="0"/>
          <w:numId w:val="41"/>
        </w:numPr>
      </w:pPr>
      <w:r w:rsidRPr="005F2678">
        <w:t xml:space="preserve">Conference via phone or Class Connect with WAVA teacher during regularly scheduled time   </w:t>
      </w:r>
    </w:p>
    <w:p w14:paraId="5C534EFE" w14:textId="77777777" w:rsidR="00ED10E6" w:rsidRDefault="00ED10E6" w:rsidP="002C59C5">
      <w:pPr>
        <w:pStyle w:val="ListParagraph"/>
        <w:numPr>
          <w:ilvl w:val="0"/>
          <w:numId w:val="41"/>
        </w:numPr>
      </w:pPr>
      <w:r w:rsidRPr="005F2678">
        <w:t xml:space="preserve">Submit assignments   </w:t>
      </w:r>
    </w:p>
    <w:p w14:paraId="030A3D45" w14:textId="77777777" w:rsidR="00ED10E6" w:rsidRDefault="00ED10E6" w:rsidP="002C59C5">
      <w:pPr>
        <w:pStyle w:val="ListParagraph"/>
        <w:numPr>
          <w:ilvl w:val="0"/>
          <w:numId w:val="41"/>
        </w:numPr>
      </w:pPr>
      <w:r w:rsidRPr="005F2678">
        <w:t xml:space="preserve">Review Individualized Learning Plan goals with WAVA teacher  </w:t>
      </w:r>
    </w:p>
    <w:p w14:paraId="3ADD2F1F" w14:textId="77777777" w:rsidR="00ED10E6" w:rsidRDefault="00ED10E6" w:rsidP="002C59C5">
      <w:pPr>
        <w:pStyle w:val="ListParagraph"/>
        <w:numPr>
          <w:ilvl w:val="0"/>
          <w:numId w:val="41"/>
        </w:numPr>
      </w:pPr>
      <w:r w:rsidRPr="005F2678">
        <w:t xml:space="preserve">Attend special education conferences and/or 504 placement meetings (if applicable)  </w:t>
      </w:r>
    </w:p>
    <w:p w14:paraId="526594CD" w14:textId="77777777" w:rsidR="00ED10E6" w:rsidRDefault="00ED10E6" w:rsidP="002C59C5">
      <w:pPr>
        <w:pStyle w:val="ListParagraph"/>
        <w:numPr>
          <w:ilvl w:val="0"/>
          <w:numId w:val="41"/>
        </w:numPr>
      </w:pPr>
      <w:r w:rsidRPr="005F2678">
        <w:t xml:space="preserve">Complete parent surveys for </w:t>
      </w:r>
      <w:r>
        <w:t>K12</w:t>
      </w:r>
      <w:r w:rsidRPr="005F2678">
        <w:t xml:space="preserve">and WAVA  </w:t>
      </w:r>
    </w:p>
    <w:p w14:paraId="1E0A5378" w14:textId="77777777" w:rsidR="00ED10E6" w:rsidRDefault="00ED10E6" w:rsidP="002C59C5">
      <w:pPr>
        <w:pStyle w:val="ListParagraph"/>
        <w:numPr>
          <w:ilvl w:val="0"/>
          <w:numId w:val="41"/>
        </w:numPr>
      </w:pPr>
      <w:r w:rsidRPr="005F2678">
        <w:t>Attend training sessions and testing workshops</w:t>
      </w:r>
    </w:p>
    <w:p w14:paraId="0D30D1A7" w14:textId="23D61601" w:rsidR="00ED10E6" w:rsidRDefault="00ED10E6" w:rsidP="00ED10E6">
      <w:pPr>
        <w:pStyle w:val="Heading2"/>
      </w:pPr>
      <w:bookmarkStart w:id="203" w:name="_Toc17093287"/>
      <w:bookmarkStart w:id="204" w:name="_Toc134614774"/>
      <w:bookmarkStart w:id="205" w:name="_Toc172634220"/>
      <w:r>
        <w:t>End of Year:</w:t>
      </w:r>
      <w:bookmarkEnd w:id="203"/>
      <w:bookmarkEnd w:id="204"/>
      <w:bookmarkEnd w:id="205"/>
    </w:p>
    <w:p w14:paraId="24E7A9D8" w14:textId="77777777" w:rsidR="00ED10E6" w:rsidRDefault="00ED10E6" w:rsidP="002C59C5">
      <w:pPr>
        <w:pStyle w:val="ListParagraph"/>
        <w:numPr>
          <w:ilvl w:val="0"/>
          <w:numId w:val="42"/>
        </w:numPr>
      </w:pPr>
      <w:r w:rsidRPr="005F2678">
        <w:t xml:space="preserve">Gather returnable materials and prepare for shipping back to </w:t>
      </w:r>
      <w:r>
        <w:t xml:space="preserve">K12 </w:t>
      </w:r>
      <w:r w:rsidRPr="005F2678">
        <w:t xml:space="preserve">(Shipping labels from </w:t>
      </w:r>
      <w:r>
        <w:t xml:space="preserve">K12 </w:t>
      </w:r>
      <w:r w:rsidRPr="005F2678">
        <w:t xml:space="preserve">will be sent via email.)  </w:t>
      </w:r>
    </w:p>
    <w:p w14:paraId="666B8375" w14:textId="77777777" w:rsidR="00ED10E6" w:rsidRDefault="00ED10E6" w:rsidP="002C59C5">
      <w:pPr>
        <w:pStyle w:val="ListParagraph"/>
        <w:numPr>
          <w:ilvl w:val="0"/>
          <w:numId w:val="42"/>
        </w:numPr>
      </w:pPr>
      <w:r w:rsidRPr="005F2678">
        <w:t xml:space="preserve">Indicate registration status and complete re-enrollment paperwork for the next school year as instructed  </w:t>
      </w:r>
    </w:p>
    <w:p w14:paraId="459EFDFD" w14:textId="77777777" w:rsidR="00ED10E6" w:rsidRDefault="00ED10E6" w:rsidP="00ED10E6">
      <w:r>
        <w:br w:type="page"/>
      </w:r>
    </w:p>
    <w:p w14:paraId="074B28E7" w14:textId="610E3574" w:rsidR="00ED10E6" w:rsidRDefault="00ED10E6" w:rsidP="00ED10E6">
      <w:pPr>
        <w:pStyle w:val="Heading1"/>
      </w:pPr>
      <w:bookmarkStart w:id="206" w:name="_Toc172634221"/>
      <w:r>
        <w:t>Continued Engagement Plan</w:t>
      </w:r>
      <w:bookmarkEnd w:id="206"/>
    </w:p>
    <w:p w14:paraId="601B2FD3" w14:textId="47A73024" w:rsidR="00ED10E6" w:rsidRPr="00ED10E6" w:rsidRDefault="00ED10E6" w:rsidP="00ED10E6">
      <w:r>
        <w:rPr>
          <w:noProof/>
        </w:rPr>
        <w:drawing>
          <wp:inline distT="0" distB="0" distL="0" distR="0" wp14:anchorId="73EEAD7E" wp14:editId="6A0056B7">
            <wp:extent cx="69176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969047" cy="921196"/>
                    </a:xfrm>
                    <a:prstGeom prst="rect">
                      <a:avLst/>
                    </a:prstGeom>
                  </pic:spPr>
                </pic:pic>
              </a:graphicData>
            </a:graphic>
          </wp:inline>
        </w:drawing>
      </w:r>
    </w:p>
    <w:p w14:paraId="3CA1193E" w14:textId="45C33358" w:rsidR="00ED10E6" w:rsidRPr="009A6DE2" w:rsidRDefault="00ED10E6" w:rsidP="746B91B8">
      <w:pPr>
        <w:spacing w:after="0" w:line="240" w:lineRule="auto"/>
        <w:rPr>
          <w:rFonts w:ascii="Arial" w:hAnsi="Arial" w:cs="Arial"/>
          <w:b/>
          <w:bCs/>
          <w:color w:val="C45911" w:themeColor="accent2" w:themeShade="BF"/>
        </w:rPr>
      </w:pPr>
      <w:r w:rsidRPr="746B91B8">
        <w:rPr>
          <w:rFonts w:ascii="Arial" w:hAnsi="Arial" w:cs="Arial"/>
          <w:b/>
          <w:bCs/>
          <w:color w:val="C45911" w:themeColor="accent2" w:themeShade="BF"/>
        </w:rPr>
        <w:t xml:space="preserve">What should I do if the Online School is </w:t>
      </w:r>
      <w:r w:rsidR="20737A50" w:rsidRPr="746B91B8">
        <w:rPr>
          <w:rFonts w:ascii="Arial" w:hAnsi="Arial" w:cs="Arial"/>
          <w:b/>
          <w:bCs/>
          <w:color w:val="C45911" w:themeColor="accent2" w:themeShade="BF"/>
        </w:rPr>
        <w:t>down,</w:t>
      </w:r>
      <w:r w:rsidRPr="746B91B8">
        <w:rPr>
          <w:rFonts w:ascii="Arial" w:hAnsi="Arial" w:cs="Arial"/>
          <w:b/>
          <w:bCs/>
          <w:color w:val="C45911" w:themeColor="accent2" w:themeShade="BF"/>
        </w:rPr>
        <w:t xml:space="preserve"> and I cannot access my Daily Plan? </w:t>
      </w:r>
    </w:p>
    <w:p w14:paraId="0B5235C5" w14:textId="77777777" w:rsidR="00ED10E6" w:rsidRPr="009A6DE2" w:rsidRDefault="00ED10E6" w:rsidP="00ED10E6">
      <w:pPr>
        <w:spacing w:after="0" w:line="240" w:lineRule="auto"/>
        <w:rPr>
          <w:rFonts w:ascii="Arial" w:hAnsi="Arial" w:cs="Arial"/>
          <w:szCs w:val="24"/>
        </w:rPr>
      </w:pPr>
      <w:r w:rsidRPr="009A6DE2">
        <w:rPr>
          <w:rFonts w:ascii="Arial" w:hAnsi="Arial" w:cs="Arial"/>
          <w:szCs w:val="24"/>
        </w:rPr>
        <w:t xml:space="preserve">If your student cannot access The Online School due to a service disruption, they can complete all their assigned offline work for the day. If additional tasks are suggested, you will receive an email from your assigned teacher(s). </w:t>
      </w:r>
    </w:p>
    <w:p w14:paraId="6BE57CAA" w14:textId="77777777" w:rsidR="00ED10E6" w:rsidRPr="009A6DE2" w:rsidRDefault="00ED10E6" w:rsidP="00ED10E6">
      <w:pPr>
        <w:spacing w:after="0" w:line="240" w:lineRule="auto"/>
        <w:rPr>
          <w:rFonts w:ascii="Arial" w:hAnsi="Arial" w:cs="Arial"/>
          <w:color w:val="C45911" w:themeColor="accent2" w:themeShade="BF"/>
          <w:szCs w:val="24"/>
        </w:rPr>
      </w:pPr>
      <w:r w:rsidRPr="009A6DE2">
        <w:rPr>
          <w:rFonts w:ascii="Arial" w:hAnsi="Arial" w:cs="Arial"/>
          <w:color w:val="C45911" w:themeColor="accent2" w:themeShade="BF"/>
          <w:szCs w:val="24"/>
        </w:rPr>
        <w:t xml:space="preserve"> </w:t>
      </w:r>
    </w:p>
    <w:p w14:paraId="5DEC6524" w14:textId="704B2A1A" w:rsidR="00ED10E6" w:rsidRPr="009A6DE2" w:rsidRDefault="00ED10E6" w:rsidP="746B91B8">
      <w:pPr>
        <w:spacing w:after="0" w:line="240" w:lineRule="auto"/>
        <w:rPr>
          <w:rFonts w:ascii="Arial" w:hAnsi="Arial" w:cs="Arial"/>
          <w:b/>
          <w:bCs/>
          <w:color w:val="C45911" w:themeColor="accent2" w:themeShade="BF"/>
        </w:rPr>
      </w:pPr>
      <w:r w:rsidRPr="746B91B8">
        <w:rPr>
          <w:rFonts w:ascii="Arial" w:hAnsi="Arial" w:cs="Arial"/>
          <w:b/>
          <w:bCs/>
          <w:color w:val="C45911" w:themeColor="accent2" w:themeShade="BF"/>
        </w:rPr>
        <w:t xml:space="preserve">What do I do if </w:t>
      </w:r>
      <w:proofErr w:type="spellStart"/>
      <w:r w:rsidR="00985654">
        <w:rPr>
          <w:rFonts w:ascii="Arial" w:hAnsi="Arial" w:cs="Arial"/>
          <w:b/>
          <w:bCs/>
          <w:color w:val="C45911" w:themeColor="accent2" w:themeShade="BF"/>
        </w:rPr>
        <w:t>Engageli</w:t>
      </w:r>
      <w:proofErr w:type="spellEnd"/>
      <w:r w:rsidRPr="746B91B8">
        <w:rPr>
          <w:rFonts w:ascii="Arial" w:hAnsi="Arial" w:cs="Arial"/>
          <w:b/>
          <w:bCs/>
          <w:color w:val="C45911" w:themeColor="accent2" w:themeShade="BF"/>
        </w:rPr>
        <w:t xml:space="preserve"> is </w:t>
      </w:r>
      <w:r w:rsidR="4E6EFFDC" w:rsidRPr="746B91B8">
        <w:rPr>
          <w:rFonts w:ascii="Arial" w:hAnsi="Arial" w:cs="Arial"/>
          <w:b/>
          <w:bCs/>
          <w:color w:val="C45911" w:themeColor="accent2" w:themeShade="BF"/>
        </w:rPr>
        <w:t>down,</w:t>
      </w:r>
      <w:r w:rsidRPr="746B91B8">
        <w:rPr>
          <w:rFonts w:ascii="Arial" w:hAnsi="Arial" w:cs="Arial"/>
          <w:b/>
          <w:bCs/>
          <w:color w:val="C45911" w:themeColor="accent2" w:themeShade="BF"/>
        </w:rPr>
        <w:t xml:space="preserve"> and I have a scheduled Class Connect? </w:t>
      </w:r>
    </w:p>
    <w:p w14:paraId="50F0F8C2" w14:textId="77777777" w:rsidR="00ED10E6" w:rsidRPr="009A6DE2" w:rsidRDefault="00ED10E6" w:rsidP="00ED10E6">
      <w:pPr>
        <w:spacing w:after="0" w:line="240" w:lineRule="auto"/>
        <w:rPr>
          <w:rFonts w:ascii="Arial" w:hAnsi="Arial" w:cs="Arial"/>
          <w:szCs w:val="24"/>
        </w:rPr>
      </w:pPr>
      <w:r w:rsidRPr="009A6DE2">
        <w:rPr>
          <w:rFonts w:ascii="Arial" w:hAnsi="Arial" w:cs="Arial"/>
          <w:szCs w:val="24"/>
        </w:rPr>
        <w:t xml:space="preserve">Teachers will email their classes individually with information regarding cancelled/rescheduled class </w:t>
      </w:r>
      <w:proofErr w:type="gramStart"/>
      <w:r w:rsidRPr="009A6DE2">
        <w:rPr>
          <w:rFonts w:ascii="Arial" w:hAnsi="Arial" w:cs="Arial"/>
          <w:szCs w:val="24"/>
        </w:rPr>
        <w:t>connects</w:t>
      </w:r>
      <w:proofErr w:type="gramEnd"/>
      <w:r w:rsidRPr="009A6DE2">
        <w:rPr>
          <w:rFonts w:ascii="Arial" w:hAnsi="Arial" w:cs="Arial"/>
          <w:szCs w:val="24"/>
        </w:rPr>
        <w:t xml:space="preserve"> and potential make-up activities. </w:t>
      </w:r>
    </w:p>
    <w:p w14:paraId="47840CC8" w14:textId="77777777" w:rsidR="00ED10E6" w:rsidRPr="009A6DE2" w:rsidRDefault="00ED10E6" w:rsidP="00ED10E6">
      <w:pPr>
        <w:spacing w:after="0" w:line="240" w:lineRule="auto"/>
        <w:rPr>
          <w:rFonts w:ascii="Arial" w:hAnsi="Arial" w:cs="Arial"/>
          <w:color w:val="C45911" w:themeColor="accent2" w:themeShade="BF"/>
          <w:szCs w:val="24"/>
        </w:rPr>
      </w:pPr>
      <w:r w:rsidRPr="009A6DE2">
        <w:rPr>
          <w:rFonts w:ascii="Arial" w:hAnsi="Arial" w:cs="Arial"/>
          <w:color w:val="C45911" w:themeColor="accent2" w:themeShade="BF"/>
          <w:szCs w:val="24"/>
        </w:rPr>
        <w:t xml:space="preserve"> </w:t>
      </w:r>
    </w:p>
    <w:p w14:paraId="2FEB3A7C" w14:textId="77777777" w:rsidR="00ED10E6" w:rsidRPr="009A6DE2" w:rsidRDefault="00ED10E6" w:rsidP="00ED10E6">
      <w:pPr>
        <w:spacing w:after="0" w:line="240" w:lineRule="auto"/>
        <w:rPr>
          <w:rFonts w:ascii="Arial" w:hAnsi="Arial" w:cs="Arial"/>
          <w:b/>
          <w:color w:val="C45911" w:themeColor="accent2" w:themeShade="BF"/>
          <w:szCs w:val="24"/>
        </w:rPr>
      </w:pPr>
      <w:r w:rsidRPr="009A6DE2">
        <w:rPr>
          <w:rFonts w:ascii="Arial" w:hAnsi="Arial" w:cs="Arial"/>
          <w:b/>
          <w:color w:val="C45911" w:themeColor="accent2" w:themeShade="BF"/>
          <w:szCs w:val="24"/>
        </w:rPr>
        <w:t xml:space="preserve">How will students reach their teacher if they have course questions? </w:t>
      </w:r>
    </w:p>
    <w:p w14:paraId="6E2F7B1D" w14:textId="77777777" w:rsidR="00ED10E6" w:rsidRPr="009A6DE2" w:rsidRDefault="00ED10E6" w:rsidP="00ED10E6">
      <w:pPr>
        <w:spacing w:after="0" w:line="240" w:lineRule="auto"/>
        <w:rPr>
          <w:rFonts w:ascii="Arial" w:hAnsi="Arial" w:cs="Arial"/>
          <w:szCs w:val="24"/>
        </w:rPr>
      </w:pPr>
      <w:r w:rsidRPr="009A6DE2">
        <w:rPr>
          <w:rFonts w:ascii="Arial" w:hAnsi="Arial" w:cs="Arial"/>
          <w:szCs w:val="24"/>
        </w:rPr>
        <w:t xml:space="preserve">Families and students can contact their teacher by phone or by email. </w:t>
      </w:r>
    </w:p>
    <w:p w14:paraId="2E930019" w14:textId="77777777" w:rsidR="00ED10E6" w:rsidRPr="009A6DE2" w:rsidRDefault="00ED10E6" w:rsidP="00ED10E6">
      <w:pPr>
        <w:spacing w:after="0" w:line="240" w:lineRule="auto"/>
        <w:rPr>
          <w:rFonts w:ascii="Arial" w:hAnsi="Arial" w:cs="Arial"/>
          <w:szCs w:val="24"/>
        </w:rPr>
      </w:pPr>
    </w:p>
    <w:p w14:paraId="58777C99" w14:textId="77777777" w:rsidR="00ED10E6" w:rsidRPr="009A6DE2" w:rsidRDefault="00ED10E6" w:rsidP="00ED10E6">
      <w:pPr>
        <w:spacing w:after="0" w:line="240" w:lineRule="auto"/>
        <w:rPr>
          <w:rFonts w:ascii="Arial" w:hAnsi="Arial" w:cs="Arial"/>
          <w:szCs w:val="24"/>
        </w:rPr>
      </w:pPr>
      <w:r w:rsidRPr="009A6DE2">
        <w:rPr>
          <w:rFonts w:ascii="Arial" w:hAnsi="Arial" w:cs="Arial"/>
          <w:szCs w:val="24"/>
        </w:rPr>
        <w:t>If the OLS</w:t>
      </w:r>
      <w:r>
        <w:rPr>
          <w:rFonts w:ascii="Arial" w:hAnsi="Arial" w:cs="Arial"/>
          <w:szCs w:val="24"/>
        </w:rPr>
        <w:t>/OMHS</w:t>
      </w:r>
      <w:r w:rsidRPr="009A6DE2">
        <w:rPr>
          <w:rFonts w:ascii="Arial" w:hAnsi="Arial" w:cs="Arial"/>
          <w:szCs w:val="24"/>
        </w:rPr>
        <w:t xml:space="preserve"> is down, students may still be able to access email via their Office 365 account via: </w:t>
      </w:r>
      <w:hyperlink r:id="rId175" w:history="1">
        <w:r w:rsidRPr="009A6DE2">
          <w:rPr>
            <w:rStyle w:val="Hyperlink"/>
            <w:rFonts w:ascii="Arial" w:hAnsi="Arial" w:cs="Arial"/>
            <w:color w:val="7B7B7B" w:themeColor="accent3" w:themeShade="BF"/>
            <w:szCs w:val="24"/>
          </w:rPr>
          <w:t>http://portal.office.com</w:t>
        </w:r>
      </w:hyperlink>
    </w:p>
    <w:p w14:paraId="7AF3D84A" w14:textId="77777777" w:rsidR="00ED10E6" w:rsidRPr="009A6DE2" w:rsidRDefault="00ED10E6" w:rsidP="002C59C5">
      <w:pPr>
        <w:pStyle w:val="ListParagraph"/>
        <w:numPr>
          <w:ilvl w:val="0"/>
          <w:numId w:val="43"/>
        </w:numPr>
        <w:spacing w:after="0" w:line="240" w:lineRule="auto"/>
        <w:rPr>
          <w:rFonts w:ascii="Arial" w:hAnsi="Arial" w:cs="Arial"/>
          <w:szCs w:val="24"/>
        </w:rPr>
      </w:pPr>
      <w:r w:rsidRPr="009A6DE2">
        <w:rPr>
          <w:rFonts w:ascii="Arial" w:hAnsi="Arial" w:cs="Arial"/>
          <w:szCs w:val="24"/>
        </w:rPr>
        <w:t xml:space="preserve">Your student’s username is their email address listed under ‘School Email Address’ within ‘My Account’. </w:t>
      </w:r>
    </w:p>
    <w:p w14:paraId="77BD7F7F" w14:textId="77777777" w:rsidR="00ED10E6" w:rsidRPr="009A6DE2" w:rsidRDefault="00ED10E6" w:rsidP="002C59C5">
      <w:pPr>
        <w:pStyle w:val="ListParagraph"/>
        <w:numPr>
          <w:ilvl w:val="0"/>
          <w:numId w:val="43"/>
        </w:numPr>
        <w:spacing w:after="0" w:line="240" w:lineRule="auto"/>
        <w:rPr>
          <w:rFonts w:ascii="Arial" w:hAnsi="Arial" w:cs="Arial"/>
          <w:szCs w:val="24"/>
        </w:rPr>
      </w:pPr>
      <w:r w:rsidRPr="009A6DE2">
        <w:rPr>
          <w:rFonts w:ascii="Arial" w:hAnsi="Arial" w:cs="Arial"/>
          <w:szCs w:val="24"/>
        </w:rPr>
        <w:t>Their password is their OLS</w:t>
      </w:r>
      <w:r>
        <w:rPr>
          <w:rFonts w:ascii="Arial" w:hAnsi="Arial" w:cs="Arial"/>
          <w:szCs w:val="24"/>
        </w:rPr>
        <w:t>/OMHS</w:t>
      </w:r>
      <w:r w:rsidRPr="009A6DE2">
        <w:rPr>
          <w:rFonts w:ascii="Arial" w:hAnsi="Arial" w:cs="Arial"/>
          <w:szCs w:val="24"/>
        </w:rPr>
        <w:t xml:space="preserve"> password. </w:t>
      </w:r>
    </w:p>
    <w:p w14:paraId="3BD12BA4" w14:textId="77777777" w:rsidR="00ED10E6" w:rsidRPr="009A6DE2" w:rsidRDefault="00ED10E6" w:rsidP="00ED10E6">
      <w:pPr>
        <w:spacing w:after="0" w:line="240" w:lineRule="auto"/>
        <w:rPr>
          <w:rFonts w:ascii="Arial" w:hAnsi="Arial" w:cs="Arial"/>
          <w:szCs w:val="24"/>
        </w:rPr>
      </w:pPr>
    </w:p>
    <w:p w14:paraId="6283F9D5" w14:textId="77777777" w:rsidR="00ED10E6" w:rsidRPr="009A6DE2" w:rsidRDefault="00ED10E6" w:rsidP="00ED10E6">
      <w:pPr>
        <w:spacing w:after="0" w:line="240" w:lineRule="auto"/>
        <w:rPr>
          <w:rFonts w:ascii="Arial" w:hAnsi="Arial" w:cs="Arial"/>
          <w:i/>
          <w:color w:val="7B7B7B" w:themeColor="accent3" w:themeShade="BF"/>
          <w:szCs w:val="24"/>
        </w:rPr>
      </w:pPr>
      <w:r w:rsidRPr="009A6DE2">
        <w:rPr>
          <w:rFonts w:ascii="Arial" w:hAnsi="Arial" w:cs="Arial"/>
          <w:i/>
          <w:color w:val="7B7B7B" w:themeColor="accent3" w:themeShade="BF"/>
          <w:szCs w:val="24"/>
        </w:rPr>
        <w:t xml:space="preserve">Be sure to have this information written down in advance of any digital disruption. </w:t>
      </w:r>
    </w:p>
    <w:p w14:paraId="7C14569D" w14:textId="77777777" w:rsidR="00ED10E6" w:rsidRPr="009A6DE2" w:rsidRDefault="00ED10E6" w:rsidP="00ED10E6">
      <w:pPr>
        <w:spacing w:after="0" w:line="240" w:lineRule="auto"/>
        <w:rPr>
          <w:rFonts w:ascii="Arial" w:hAnsi="Arial" w:cs="Arial"/>
          <w:color w:val="C45911" w:themeColor="accent2" w:themeShade="BF"/>
          <w:szCs w:val="24"/>
        </w:rPr>
      </w:pPr>
      <w:r w:rsidRPr="009A6DE2">
        <w:rPr>
          <w:rFonts w:ascii="Arial" w:hAnsi="Arial" w:cs="Arial"/>
          <w:color w:val="C45911" w:themeColor="accent2" w:themeShade="BF"/>
          <w:szCs w:val="24"/>
        </w:rPr>
        <w:t xml:space="preserve"> </w:t>
      </w:r>
    </w:p>
    <w:p w14:paraId="334BB701" w14:textId="77777777" w:rsidR="00ED10E6" w:rsidRPr="009A6DE2" w:rsidRDefault="00ED10E6" w:rsidP="00ED10E6">
      <w:pPr>
        <w:spacing w:after="0" w:line="240" w:lineRule="auto"/>
        <w:rPr>
          <w:rFonts w:ascii="Arial" w:hAnsi="Arial" w:cs="Arial"/>
          <w:b/>
          <w:color w:val="C45911" w:themeColor="accent2" w:themeShade="BF"/>
          <w:szCs w:val="24"/>
        </w:rPr>
      </w:pPr>
      <w:r w:rsidRPr="009A6DE2">
        <w:rPr>
          <w:rFonts w:ascii="Arial" w:hAnsi="Arial" w:cs="Arial"/>
          <w:b/>
          <w:color w:val="C45911" w:themeColor="accent2" w:themeShade="BF"/>
          <w:szCs w:val="24"/>
        </w:rPr>
        <w:t xml:space="preserve">What is the communication plan to families when access is restored? </w:t>
      </w:r>
    </w:p>
    <w:p w14:paraId="7AB85F7A" w14:textId="77777777" w:rsidR="00ED10E6" w:rsidRPr="009A6DE2" w:rsidRDefault="00ED10E6" w:rsidP="00ED10E6">
      <w:pPr>
        <w:spacing w:after="0" w:line="240" w:lineRule="auto"/>
        <w:rPr>
          <w:rFonts w:ascii="Arial" w:hAnsi="Arial" w:cs="Arial"/>
          <w:szCs w:val="24"/>
        </w:rPr>
      </w:pPr>
      <w:r w:rsidRPr="009A6DE2">
        <w:rPr>
          <w:rFonts w:ascii="Arial" w:hAnsi="Arial" w:cs="Arial"/>
          <w:szCs w:val="24"/>
        </w:rPr>
        <w:t>WAVA will contact families via email, social media, and our digital bulletin board:</w:t>
      </w:r>
    </w:p>
    <w:p w14:paraId="0E33BB6B" w14:textId="77777777" w:rsidR="00ED10E6" w:rsidRPr="009A6DE2" w:rsidRDefault="004C1CD4" w:rsidP="00ED10E6">
      <w:pPr>
        <w:spacing w:after="0" w:line="240" w:lineRule="auto"/>
        <w:rPr>
          <w:rFonts w:ascii="Arial" w:hAnsi="Arial" w:cs="Arial"/>
          <w:color w:val="7B7B7B" w:themeColor="accent3" w:themeShade="BF"/>
          <w:szCs w:val="24"/>
        </w:rPr>
      </w:pPr>
      <w:hyperlink r:id="rId176" w:history="1">
        <w:r w:rsidR="00ED10E6" w:rsidRPr="009A6DE2">
          <w:rPr>
            <w:rStyle w:val="Hyperlink"/>
            <w:rFonts w:ascii="Arial" w:hAnsi="Arial" w:cs="Arial"/>
            <w:color w:val="7B7B7B" w:themeColor="accent3" w:themeShade="BF"/>
            <w:szCs w:val="24"/>
          </w:rPr>
          <w:t>https://www.wavabulletinboard.com/</w:t>
        </w:r>
      </w:hyperlink>
      <w:r w:rsidR="00ED10E6" w:rsidRPr="009A6DE2">
        <w:rPr>
          <w:rFonts w:ascii="Arial" w:hAnsi="Arial" w:cs="Arial"/>
          <w:color w:val="7B7B7B" w:themeColor="accent3" w:themeShade="BF"/>
          <w:szCs w:val="24"/>
        </w:rPr>
        <w:t xml:space="preserve"> </w:t>
      </w:r>
    </w:p>
    <w:p w14:paraId="6AA2502B" w14:textId="6D05EF91" w:rsidR="00780928" w:rsidRDefault="00ED10E6" w:rsidP="00ED10E6">
      <w:pPr>
        <w:rPr>
          <w:rFonts w:ascii="Arial" w:hAnsi="Arial" w:cs="Arial"/>
          <w:i/>
          <w:szCs w:val="24"/>
        </w:rPr>
      </w:pPr>
      <w:r w:rsidRPr="009A6DE2">
        <w:rPr>
          <w:rFonts w:ascii="Arial" w:hAnsi="Arial" w:cs="Arial"/>
          <w:color w:val="7B7B7B" w:themeColor="accent3" w:themeShade="BF"/>
          <w:szCs w:val="24"/>
        </w:rPr>
        <w:br/>
      </w:r>
      <w:r w:rsidRPr="009A6DE2">
        <w:rPr>
          <w:rFonts w:ascii="Arial" w:hAnsi="Arial" w:cs="Arial"/>
          <w:i/>
          <w:szCs w:val="24"/>
        </w:rPr>
        <w:t>Please be sure to check our Facebook groups or our Digital Bulletin Board for the most updated</w:t>
      </w:r>
    </w:p>
    <w:p w14:paraId="17C472E8" w14:textId="6678F10A" w:rsidR="00ED10E6" w:rsidRDefault="00ED10E6">
      <w:pPr>
        <w:rPr>
          <w:rFonts w:ascii="Arial" w:hAnsi="Arial" w:cs="Arial"/>
          <w:i/>
          <w:szCs w:val="24"/>
        </w:rPr>
      </w:pPr>
      <w:r>
        <w:rPr>
          <w:rFonts w:ascii="Arial" w:hAnsi="Arial" w:cs="Arial"/>
          <w:i/>
          <w:szCs w:val="24"/>
        </w:rPr>
        <w:br w:type="page"/>
      </w:r>
    </w:p>
    <w:p w14:paraId="48C406C4" w14:textId="34C7E6F1" w:rsidR="00ED10E6" w:rsidRDefault="00ED10E6" w:rsidP="00ED10E6">
      <w:pPr>
        <w:pStyle w:val="Heading1"/>
      </w:pPr>
      <w:bookmarkStart w:id="207" w:name="_Toc172634222"/>
      <w:r>
        <w:t>Acknowledgment of WAVA Practices, Policies, and Procedures</w:t>
      </w:r>
      <w:bookmarkEnd w:id="207"/>
    </w:p>
    <w:p w14:paraId="3B01500F" w14:textId="77777777" w:rsidR="00ED10E6" w:rsidRPr="005F2678" w:rsidRDefault="00ED10E6" w:rsidP="00ED10E6">
      <w:r w:rsidRPr="005F2678">
        <w:t>Please note that by completing the enrollment process into WAVA, you acknowledge that your participation in the WAVA program is based on the awareness and understanding of WAVA school practices, policies, and procedu</w:t>
      </w:r>
      <w:r>
        <w:t xml:space="preserve">res outlined in this handbook. </w:t>
      </w:r>
    </w:p>
    <w:p w14:paraId="73F3828A" w14:textId="77777777" w:rsidR="00ED10E6" w:rsidRPr="00ED10E6" w:rsidRDefault="00ED10E6" w:rsidP="00ED10E6"/>
    <w:p w14:paraId="5F316892" w14:textId="77777777" w:rsidR="00DD5DC5" w:rsidRPr="00DD5DC5" w:rsidRDefault="00DD5DC5" w:rsidP="00DD5DC5"/>
    <w:p w14:paraId="404C6F5C" w14:textId="77777777" w:rsidR="00431F93" w:rsidRPr="00431F93" w:rsidRDefault="00431F93" w:rsidP="00431F93"/>
    <w:sectPr w:rsidR="00431F93" w:rsidRPr="00431F93" w:rsidSect="0018085F">
      <w:headerReference w:type="default" r:id="rId177"/>
      <w:footerReference w:type="default" r:id="rId178"/>
      <w:headerReference w:type="first" r:id="rId179"/>
      <w:footerReference w:type="first" r:id="rId18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14BC5" w14:textId="77777777" w:rsidR="00667A64" w:rsidRDefault="00667A64" w:rsidP="00ED10E6">
      <w:pPr>
        <w:spacing w:after="0" w:line="240" w:lineRule="auto"/>
      </w:pPr>
      <w:r>
        <w:separator/>
      </w:r>
    </w:p>
  </w:endnote>
  <w:endnote w:type="continuationSeparator" w:id="0">
    <w:p w14:paraId="5F1B5968" w14:textId="77777777" w:rsidR="00667A64" w:rsidRDefault="00667A64" w:rsidP="00ED10E6">
      <w:pPr>
        <w:spacing w:after="0" w:line="240" w:lineRule="auto"/>
      </w:pPr>
      <w:r>
        <w:continuationSeparator/>
      </w:r>
    </w:p>
  </w:endnote>
  <w:endnote w:type="continuationNotice" w:id="1">
    <w:p w14:paraId="7312230F" w14:textId="77777777" w:rsidR="00667A64" w:rsidRDefault="00667A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86EC9" w14:textId="573341D4" w:rsidR="00ED10E6" w:rsidRDefault="00ED10E6" w:rsidP="00ED10E6">
    <w:pPr>
      <w:pStyle w:val="Footer"/>
      <w:jc w:val="center"/>
    </w:pPr>
    <w:r>
      <w:rPr>
        <w:rFonts w:cstheme="minorHAnsi"/>
      </w:rPr>
      <w:t xml:space="preserve">© </w:t>
    </w:r>
    <w:r>
      <w:t>202</w:t>
    </w:r>
    <w:r w:rsidR="00E82DA4">
      <w:t>4</w:t>
    </w:r>
    <w:r>
      <w:t xml:space="preserve"> </w:t>
    </w:r>
    <w:r w:rsidR="00B4395E">
      <w:t xml:space="preserve">Stride, Inc. </w:t>
    </w:r>
    <w:r>
      <w:t xml:space="preserve">All Rights Reserved. </w:t>
    </w:r>
    <w:r w:rsidR="004B5B65" w:rsidRPr="004B5B65">
      <w:rPr>
        <w:b/>
        <w:bCs/>
      </w:rPr>
      <w:t>PAGE:</w:t>
    </w:r>
    <w:r w:rsidR="004B5B65">
      <w:t xml:space="preserve"> </w:t>
    </w:r>
    <w:r>
      <w:t xml:space="preserve"> </w:t>
    </w:r>
    <w:r w:rsidR="004B5B65">
      <w:fldChar w:fldCharType="begin"/>
    </w:r>
    <w:r w:rsidR="004B5B65">
      <w:instrText xml:space="preserve"> PAGE   \* MERGEFORMAT </w:instrText>
    </w:r>
    <w:r w:rsidR="004B5B65">
      <w:fldChar w:fldCharType="separate"/>
    </w:r>
    <w:r w:rsidR="004B5B65">
      <w:rPr>
        <w:noProof/>
      </w:rPr>
      <w:t>1</w:t>
    </w:r>
    <w:r w:rsidR="004B5B6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2E59406" w14:paraId="1170C296" w14:textId="77777777" w:rsidTr="02E59406">
      <w:trPr>
        <w:trHeight w:val="300"/>
      </w:trPr>
      <w:tc>
        <w:tcPr>
          <w:tcW w:w="3600" w:type="dxa"/>
        </w:tcPr>
        <w:p w14:paraId="6AF15ECB" w14:textId="065438B1" w:rsidR="02E59406" w:rsidRDefault="02E59406" w:rsidP="02E59406">
          <w:pPr>
            <w:pStyle w:val="Header"/>
            <w:ind w:left="-115"/>
          </w:pPr>
        </w:p>
      </w:tc>
      <w:tc>
        <w:tcPr>
          <w:tcW w:w="3600" w:type="dxa"/>
        </w:tcPr>
        <w:p w14:paraId="5214D547" w14:textId="0A0BCF1E" w:rsidR="02E59406" w:rsidRDefault="02E59406" w:rsidP="02E59406">
          <w:pPr>
            <w:pStyle w:val="Header"/>
            <w:jc w:val="center"/>
          </w:pPr>
        </w:p>
      </w:tc>
      <w:tc>
        <w:tcPr>
          <w:tcW w:w="3600" w:type="dxa"/>
        </w:tcPr>
        <w:p w14:paraId="2DF5F9A9" w14:textId="38978583" w:rsidR="02E59406" w:rsidRDefault="02E59406" w:rsidP="02E59406">
          <w:pPr>
            <w:pStyle w:val="Header"/>
            <w:ind w:right="-115"/>
            <w:jc w:val="right"/>
          </w:pPr>
        </w:p>
      </w:tc>
    </w:tr>
  </w:tbl>
  <w:p w14:paraId="3A0215F4" w14:textId="00BA8CC3" w:rsidR="02E59406" w:rsidRDefault="02E59406" w:rsidP="02E594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1F4FD4" w14:textId="77777777" w:rsidR="00667A64" w:rsidRDefault="00667A64" w:rsidP="00ED10E6">
      <w:pPr>
        <w:spacing w:after="0" w:line="240" w:lineRule="auto"/>
      </w:pPr>
      <w:r>
        <w:separator/>
      </w:r>
    </w:p>
  </w:footnote>
  <w:footnote w:type="continuationSeparator" w:id="0">
    <w:p w14:paraId="4883357A" w14:textId="77777777" w:rsidR="00667A64" w:rsidRDefault="00667A64" w:rsidP="00ED10E6">
      <w:pPr>
        <w:spacing w:after="0" w:line="240" w:lineRule="auto"/>
      </w:pPr>
      <w:r>
        <w:continuationSeparator/>
      </w:r>
    </w:p>
  </w:footnote>
  <w:footnote w:type="continuationNotice" w:id="1">
    <w:p w14:paraId="6C26B27A" w14:textId="77777777" w:rsidR="00667A64" w:rsidRDefault="00667A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2E59406" w14:paraId="77E7FE6B" w14:textId="77777777" w:rsidTr="02E59406">
      <w:trPr>
        <w:trHeight w:val="300"/>
      </w:trPr>
      <w:tc>
        <w:tcPr>
          <w:tcW w:w="3600" w:type="dxa"/>
        </w:tcPr>
        <w:p w14:paraId="7EB76CC0" w14:textId="3B492879" w:rsidR="02E59406" w:rsidRDefault="02E59406" w:rsidP="02E59406">
          <w:pPr>
            <w:pStyle w:val="Header"/>
            <w:ind w:left="-115"/>
          </w:pPr>
        </w:p>
      </w:tc>
      <w:tc>
        <w:tcPr>
          <w:tcW w:w="3600" w:type="dxa"/>
        </w:tcPr>
        <w:p w14:paraId="67714912" w14:textId="7BBA8C06" w:rsidR="02E59406" w:rsidRDefault="02E59406" w:rsidP="02E59406">
          <w:pPr>
            <w:pStyle w:val="Header"/>
            <w:jc w:val="center"/>
          </w:pPr>
        </w:p>
      </w:tc>
      <w:tc>
        <w:tcPr>
          <w:tcW w:w="3600" w:type="dxa"/>
        </w:tcPr>
        <w:p w14:paraId="60653879" w14:textId="2328D791" w:rsidR="02E59406" w:rsidRDefault="02E59406" w:rsidP="02E59406">
          <w:pPr>
            <w:pStyle w:val="Header"/>
            <w:ind w:right="-115"/>
            <w:jc w:val="right"/>
          </w:pPr>
        </w:p>
      </w:tc>
    </w:tr>
  </w:tbl>
  <w:p w14:paraId="12180B20" w14:textId="19D12E59" w:rsidR="02E59406" w:rsidRDefault="02E59406" w:rsidP="02E594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2E59406" w14:paraId="00C145F8" w14:textId="77777777" w:rsidTr="02E59406">
      <w:trPr>
        <w:trHeight w:val="300"/>
      </w:trPr>
      <w:tc>
        <w:tcPr>
          <w:tcW w:w="3600" w:type="dxa"/>
        </w:tcPr>
        <w:p w14:paraId="6105221A" w14:textId="64ECC595" w:rsidR="02E59406" w:rsidRDefault="02E59406" w:rsidP="02E59406">
          <w:pPr>
            <w:pStyle w:val="Header"/>
            <w:ind w:left="-115"/>
          </w:pPr>
        </w:p>
      </w:tc>
      <w:tc>
        <w:tcPr>
          <w:tcW w:w="3600" w:type="dxa"/>
        </w:tcPr>
        <w:p w14:paraId="4F2EAF4D" w14:textId="646B4276" w:rsidR="02E59406" w:rsidRDefault="02E59406" w:rsidP="02E59406">
          <w:pPr>
            <w:pStyle w:val="Header"/>
            <w:jc w:val="center"/>
          </w:pPr>
        </w:p>
      </w:tc>
      <w:tc>
        <w:tcPr>
          <w:tcW w:w="3600" w:type="dxa"/>
        </w:tcPr>
        <w:p w14:paraId="0F693DD5" w14:textId="6FBA5BAA" w:rsidR="02E59406" w:rsidRDefault="02E59406" w:rsidP="02E59406">
          <w:pPr>
            <w:pStyle w:val="Header"/>
            <w:ind w:right="-115"/>
            <w:jc w:val="right"/>
          </w:pPr>
        </w:p>
      </w:tc>
    </w:tr>
  </w:tbl>
  <w:p w14:paraId="767B6BAC" w14:textId="5319A106" w:rsidR="02E59406" w:rsidRDefault="02E59406" w:rsidP="02E59406">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ntjQbz85" int2:invalidationBookmarkName="" int2:hashCode="ihRxHai4ZMC4j7" int2:id="4uHckBPD">
      <int2:state int2:value="Rejected" int2:type="AugLoop_Text_Critique"/>
    </int2:bookmark>
    <int2:bookmark int2:bookmarkName="_Int_qwUrqKD4" int2:invalidationBookmarkName="" int2:hashCode="ihRxHai4ZMC4j7" int2:id="8A7kwFa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A0076"/>
    <w:multiLevelType w:val="hybridMultilevel"/>
    <w:tmpl w:val="BD12DB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5F404B2"/>
    <w:multiLevelType w:val="hybridMultilevel"/>
    <w:tmpl w:val="C33A0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F6124"/>
    <w:multiLevelType w:val="hybridMultilevel"/>
    <w:tmpl w:val="1F52183A"/>
    <w:lvl w:ilvl="0" w:tplc="04090001">
      <w:start w:val="1"/>
      <w:numFmt w:val="bullet"/>
      <w:lvlText w:val=""/>
      <w:lvlJc w:val="left"/>
      <w:pPr>
        <w:ind w:left="720" w:hanging="360"/>
      </w:pPr>
      <w:rPr>
        <w:rFonts w:ascii="Symbol" w:hAnsi="Symbol" w:hint="default"/>
      </w:rPr>
    </w:lvl>
    <w:lvl w:ilvl="1" w:tplc="D7709A4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22EB6"/>
    <w:multiLevelType w:val="hybridMultilevel"/>
    <w:tmpl w:val="803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26A78"/>
    <w:multiLevelType w:val="hybridMultilevel"/>
    <w:tmpl w:val="C13E23F0"/>
    <w:lvl w:ilvl="0" w:tplc="39747468">
      <w:start w:val="1"/>
      <w:numFmt w:val="bullet"/>
      <w:lvlText w:val=""/>
      <w:lvlJc w:val="left"/>
      <w:pPr>
        <w:ind w:left="720" w:hanging="360"/>
      </w:pPr>
      <w:rPr>
        <w:rFonts w:ascii="Symbol" w:hAnsi="Symbol" w:hint="default"/>
      </w:rPr>
    </w:lvl>
    <w:lvl w:ilvl="1" w:tplc="3574003C">
      <w:start w:val="1"/>
      <w:numFmt w:val="bullet"/>
      <w:lvlText w:val="o"/>
      <w:lvlJc w:val="left"/>
      <w:pPr>
        <w:ind w:left="1440" w:hanging="360"/>
      </w:pPr>
      <w:rPr>
        <w:rFonts w:ascii="Courier New" w:hAnsi="Courier New" w:hint="default"/>
      </w:rPr>
    </w:lvl>
    <w:lvl w:ilvl="2" w:tplc="6D3CF3AA">
      <w:start w:val="1"/>
      <w:numFmt w:val="bullet"/>
      <w:lvlText w:val=""/>
      <w:lvlJc w:val="left"/>
      <w:pPr>
        <w:ind w:left="2160" w:hanging="360"/>
      </w:pPr>
      <w:rPr>
        <w:rFonts w:ascii="Wingdings" w:hAnsi="Wingdings" w:hint="default"/>
      </w:rPr>
    </w:lvl>
    <w:lvl w:ilvl="3" w:tplc="631CBCDE">
      <w:start w:val="1"/>
      <w:numFmt w:val="bullet"/>
      <w:lvlText w:val=""/>
      <w:lvlJc w:val="left"/>
      <w:pPr>
        <w:ind w:left="2880" w:hanging="360"/>
      </w:pPr>
      <w:rPr>
        <w:rFonts w:ascii="Symbol" w:hAnsi="Symbol" w:hint="default"/>
      </w:rPr>
    </w:lvl>
    <w:lvl w:ilvl="4" w:tplc="42C4ADEC">
      <w:start w:val="1"/>
      <w:numFmt w:val="bullet"/>
      <w:lvlText w:val="o"/>
      <w:lvlJc w:val="left"/>
      <w:pPr>
        <w:ind w:left="3600" w:hanging="360"/>
      </w:pPr>
      <w:rPr>
        <w:rFonts w:ascii="Courier New" w:hAnsi="Courier New" w:hint="default"/>
      </w:rPr>
    </w:lvl>
    <w:lvl w:ilvl="5" w:tplc="C12C4E0C">
      <w:start w:val="1"/>
      <w:numFmt w:val="bullet"/>
      <w:lvlText w:val=""/>
      <w:lvlJc w:val="left"/>
      <w:pPr>
        <w:ind w:left="4320" w:hanging="360"/>
      </w:pPr>
      <w:rPr>
        <w:rFonts w:ascii="Wingdings" w:hAnsi="Wingdings" w:hint="default"/>
      </w:rPr>
    </w:lvl>
    <w:lvl w:ilvl="6" w:tplc="89BA19BA">
      <w:start w:val="1"/>
      <w:numFmt w:val="bullet"/>
      <w:lvlText w:val=""/>
      <w:lvlJc w:val="left"/>
      <w:pPr>
        <w:ind w:left="5040" w:hanging="360"/>
      </w:pPr>
      <w:rPr>
        <w:rFonts w:ascii="Symbol" w:hAnsi="Symbol" w:hint="default"/>
      </w:rPr>
    </w:lvl>
    <w:lvl w:ilvl="7" w:tplc="39783514">
      <w:start w:val="1"/>
      <w:numFmt w:val="bullet"/>
      <w:lvlText w:val="o"/>
      <w:lvlJc w:val="left"/>
      <w:pPr>
        <w:ind w:left="5760" w:hanging="360"/>
      </w:pPr>
      <w:rPr>
        <w:rFonts w:ascii="Courier New" w:hAnsi="Courier New" w:hint="default"/>
      </w:rPr>
    </w:lvl>
    <w:lvl w:ilvl="8" w:tplc="AB40605A">
      <w:start w:val="1"/>
      <w:numFmt w:val="bullet"/>
      <w:lvlText w:val=""/>
      <w:lvlJc w:val="left"/>
      <w:pPr>
        <w:ind w:left="6480" w:hanging="360"/>
      </w:pPr>
      <w:rPr>
        <w:rFonts w:ascii="Wingdings" w:hAnsi="Wingdings" w:hint="default"/>
      </w:rPr>
    </w:lvl>
  </w:abstractNum>
  <w:abstractNum w:abstractNumId="5" w15:restartNumberingAfterBreak="0">
    <w:nsid w:val="10BA6B18"/>
    <w:multiLevelType w:val="hybridMultilevel"/>
    <w:tmpl w:val="74DA3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F0EFA"/>
    <w:multiLevelType w:val="hybridMultilevel"/>
    <w:tmpl w:val="8B941FB0"/>
    <w:lvl w:ilvl="0" w:tplc="C4D0F826">
      <w:start w:val="1"/>
      <w:numFmt w:val="bullet"/>
      <w:lvlText w:val=""/>
      <w:lvlJc w:val="left"/>
      <w:pPr>
        <w:ind w:left="720" w:hanging="360"/>
      </w:pPr>
      <w:rPr>
        <w:rFonts w:ascii="Symbol" w:hAnsi="Symbol" w:hint="default"/>
      </w:rPr>
    </w:lvl>
    <w:lvl w:ilvl="1" w:tplc="6A46617E" w:tentative="1">
      <w:start w:val="1"/>
      <w:numFmt w:val="bullet"/>
      <w:lvlText w:val="o"/>
      <w:lvlJc w:val="left"/>
      <w:pPr>
        <w:ind w:left="1440" w:hanging="360"/>
      </w:pPr>
      <w:rPr>
        <w:rFonts w:ascii="Courier New" w:hAnsi="Courier New" w:hint="default"/>
      </w:rPr>
    </w:lvl>
    <w:lvl w:ilvl="2" w:tplc="A7285950" w:tentative="1">
      <w:start w:val="1"/>
      <w:numFmt w:val="bullet"/>
      <w:lvlText w:val=""/>
      <w:lvlJc w:val="left"/>
      <w:pPr>
        <w:ind w:left="2160" w:hanging="360"/>
      </w:pPr>
      <w:rPr>
        <w:rFonts w:ascii="Wingdings" w:hAnsi="Wingdings" w:hint="default"/>
      </w:rPr>
    </w:lvl>
    <w:lvl w:ilvl="3" w:tplc="ED42B660" w:tentative="1">
      <w:start w:val="1"/>
      <w:numFmt w:val="bullet"/>
      <w:lvlText w:val=""/>
      <w:lvlJc w:val="left"/>
      <w:pPr>
        <w:ind w:left="2880" w:hanging="360"/>
      </w:pPr>
      <w:rPr>
        <w:rFonts w:ascii="Symbol" w:hAnsi="Symbol" w:hint="default"/>
      </w:rPr>
    </w:lvl>
    <w:lvl w:ilvl="4" w:tplc="35EC2F5E" w:tentative="1">
      <w:start w:val="1"/>
      <w:numFmt w:val="bullet"/>
      <w:lvlText w:val="o"/>
      <w:lvlJc w:val="left"/>
      <w:pPr>
        <w:ind w:left="3600" w:hanging="360"/>
      </w:pPr>
      <w:rPr>
        <w:rFonts w:ascii="Courier New" w:hAnsi="Courier New" w:hint="default"/>
      </w:rPr>
    </w:lvl>
    <w:lvl w:ilvl="5" w:tplc="A2A29B18" w:tentative="1">
      <w:start w:val="1"/>
      <w:numFmt w:val="bullet"/>
      <w:lvlText w:val=""/>
      <w:lvlJc w:val="left"/>
      <w:pPr>
        <w:ind w:left="4320" w:hanging="360"/>
      </w:pPr>
      <w:rPr>
        <w:rFonts w:ascii="Wingdings" w:hAnsi="Wingdings" w:hint="default"/>
      </w:rPr>
    </w:lvl>
    <w:lvl w:ilvl="6" w:tplc="73C4A322" w:tentative="1">
      <w:start w:val="1"/>
      <w:numFmt w:val="bullet"/>
      <w:lvlText w:val=""/>
      <w:lvlJc w:val="left"/>
      <w:pPr>
        <w:ind w:left="5040" w:hanging="360"/>
      </w:pPr>
      <w:rPr>
        <w:rFonts w:ascii="Symbol" w:hAnsi="Symbol" w:hint="default"/>
      </w:rPr>
    </w:lvl>
    <w:lvl w:ilvl="7" w:tplc="C6460D66" w:tentative="1">
      <w:start w:val="1"/>
      <w:numFmt w:val="bullet"/>
      <w:lvlText w:val="o"/>
      <w:lvlJc w:val="left"/>
      <w:pPr>
        <w:ind w:left="5760" w:hanging="360"/>
      </w:pPr>
      <w:rPr>
        <w:rFonts w:ascii="Courier New" w:hAnsi="Courier New" w:hint="default"/>
      </w:rPr>
    </w:lvl>
    <w:lvl w:ilvl="8" w:tplc="799A9AF8" w:tentative="1">
      <w:start w:val="1"/>
      <w:numFmt w:val="bullet"/>
      <w:lvlText w:val=""/>
      <w:lvlJc w:val="left"/>
      <w:pPr>
        <w:ind w:left="6480" w:hanging="360"/>
      </w:pPr>
      <w:rPr>
        <w:rFonts w:ascii="Wingdings" w:hAnsi="Wingdings" w:hint="default"/>
      </w:rPr>
    </w:lvl>
  </w:abstractNum>
  <w:abstractNum w:abstractNumId="7" w15:restartNumberingAfterBreak="0">
    <w:nsid w:val="137E7128"/>
    <w:multiLevelType w:val="hybridMultilevel"/>
    <w:tmpl w:val="DC66D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71C75"/>
    <w:multiLevelType w:val="hybridMultilevel"/>
    <w:tmpl w:val="D93C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47F46"/>
    <w:multiLevelType w:val="hybridMultilevel"/>
    <w:tmpl w:val="0DBE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A4346"/>
    <w:multiLevelType w:val="hybridMultilevel"/>
    <w:tmpl w:val="33AE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E69E1"/>
    <w:multiLevelType w:val="hybridMultilevel"/>
    <w:tmpl w:val="44D63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B0C6D"/>
    <w:multiLevelType w:val="hybridMultilevel"/>
    <w:tmpl w:val="C28270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F3835"/>
    <w:multiLevelType w:val="hybridMultilevel"/>
    <w:tmpl w:val="F948E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C008B2"/>
    <w:multiLevelType w:val="hybridMultilevel"/>
    <w:tmpl w:val="9A2E4B8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6E07E7"/>
    <w:multiLevelType w:val="hybridMultilevel"/>
    <w:tmpl w:val="95880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A5B76"/>
    <w:multiLevelType w:val="hybridMultilevel"/>
    <w:tmpl w:val="28DCD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312B9"/>
    <w:multiLevelType w:val="hybridMultilevel"/>
    <w:tmpl w:val="0D0CD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57084"/>
    <w:multiLevelType w:val="hybridMultilevel"/>
    <w:tmpl w:val="7AE2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D3B1B"/>
    <w:multiLevelType w:val="hybridMultilevel"/>
    <w:tmpl w:val="81B22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D95C18"/>
    <w:multiLevelType w:val="hybridMultilevel"/>
    <w:tmpl w:val="9BCC8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874F26"/>
    <w:multiLevelType w:val="hybridMultilevel"/>
    <w:tmpl w:val="ABAED726"/>
    <w:lvl w:ilvl="0" w:tplc="D28CDB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594E51"/>
    <w:multiLevelType w:val="hybridMultilevel"/>
    <w:tmpl w:val="814E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7B1AEE"/>
    <w:multiLevelType w:val="hybridMultilevel"/>
    <w:tmpl w:val="C52EFFF6"/>
    <w:lvl w:ilvl="0" w:tplc="0472CC08">
      <w:start w:val="1"/>
      <w:numFmt w:val="bullet"/>
      <w:lvlText w:val=""/>
      <w:lvlJc w:val="left"/>
      <w:pPr>
        <w:ind w:left="720" w:hanging="360"/>
      </w:pPr>
      <w:rPr>
        <w:rFonts w:ascii="Symbol" w:hAnsi="Symbol" w:hint="default"/>
      </w:rPr>
    </w:lvl>
    <w:lvl w:ilvl="1" w:tplc="C2306358">
      <w:start w:val="1"/>
      <w:numFmt w:val="bullet"/>
      <w:lvlText w:val="o"/>
      <w:lvlJc w:val="left"/>
      <w:pPr>
        <w:ind w:left="1440" w:hanging="360"/>
      </w:pPr>
      <w:rPr>
        <w:rFonts w:ascii="Courier New" w:hAnsi="Courier New" w:hint="default"/>
      </w:rPr>
    </w:lvl>
    <w:lvl w:ilvl="2" w:tplc="8E0A9674">
      <w:start w:val="1"/>
      <w:numFmt w:val="bullet"/>
      <w:lvlText w:val=""/>
      <w:lvlJc w:val="left"/>
      <w:pPr>
        <w:ind w:left="2160" w:hanging="360"/>
      </w:pPr>
      <w:rPr>
        <w:rFonts w:ascii="Wingdings" w:hAnsi="Wingdings" w:hint="default"/>
      </w:rPr>
    </w:lvl>
    <w:lvl w:ilvl="3" w:tplc="81204B38">
      <w:start w:val="1"/>
      <w:numFmt w:val="bullet"/>
      <w:lvlText w:val=""/>
      <w:lvlJc w:val="left"/>
      <w:pPr>
        <w:ind w:left="2880" w:hanging="360"/>
      </w:pPr>
      <w:rPr>
        <w:rFonts w:ascii="Symbol" w:hAnsi="Symbol" w:hint="default"/>
      </w:rPr>
    </w:lvl>
    <w:lvl w:ilvl="4" w:tplc="05F8380C">
      <w:start w:val="1"/>
      <w:numFmt w:val="bullet"/>
      <w:lvlText w:val="o"/>
      <w:lvlJc w:val="left"/>
      <w:pPr>
        <w:ind w:left="3600" w:hanging="360"/>
      </w:pPr>
      <w:rPr>
        <w:rFonts w:ascii="Courier New" w:hAnsi="Courier New" w:hint="default"/>
      </w:rPr>
    </w:lvl>
    <w:lvl w:ilvl="5" w:tplc="81B0CBD4">
      <w:start w:val="1"/>
      <w:numFmt w:val="bullet"/>
      <w:lvlText w:val=""/>
      <w:lvlJc w:val="left"/>
      <w:pPr>
        <w:ind w:left="4320" w:hanging="360"/>
      </w:pPr>
      <w:rPr>
        <w:rFonts w:ascii="Wingdings" w:hAnsi="Wingdings" w:hint="default"/>
      </w:rPr>
    </w:lvl>
    <w:lvl w:ilvl="6" w:tplc="3F0C406C">
      <w:start w:val="1"/>
      <w:numFmt w:val="bullet"/>
      <w:lvlText w:val=""/>
      <w:lvlJc w:val="left"/>
      <w:pPr>
        <w:ind w:left="5040" w:hanging="360"/>
      </w:pPr>
      <w:rPr>
        <w:rFonts w:ascii="Symbol" w:hAnsi="Symbol" w:hint="default"/>
      </w:rPr>
    </w:lvl>
    <w:lvl w:ilvl="7" w:tplc="E8F0EE62">
      <w:start w:val="1"/>
      <w:numFmt w:val="bullet"/>
      <w:lvlText w:val="o"/>
      <w:lvlJc w:val="left"/>
      <w:pPr>
        <w:ind w:left="5760" w:hanging="360"/>
      </w:pPr>
      <w:rPr>
        <w:rFonts w:ascii="Courier New" w:hAnsi="Courier New" w:hint="default"/>
      </w:rPr>
    </w:lvl>
    <w:lvl w:ilvl="8" w:tplc="E020E4A8">
      <w:start w:val="1"/>
      <w:numFmt w:val="bullet"/>
      <w:lvlText w:val=""/>
      <w:lvlJc w:val="left"/>
      <w:pPr>
        <w:ind w:left="6480" w:hanging="360"/>
      </w:pPr>
      <w:rPr>
        <w:rFonts w:ascii="Wingdings" w:hAnsi="Wingdings" w:hint="default"/>
      </w:rPr>
    </w:lvl>
  </w:abstractNum>
  <w:abstractNum w:abstractNumId="24" w15:restartNumberingAfterBreak="0">
    <w:nsid w:val="381A02A3"/>
    <w:multiLevelType w:val="hybridMultilevel"/>
    <w:tmpl w:val="A3DA7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3D0C4C"/>
    <w:multiLevelType w:val="hybridMultilevel"/>
    <w:tmpl w:val="4D54E65C"/>
    <w:lvl w:ilvl="0" w:tplc="04090001">
      <w:start w:val="1"/>
      <w:numFmt w:val="bullet"/>
      <w:lvlText w:val=""/>
      <w:lvlJc w:val="left"/>
      <w:pPr>
        <w:ind w:left="720" w:hanging="360"/>
      </w:pPr>
      <w:rPr>
        <w:rFonts w:ascii="Symbol" w:hAnsi="Symbol" w:hint="default"/>
      </w:rPr>
    </w:lvl>
    <w:lvl w:ilvl="1" w:tplc="E0A4876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3A4FC0"/>
    <w:multiLevelType w:val="hybridMultilevel"/>
    <w:tmpl w:val="9B465B18"/>
    <w:lvl w:ilvl="0" w:tplc="E40C54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5964AB"/>
    <w:multiLevelType w:val="hybridMultilevel"/>
    <w:tmpl w:val="843E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8571C0"/>
    <w:multiLevelType w:val="hybridMultilevel"/>
    <w:tmpl w:val="3CB68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FA2E47"/>
    <w:multiLevelType w:val="hybridMultilevel"/>
    <w:tmpl w:val="3664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A00FB5"/>
    <w:multiLevelType w:val="hybridMultilevel"/>
    <w:tmpl w:val="27CE4C70"/>
    <w:lvl w:ilvl="0" w:tplc="E40C54DC">
      <w:start w:val="1"/>
      <w:numFmt w:val="decimal"/>
      <w:lvlText w:val="(%1)"/>
      <w:lvlJc w:val="left"/>
      <w:pPr>
        <w:ind w:left="720" w:hanging="360"/>
      </w:pPr>
      <w:rPr>
        <w:rFonts w:hint="default"/>
      </w:rPr>
    </w:lvl>
    <w:lvl w:ilvl="1" w:tplc="C7B28E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5E0FAB"/>
    <w:multiLevelType w:val="hybridMultilevel"/>
    <w:tmpl w:val="A13AB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472983"/>
    <w:multiLevelType w:val="hybridMultilevel"/>
    <w:tmpl w:val="FB964D12"/>
    <w:lvl w:ilvl="0" w:tplc="1B2CBF56">
      <w:start w:val="1"/>
      <w:numFmt w:val="bullet"/>
      <w:lvlText w:val=""/>
      <w:lvlJc w:val="left"/>
      <w:pPr>
        <w:ind w:left="720" w:hanging="360"/>
      </w:pPr>
      <w:rPr>
        <w:rFonts w:ascii="Symbol" w:hAnsi="Symbol" w:hint="default"/>
      </w:rPr>
    </w:lvl>
    <w:lvl w:ilvl="1" w:tplc="F81035A8">
      <w:start w:val="1"/>
      <w:numFmt w:val="bullet"/>
      <w:lvlText w:val=""/>
      <w:lvlJc w:val="left"/>
      <w:pPr>
        <w:ind w:left="1440" w:hanging="360"/>
      </w:pPr>
      <w:rPr>
        <w:rFonts w:ascii="Symbol" w:hAnsi="Symbol" w:hint="default"/>
      </w:rPr>
    </w:lvl>
    <w:lvl w:ilvl="2" w:tplc="D0CE0EB4">
      <w:start w:val="1"/>
      <w:numFmt w:val="bullet"/>
      <w:lvlText w:val=""/>
      <w:lvlJc w:val="left"/>
      <w:pPr>
        <w:ind w:left="2160" w:hanging="360"/>
      </w:pPr>
      <w:rPr>
        <w:rFonts w:ascii="Wingdings" w:hAnsi="Wingdings" w:hint="default"/>
      </w:rPr>
    </w:lvl>
    <w:lvl w:ilvl="3" w:tplc="6B4261B0">
      <w:start w:val="1"/>
      <w:numFmt w:val="bullet"/>
      <w:lvlText w:val=""/>
      <w:lvlJc w:val="left"/>
      <w:pPr>
        <w:ind w:left="2880" w:hanging="360"/>
      </w:pPr>
      <w:rPr>
        <w:rFonts w:ascii="Symbol" w:hAnsi="Symbol" w:hint="default"/>
      </w:rPr>
    </w:lvl>
    <w:lvl w:ilvl="4" w:tplc="23747D64">
      <w:start w:val="1"/>
      <w:numFmt w:val="bullet"/>
      <w:lvlText w:val="o"/>
      <w:lvlJc w:val="left"/>
      <w:pPr>
        <w:ind w:left="3600" w:hanging="360"/>
      </w:pPr>
      <w:rPr>
        <w:rFonts w:ascii="Courier New" w:hAnsi="Courier New" w:hint="default"/>
      </w:rPr>
    </w:lvl>
    <w:lvl w:ilvl="5" w:tplc="E0D85250">
      <w:start w:val="1"/>
      <w:numFmt w:val="bullet"/>
      <w:lvlText w:val=""/>
      <w:lvlJc w:val="left"/>
      <w:pPr>
        <w:ind w:left="4320" w:hanging="360"/>
      </w:pPr>
      <w:rPr>
        <w:rFonts w:ascii="Wingdings" w:hAnsi="Wingdings" w:hint="default"/>
      </w:rPr>
    </w:lvl>
    <w:lvl w:ilvl="6" w:tplc="3970D38E">
      <w:start w:val="1"/>
      <w:numFmt w:val="bullet"/>
      <w:lvlText w:val=""/>
      <w:lvlJc w:val="left"/>
      <w:pPr>
        <w:ind w:left="5040" w:hanging="360"/>
      </w:pPr>
      <w:rPr>
        <w:rFonts w:ascii="Symbol" w:hAnsi="Symbol" w:hint="default"/>
      </w:rPr>
    </w:lvl>
    <w:lvl w:ilvl="7" w:tplc="8BD05558">
      <w:start w:val="1"/>
      <w:numFmt w:val="bullet"/>
      <w:lvlText w:val="o"/>
      <w:lvlJc w:val="left"/>
      <w:pPr>
        <w:ind w:left="5760" w:hanging="360"/>
      </w:pPr>
      <w:rPr>
        <w:rFonts w:ascii="Courier New" w:hAnsi="Courier New" w:hint="default"/>
      </w:rPr>
    </w:lvl>
    <w:lvl w:ilvl="8" w:tplc="9B72DBB2">
      <w:start w:val="1"/>
      <w:numFmt w:val="bullet"/>
      <w:lvlText w:val=""/>
      <w:lvlJc w:val="left"/>
      <w:pPr>
        <w:ind w:left="6480" w:hanging="360"/>
      </w:pPr>
      <w:rPr>
        <w:rFonts w:ascii="Wingdings" w:hAnsi="Wingdings" w:hint="default"/>
      </w:rPr>
    </w:lvl>
  </w:abstractNum>
  <w:abstractNum w:abstractNumId="33" w15:restartNumberingAfterBreak="0">
    <w:nsid w:val="475E1FF2"/>
    <w:multiLevelType w:val="hybridMultilevel"/>
    <w:tmpl w:val="6D26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DD7FEC"/>
    <w:multiLevelType w:val="hybridMultilevel"/>
    <w:tmpl w:val="A9D2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72708B"/>
    <w:multiLevelType w:val="hybridMultilevel"/>
    <w:tmpl w:val="9CA88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550C97"/>
    <w:multiLevelType w:val="hybridMultilevel"/>
    <w:tmpl w:val="82B4D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2F22AF"/>
    <w:multiLevelType w:val="hybridMultilevel"/>
    <w:tmpl w:val="9824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041BDB"/>
    <w:multiLevelType w:val="hybridMultilevel"/>
    <w:tmpl w:val="C88AF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6147E7E"/>
    <w:multiLevelType w:val="hybridMultilevel"/>
    <w:tmpl w:val="E37E1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511EC3"/>
    <w:multiLevelType w:val="hybridMultilevel"/>
    <w:tmpl w:val="00BEC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203272"/>
    <w:multiLevelType w:val="hybridMultilevel"/>
    <w:tmpl w:val="E13C5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0F7E53"/>
    <w:multiLevelType w:val="hybridMultilevel"/>
    <w:tmpl w:val="0E008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294AB6"/>
    <w:multiLevelType w:val="hybridMultilevel"/>
    <w:tmpl w:val="D790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DE7699"/>
    <w:multiLevelType w:val="hybridMultilevel"/>
    <w:tmpl w:val="39225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C5DED"/>
    <w:multiLevelType w:val="hybridMultilevel"/>
    <w:tmpl w:val="0C600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1E614E"/>
    <w:multiLevelType w:val="hybridMultilevel"/>
    <w:tmpl w:val="69A2C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F76568"/>
    <w:multiLevelType w:val="hybridMultilevel"/>
    <w:tmpl w:val="32122350"/>
    <w:lvl w:ilvl="0" w:tplc="88023F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840EEF"/>
    <w:multiLevelType w:val="hybridMultilevel"/>
    <w:tmpl w:val="33B066FC"/>
    <w:lvl w:ilvl="0" w:tplc="D28CDB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E20F9A"/>
    <w:multiLevelType w:val="hybridMultilevel"/>
    <w:tmpl w:val="7F46090A"/>
    <w:lvl w:ilvl="0" w:tplc="88023F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1259EE"/>
    <w:multiLevelType w:val="hybridMultilevel"/>
    <w:tmpl w:val="7CA06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E05F03"/>
    <w:multiLevelType w:val="hybridMultilevel"/>
    <w:tmpl w:val="8A9A9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694C87"/>
    <w:multiLevelType w:val="hybridMultilevel"/>
    <w:tmpl w:val="7A30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A10F94"/>
    <w:multiLevelType w:val="hybridMultilevel"/>
    <w:tmpl w:val="BD6C5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FE0405A"/>
    <w:multiLevelType w:val="hybridMultilevel"/>
    <w:tmpl w:val="EC6A3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A81A4F"/>
    <w:multiLevelType w:val="hybridMultilevel"/>
    <w:tmpl w:val="F7F4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D55847"/>
    <w:multiLevelType w:val="hybridMultilevel"/>
    <w:tmpl w:val="DF2EA8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8B17CC"/>
    <w:multiLevelType w:val="hybridMultilevel"/>
    <w:tmpl w:val="5DAA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AB4F26"/>
    <w:multiLevelType w:val="hybridMultilevel"/>
    <w:tmpl w:val="69B49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40EC3C"/>
    <w:multiLevelType w:val="hybridMultilevel"/>
    <w:tmpl w:val="FD880E32"/>
    <w:lvl w:ilvl="0" w:tplc="E1004F34">
      <w:start w:val="1"/>
      <w:numFmt w:val="bullet"/>
      <w:lvlText w:val=""/>
      <w:lvlJc w:val="left"/>
      <w:pPr>
        <w:ind w:left="720" w:hanging="360"/>
      </w:pPr>
      <w:rPr>
        <w:rFonts w:ascii="Symbol" w:hAnsi="Symbol" w:hint="default"/>
      </w:rPr>
    </w:lvl>
    <w:lvl w:ilvl="1" w:tplc="0BCC010A">
      <w:start w:val="1"/>
      <w:numFmt w:val="bullet"/>
      <w:lvlText w:val="o"/>
      <w:lvlJc w:val="left"/>
      <w:pPr>
        <w:ind w:left="1440" w:hanging="360"/>
      </w:pPr>
      <w:rPr>
        <w:rFonts w:ascii="Courier New" w:hAnsi="Courier New" w:hint="default"/>
      </w:rPr>
    </w:lvl>
    <w:lvl w:ilvl="2" w:tplc="53FC69BA">
      <w:start w:val="1"/>
      <w:numFmt w:val="bullet"/>
      <w:lvlText w:val=""/>
      <w:lvlJc w:val="left"/>
      <w:pPr>
        <w:ind w:left="2160" w:hanging="360"/>
      </w:pPr>
      <w:rPr>
        <w:rFonts w:ascii="Wingdings" w:hAnsi="Wingdings" w:hint="default"/>
      </w:rPr>
    </w:lvl>
    <w:lvl w:ilvl="3" w:tplc="97308E96">
      <w:start w:val="1"/>
      <w:numFmt w:val="bullet"/>
      <w:lvlText w:val=""/>
      <w:lvlJc w:val="left"/>
      <w:pPr>
        <w:ind w:left="2880" w:hanging="360"/>
      </w:pPr>
      <w:rPr>
        <w:rFonts w:ascii="Symbol" w:hAnsi="Symbol" w:hint="default"/>
      </w:rPr>
    </w:lvl>
    <w:lvl w:ilvl="4" w:tplc="B7FA942C">
      <w:start w:val="1"/>
      <w:numFmt w:val="bullet"/>
      <w:lvlText w:val="o"/>
      <w:lvlJc w:val="left"/>
      <w:pPr>
        <w:ind w:left="3600" w:hanging="360"/>
      </w:pPr>
      <w:rPr>
        <w:rFonts w:ascii="Courier New" w:hAnsi="Courier New" w:hint="default"/>
      </w:rPr>
    </w:lvl>
    <w:lvl w:ilvl="5" w:tplc="FFFC0FAE">
      <w:start w:val="1"/>
      <w:numFmt w:val="bullet"/>
      <w:lvlText w:val=""/>
      <w:lvlJc w:val="left"/>
      <w:pPr>
        <w:ind w:left="4320" w:hanging="360"/>
      </w:pPr>
      <w:rPr>
        <w:rFonts w:ascii="Wingdings" w:hAnsi="Wingdings" w:hint="default"/>
      </w:rPr>
    </w:lvl>
    <w:lvl w:ilvl="6" w:tplc="FB86D0EE">
      <w:start w:val="1"/>
      <w:numFmt w:val="bullet"/>
      <w:lvlText w:val=""/>
      <w:lvlJc w:val="left"/>
      <w:pPr>
        <w:ind w:left="5040" w:hanging="360"/>
      </w:pPr>
      <w:rPr>
        <w:rFonts w:ascii="Symbol" w:hAnsi="Symbol" w:hint="default"/>
      </w:rPr>
    </w:lvl>
    <w:lvl w:ilvl="7" w:tplc="ED2AE3D2">
      <w:start w:val="1"/>
      <w:numFmt w:val="bullet"/>
      <w:lvlText w:val="o"/>
      <w:lvlJc w:val="left"/>
      <w:pPr>
        <w:ind w:left="5760" w:hanging="360"/>
      </w:pPr>
      <w:rPr>
        <w:rFonts w:ascii="Courier New" w:hAnsi="Courier New" w:hint="default"/>
      </w:rPr>
    </w:lvl>
    <w:lvl w:ilvl="8" w:tplc="9D22CB58">
      <w:start w:val="1"/>
      <w:numFmt w:val="bullet"/>
      <w:lvlText w:val=""/>
      <w:lvlJc w:val="left"/>
      <w:pPr>
        <w:ind w:left="6480" w:hanging="360"/>
      </w:pPr>
      <w:rPr>
        <w:rFonts w:ascii="Wingdings" w:hAnsi="Wingdings" w:hint="default"/>
      </w:rPr>
    </w:lvl>
  </w:abstractNum>
  <w:abstractNum w:abstractNumId="60" w15:restartNumberingAfterBreak="0">
    <w:nsid w:val="7D823410"/>
    <w:multiLevelType w:val="hybridMultilevel"/>
    <w:tmpl w:val="28E663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7C2647"/>
    <w:multiLevelType w:val="hybridMultilevel"/>
    <w:tmpl w:val="72D6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9376738">
    <w:abstractNumId w:val="59"/>
  </w:num>
  <w:num w:numId="2" w16cid:durableId="891691755">
    <w:abstractNumId w:val="47"/>
  </w:num>
  <w:num w:numId="3" w16cid:durableId="1054506441">
    <w:abstractNumId w:val="39"/>
  </w:num>
  <w:num w:numId="4" w16cid:durableId="495264395">
    <w:abstractNumId w:val="51"/>
  </w:num>
  <w:num w:numId="5" w16cid:durableId="1800101842">
    <w:abstractNumId w:val="33"/>
  </w:num>
  <w:num w:numId="6" w16cid:durableId="1062296097">
    <w:abstractNumId w:val="50"/>
  </w:num>
  <w:num w:numId="7" w16cid:durableId="1504858318">
    <w:abstractNumId w:val="17"/>
  </w:num>
  <w:num w:numId="8" w16cid:durableId="1114834711">
    <w:abstractNumId w:val="24"/>
  </w:num>
  <w:num w:numId="9" w16cid:durableId="83888024">
    <w:abstractNumId w:val="27"/>
  </w:num>
  <w:num w:numId="10" w16cid:durableId="384571086">
    <w:abstractNumId w:val="21"/>
  </w:num>
  <w:num w:numId="11" w16cid:durableId="265425393">
    <w:abstractNumId w:val="48"/>
  </w:num>
  <w:num w:numId="12" w16cid:durableId="552812569">
    <w:abstractNumId w:val="4"/>
  </w:num>
  <w:num w:numId="13" w16cid:durableId="1579247463">
    <w:abstractNumId w:val="32"/>
  </w:num>
  <w:num w:numId="14" w16cid:durableId="894657191">
    <w:abstractNumId w:val="52"/>
  </w:num>
  <w:num w:numId="15" w16cid:durableId="1614362096">
    <w:abstractNumId w:val="49"/>
  </w:num>
  <w:num w:numId="16" w16cid:durableId="1010378750">
    <w:abstractNumId w:val="30"/>
  </w:num>
  <w:num w:numId="17" w16cid:durableId="1529022002">
    <w:abstractNumId w:val="14"/>
  </w:num>
  <w:num w:numId="18" w16cid:durableId="141361352">
    <w:abstractNumId w:val="44"/>
  </w:num>
  <w:num w:numId="19" w16cid:durableId="1687560698">
    <w:abstractNumId w:val="26"/>
  </w:num>
  <w:num w:numId="20" w16cid:durableId="1304236544">
    <w:abstractNumId w:val="25"/>
  </w:num>
  <w:num w:numId="21" w16cid:durableId="1217160611">
    <w:abstractNumId w:val="2"/>
  </w:num>
  <w:num w:numId="22" w16cid:durableId="1495563685">
    <w:abstractNumId w:val="22"/>
  </w:num>
  <w:num w:numId="23" w16cid:durableId="1499156772">
    <w:abstractNumId w:val="61"/>
  </w:num>
  <w:num w:numId="24" w16cid:durableId="1267999143">
    <w:abstractNumId w:val="19"/>
  </w:num>
  <w:num w:numId="25" w16cid:durableId="850605075">
    <w:abstractNumId w:val="58"/>
  </w:num>
  <w:num w:numId="26" w16cid:durableId="75372585">
    <w:abstractNumId w:val="5"/>
  </w:num>
  <w:num w:numId="27" w16cid:durableId="1174682316">
    <w:abstractNumId w:val="40"/>
  </w:num>
  <w:num w:numId="28" w16cid:durableId="10306670">
    <w:abstractNumId w:val="36"/>
  </w:num>
  <w:num w:numId="29" w16cid:durableId="1996375320">
    <w:abstractNumId w:val="7"/>
  </w:num>
  <w:num w:numId="30" w16cid:durableId="351762580">
    <w:abstractNumId w:val="11"/>
  </w:num>
  <w:num w:numId="31" w16cid:durableId="327832212">
    <w:abstractNumId w:val="1"/>
  </w:num>
  <w:num w:numId="32" w16cid:durableId="1211186162">
    <w:abstractNumId w:val="13"/>
  </w:num>
  <w:num w:numId="33" w16cid:durableId="1240477682">
    <w:abstractNumId w:val="10"/>
  </w:num>
  <w:num w:numId="34" w16cid:durableId="449711279">
    <w:abstractNumId w:val="46"/>
  </w:num>
  <w:num w:numId="35" w16cid:durableId="1374579458">
    <w:abstractNumId w:val="38"/>
  </w:num>
  <w:num w:numId="36" w16cid:durableId="1863085673">
    <w:abstractNumId w:val="18"/>
  </w:num>
  <w:num w:numId="37" w16cid:durableId="266039168">
    <w:abstractNumId w:val="57"/>
  </w:num>
  <w:num w:numId="38" w16cid:durableId="340281345">
    <w:abstractNumId w:val="60"/>
  </w:num>
  <w:num w:numId="39" w16cid:durableId="183447238">
    <w:abstractNumId w:val="12"/>
  </w:num>
  <w:num w:numId="40" w16cid:durableId="265891077">
    <w:abstractNumId w:val="56"/>
  </w:num>
  <w:num w:numId="41" w16cid:durableId="1355762222">
    <w:abstractNumId w:val="28"/>
  </w:num>
  <w:num w:numId="42" w16cid:durableId="246883473">
    <w:abstractNumId w:val="35"/>
  </w:num>
  <w:num w:numId="43" w16cid:durableId="1859805366">
    <w:abstractNumId w:val="53"/>
  </w:num>
  <w:num w:numId="44" w16cid:durableId="1208490432">
    <w:abstractNumId w:val="23"/>
  </w:num>
  <w:num w:numId="45" w16cid:durableId="351996085">
    <w:abstractNumId w:val="34"/>
  </w:num>
  <w:num w:numId="46" w16cid:durableId="1768190514">
    <w:abstractNumId w:val="20"/>
  </w:num>
  <w:num w:numId="47" w16cid:durableId="1680505335">
    <w:abstractNumId w:val="31"/>
  </w:num>
  <w:num w:numId="48" w16cid:durableId="296961385">
    <w:abstractNumId w:val="9"/>
  </w:num>
  <w:num w:numId="49" w16cid:durableId="1253515372">
    <w:abstractNumId w:val="0"/>
  </w:num>
  <w:num w:numId="50" w16cid:durableId="952060190">
    <w:abstractNumId w:val="37"/>
  </w:num>
  <w:num w:numId="51" w16cid:durableId="1359039602">
    <w:abstractNumId w:val="54"/>
  </w:num>
  <w:num w:numId="52" w16cid:durableId="384646585">
    <w:abstractNumId w:val="8"/>
  </w:num>
  <w:num w:numId="53" w16cid:durableId="1681809437">
    <w:abstractNumId w:val="55"/>
  </w:num>
  <w:num w:numId="54" w16cid:durableId="423382619">
    <w:abstractNumId w:val="15"/>
  </w:num>
  <w:num w:numId="55" w16cid:durableId="1251700528">
    <w:abstractNumId w:val="42"/>
  </w:num>
  <w:num w:numId="56" w16cid:durableId="1567648324">
    <w:abstractNumId w:val="6"/>
  </w:num>
  <w:num w:numId="57" w16cid:durableId="282734128">
    <w:abstractNumId w:val="16"/>
  </w:num>
  <w:num w:numId="58" w16cid:durableId="680859694">
    <w:abstractNumId w:val="43"/>
  </w:num>
  <w:num w:numId="59" w16cid:durableId="1125466353">
    <w:abstractNumId w:val="41"/>
  </w:num>
  <w:num w:numId="60" w16cid:durableId="272907097">
    <w:abstractNumId w:val="3"/>
  </w:num>
  <w:num w:numId="61" w16cid:durableId="206534065">
    <w:abstractNumId w:val="45"/>
  </w:num>
  <w:num w:numId="62" w16cid:durableId="41683042">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B94"/>
    <w:rsid w:val="00010191"/>
    <w:rsid w:val="0001727B"/>
    <w:rsid w:val="00017483"/>
    <w:rsid w:val="00043330"/>
    <w:rsid w:val="000475EE"/>
    <w:rsid w:val="00057B94"/>
    <w:rsid w:val="00083CEB"/>
    <w:rsid w:val="00086EEC"/>
    <w:rsid w:val="000970FE"/>
    <w:rsid w:val="000A2740"/>
    <w:rsid w:val="000A42EA"/>
    <w:rsid w:val="000B3462"/>
    <w:rsid w:val="000B3AF2"/>
    <w:rsid w:val="000B3CAC"/>
    <w:rsid w:val="000B60A6"/>
    <w:rsid w:val="000D4F10"/>
    <w:rsid w:val="000E39BE"/>
    <w:rsid w:val="000E4116"/>
    <w:rsid w:val="000E53A5"/>
    <w:rsid w:val="000E5CC2"/>
    <w:rsid w:val="00107C30"/>
    <w:rsid w:val="00131918"/>
    <w:rsid w:val="00133FC8"/>
    <w:rsid w:val="00135D71"/>
    <w:rsid w:val="00153252"/>
    <w:rsid w:val="001539F6"/>
    <w:rsid w:val="00156CDF"/>
    <w:rsid w:val="00162291"/>
    <w:rsid w:val="00173C0C"/>
    <w:rsid w:val="0018085F"/>
    <w:rsid w:val="0018381D"/>
    <w:rsid w:val="001940C9"/>
    <w:rsid w:val="001C1B94"/>
    <w:rsid w:val="001D5354"/>
    <w:rsid w:val="00204C71"/>
    <w:rsid w:val="00210444"/>
    <w:rsid w:val="00211192"/>
    <w:rsid w:val="00234D38"/>
    <w:rsid w:val="00237D31"/>
    <w:rsid w:val="00246A8B"/>
    <w:rsid w:val="002534DE"/>
    <w:rsid w:val="002747D5"/>
    <w:rsid w:val="0028570B"/>
    <w:rsid w:val="00296597"/>
    <w:rsid w:val="002B05FE"/>
    <w:rsid w:val="002B2E35"/>
    <w:rsid w:val="002B7845"/>
    <w:rsid w:val="002C30B2"/>
    <w:rsid w:val="002C40D5"/>
    <w:rsid w:val="002C59C5"/>
    <w:rsid w:val="002C7175"/>
    <w:rsid w:val="002E0539"/>
    <w:rsid w:val="002E4E0E"/>
    <w:rsid w:val="003149C8"/>
    <w:rsid w:val="00335062"/>
    <w:rsid w:val="00347AF1"/>
    <w:rsid w:val="0035203C"/>
    <w:rsid w:val="003643F7"/>
    <w:rsid w:val="00366D72"/>
    <w:rsid w:val="00374E56"/>
    <w:rsid w:val="003850A0"/>
    <w:rsid w:val="0039183C"/>
    <w:rsid w:val="003E269A"/>
    <w:rsid w:val="003E3AD6"/>
    <w:rsid w:val="003E7C72"/>
    <w:rsid w:val="003E9357"/>
    <w:rsid w:val="003F2199"/>
    <w:rsid w:val="00401969"/>
    <w:rsid w:val="00404ACD"/>
    <w:rsid w:val="004101B9"/>
    <w:rsid w:val="00421636"/>
    <w:rsid w:val="00431F93"/>
    <w:rsid w:val="00433E37"/>
    <w:rsid w:val="004513FC"/>
    <w:rsid w:val="004544F4"/>
    <w:rsid w:val="004615A8"/>
    <w:rsid w:val="004631F4"/>
    <w:rsid w:val="0047559B"/>
    <w:rsid w:val="00486278"/>
    <w:rsid w:val="00493BA5"/>
    <w:rsid w:val="004B5B65"/>
    <w:rsid w:val="004C5298"/>
    <w:rsid w:val="004E09C7"/>
    <w:rsid w:val="004F124B"/>
    <w:rsid w:val="004F42FB"/>
    <w:rsid w:val="00507030"/>
    <w:rsid w:val="005105FC"/>
    <w:rsid w:val="00511EFC"/>
    <w:rsid w:val="0051263A"/>
    <w:rsid w:val="00515585"/>
    <w:rsid w:val="005209CD"/>
    <w:rsid w:val="005429DA"/>
    <w:rsid w:val="00546FE6"/>
    <w:rsid w:val="005529AD"/>
    <w:rsid w:val="005535E2"/>
    <w:rsid w:val="00563295"/>
    <w:rsid w:val="005763D9"/>
    <w:rsid w:val="005A23D9"/>
    <w:rsid w:val="005A5E3A"/>
    <w:rsid w:val="005B4FFC"/>
    <w:rsid w:val="006125A5"/>
    <w:rsid w:val="00620485"/>
    <w:rsid w:val="00621DDC"/>
    <w:rsid w:val="006369E4"/>
    <w:rsid w:val="00663E43"/>
    <w:rsid w:val="00664183"/>
    <w:rsid w:val="00667A64"/>
    <w:rsid w:val="00683291"/>
    <w:rsid w:val="00690A11"/>
    <w:rsid w:val="00697210"/>
    <w:rsid w:val="006A2DF5"/>
    <w:rsid w:val="006B4B85"/>
    <w:rsid w:val="006C2928"/>
    <w:rsid w:val="006C3363"/>
    <w:rsid w:val="006C5D73"/>
    <w:rsid w:val="006D1977"/>
    <w:rsid w:val="006D1D46"/>
    <w:rsid w:val="006D470A"/>
    <w:rsid w:val="007020FF"/>
    <w:rsid w:val="00705AF2"/>
    <w:rsid w:val="00711452"/>
    <w:rsid w:val="007251C4"/>
    <w:rsid w:val="0073361F"/>
    <w:rsid w:val="0073782F"/>
    <w:rsid w:val="00744AF8"/>
    <w:rsid w:val="00747C48"/>
    <w:rsid w:val="00774170"/>
    <w:rsid w:val="007766F4"/>
    <w:rsid w:val="00777F74"/>
    <w:rsid w:val="00780928"/>
    <w:rsid w:val="007809FA"/>
    <w:rsid w:val="007A4FB0"/>
    <w:rsid w:val="007B420B"/>
    <w:rsid w:val="007B7846"/>
    <w:rsid w:val="007D4FE9"/>
    <w:rsid w:val="007D6555"/>
    <w:rsid w:val="007D65A9"/>
    <w:rsid w:val="007E4375"/>
    <w:rsid w:val="007F1056"/>
    <w:rsid w:val="00820372"/>
    <w:rsid w:val="00823412"/>
    <w:rsid w:val="008326BE"/>
    <w:rsid w:val="00837070"/>
    <w:rsid w:val="00840524"/>
    <w:rsid w:val="00841641"/>
    <w:rsid w:val="0086350F"/>
    <w:rsid w:val="00871FE6"/>
    <w:rsid w:val="00875A66"/>
    <w:rsid w:val="008760B6"/>
    <w:rsid w:val="00883B99"/>
    <w:rsid w:val="00886F73"/>
    <w:rsid w:val="008C0BDD"/>
    <w:rsid w:val="008C3F90"/>
    <w:rsid w:val="008C6990"/>
    <w:rsid w:val="008C7277"/>
    <w:rsid w:val="008CBD6A"/>
    <w:rsid w:val="008F426D"/>
    <w:rsid w:val="008F7539"/>
    <w:rsid w:val="00901DBA"/>
    <w:rsid w:val="0090382C"/>
    <w:rsid w:val="009041FA"/>
    <w:rsid w:val="00913DD7"/>
    <w:rsid w:val="0092439D"/>
    <w:rsid w:val="009323D6"/>
    <w:rsid w:val="00953447"/>
    <w:rsid w:val="009579D4"/>
    <w:rsid w:val="009629A5"/>
    <w:rsid w:val="00963C77"/>
    <w:rsid w:val="00976EA9"/>
    <w:rsid w:val="00983CCF"/>
    <w:rsid w:val="00985654"/>
    <w:rsid w:val="0098634A"/>
    <w:rsid w:val="00993A58"/>
    <w:rsid w:val="009A14D4"/>
    <w:rsid w:val="009A2079"/>
    <w:rsid w:val="009D165D"/>
    <w:rsid w:val="009D53FD"/>
    <w:rsid w:val="009E3F82"/>
    <w:rsid w:val="009E62FF"/>
    <w:rsid w:val="009F1190"/>
    <w:rsid w:val="00A04942"/>
    <w:rsid w:val="00A11435"/>
    <w:rsid w:val="00A15B62"/>
    <w:rsid w:val="00A2614E"/>
    <w:rsid w:val="00A61EA5"/>
    <w:rsid w:val="00A76DCC"/>
    <w:rsid w:val="00AB45D5"/>
    <w:rsid w:val="00AC4AF6"/>
    <w:rsid w:val="00AF4E58"/>
    <w:rsid w:val="00AF5929"/>
    <w:rsid w:val="00B02943"/>
    <w:rsid w:val="00B10312"/>
    <w:rsid w:val="00B14B7A"/>
    <w:rsid w:val="00B24DF4"/>
    <w:rsid w:val="00B25D51"/>
    <w:rsid w:val="00B26C07"/>
    <w:rsid w:val="00B35EF3"/>
    <w:rsid w:val="00B4395E"/>
    <w:rsid w:val="00B46DED"/>
    <w:rsid w:val="00B53EA8"/>
    <w:rsid w:val="00B8606E"/>
    <w:rsid w:val="00B871EB"/>
    <w:rsid w:val="00B9134E"/>
    <w:rsid w:val="00B91540"/>
    <w:rsid w:val="00B93DB2"/>
    <w:rsid w:val="00BA4630"/>
    <w:rsid w:val="00BA5180"/>
    <w:rsid w:val="00BB1F9F"/>
    <w:rsid w:val="00BB4117"/>
    <w:rsid w:val="00BC15DA"/>
    <w:rsid w:val="00BD12BF"/>
    <w:rsid w:val="00C11287"/>
    <w:rsid w:val="00C13937"/>
    <w:rsid w:val="00C15C28"/>
    <w:rsid w:val="00C204C5"/>
    <w:rsid w:val="00C341F8"/>
    <w:rsid w:val="00C41BD2"/>
    <w:rsid w:val="00C4301E"/>
    <w:rsid w:val="00C43612"/>
    <w:rsid w:val="00C440DA"/>
    <w:rsid w:val="00C55AC0"/>
    <w:rsid w:val="00C81DD6"/>
    <w:rsid w:val="00CA176A"/>
    <w:rsid w:val="00CA6649"/>
    <w:rsid w:val="00CB1A06"/>
    <w:rsid w:val="00CB1E10"/>
    <w:rsid w:val="00CB497D"/>
    <w:rsid w:val="00CC3C30"/>
    <w:rsid w:val="00CD2DE6"/>
    <w:rsid w:val="00CD4677"/>
    <w:rsid w:val="00CD5D61"/>
    <w:rsid w:val="00CE77C2"/>
    <w:rsid w:val="00CF2F55"/>
    <w:rsid w:val="00CF5A21"/>
    <w:rsid w:val="00CF75AA"/>
    <w:rsid w:val="00D24433"/>
    <w:rsid w:val="00D44E03"/>
    <w:rsid w:val="00D47B43"/>
    <w:rsid w:val="00D8651E"/>
    <w:rsid w:val="00D93F3E"/>
    <w:rsid w:val="00DA0FCC"/>
    <w:rsid w:val="00DB155E"/>
    <w:rsid w:val="00DC3005"/>
    <w:rsid w:val="00DC5FFA"/>
    <w:rsid w:val="00DC713E"/>
    <w:rsid w:val="00DD5DC5"/>
    <w:rsid w:val="00DE2F26"/>
    <w:rsid w:val="00DE3D4A"/>
    <w:rsid w:val="00DF0D78"/>
    <w:rsid w:val="00E21BA1"/>
    <w:rsid w:val="00E222A6"/>
    <w:rsid w:val="00E35FE4"/>
    <w:rsid w:val="00E41422"/>
    <w:rsid w:val="00E55550"/>
    <w:rsid w:val="00E576F8"/>
    <w:rsid w:val="00E6084D"/>
    <w:rsid w:val="00E712F0"/>
    <w:rsid w:val="00E75DFF"/>
    <w:rsid w:val="00E82DA4"/>
    <w:rsid w:val="00E83A8C"/>
    <w:rsid w:val="00E87D0B"/>
    <w:rsid w:val="00E90B31"/>
    <w:rsid w:val="00E95F87"/>
    <w:rsid w:val="00EB191F"/>
    <w:rsid w:val="00EC487B"/>
    <w:rsid w:val="00EC4FE0"/>
    <w:rsid w:val="00EC743D"/>
    <w:rsid w:val="00ED10E6"/>
    <w:rsid w:val="00EE08CB"/>
    <w:rsid w:val="00EF038F"/>
    <w:rsid w:val="00EF6670"/>
    <w:rsid w:val="00F12C40"/>
    <w:rsid w:val="00F227FD"/>
    <w:rsid w:val="00F23872"/>
    <w:rsid w:val="00F360A3"/>
    <w:rsid w:val="00F40FAE"/>
    <w:rsid w:val="00F43D4C"/>
    <w:rsid w:val="00F5169B"/>
    <w:rsid w:val="00F6373E"/>
    <w:rsid w:val="00F713C3"/>
    <w:rsid w:val="00F8768D"/>
    <w:rsid w:val="00FA1187"/>
    <w:rsid w:val="00FA2412"/>
    <w:rsid w:val="00FA5376"/>
    <w:rsid w:val="00FB0109"/>
    <w:rsid w:val="00FB064E"/>
    <w:rsid w:val="00FD41E6"/>
    <w:rsid w:val="00FF1D3D"/>
    <w:rsid w:val="0100B285"/>
    <w:rsid w:val="01254583"/>
    <w:rsid w:val="012795B2"/>
    <w:rsid w:val="0135E4FB"/>
    <w:rsid w:val="013CB85E"/>
    <w:rsid w:val="01A21112"/>
    <w:rsid w:val="0299DDB3"/>
    <w:rsid w:val="02E59406"/>
    <w:rsid w:val="02ED4010"/>
    <w:rsid w:val="02FBF952"/>
    <w:rsid w:val="031B8FED"/>
    <w:rsid w:val="03B9C71A"/>
    <w:rsid w:val="04541890"/>
    <w:rsid w:val="048F91DE"/>
    <w:rsid w:val="04949557"/>
    <w:rsid w:val="04C9ED62"/>
    <w:rsid w:val="05331100"/>
    <w:rsid w:val="0551FEC5"/>
    <w:rsid w:val="05558A85"/>
    <w:rsid w:val="05E315A8"/>
    <w:rsid w:val="066707B7"/>
    <w:rsid w:val="067D6A5B"/>
    <w:rsid w:val="068DB40A"/>
    <w:rsid w:val="069692B8"/>
    <w:rsid w:val="06C45C24"/>
    <w:rsid w:val="06DF5EDE"/>
    <w:rsid w:val="06F67A52"/>
    <w:rsid w:val="070013D1"/>
    <w:rsid w:val="074AFB10"/>
    <w:rsid w:val="076149F7"/>
    <w:rsid w:val="078F2698"/>
    <w:rsid w:val="07DF8329"/>
    <w:rsid w:val="08193ABC"/>
    <w:rsid w:val="08326319"/>
    <w:rsid w:val="083E5B8A"/>
    <w:rsid w:val="08E835F1"/>
    <w:rsid w:val="0977EC06"/>
    <w:rsid w:val="09ABC26B"/>
    <w:rsid w:val="0A9155DC"/>
    <w:rsid w:val="0ABB1695"/>
    <w:rsid w:val="0AE46000"/>
    <w:rsid w:val="0B2F6E3E"/>
    <w:rsid w:val="0B96387E"/>
    <w:rsid w:val="0BABB0A2"/>
    <w:rsid w:val="0C0D96EC"/>
    <w:rsid w:val="0CB38E32"/>
    <w:rsid w:val="0CBA8459"/>
    <w:rsid w:val="0CF3E909"/>
    <w:rsid w:val="0D3EAF75"/>
    <w:rsid w:val="0E1BBFBB"/>
    <w:rsid w:val="0E4F5D9E"/>
    <w:rsid w:val="0E52F982"/>
    <w:rsid w:val="0E7D2E6E"/>
    <w:rsid w:val="0E81D867"/>
    <w:rsid w:val="0E9542AA"/>
    <w:rsid w:val="0EB613AE"/>
    <w:rsid w:val="0EB95D34"/>
    <w:rsid w:val="0F98A018"/>
    <w:rsid w:val="0FB6E6FB"/>
    <w:rsid w:val="0FCCC303"/>
    <w:rsid w:val="0FF2251B"/>
    <w:rsid w:val="101DA8C8"/>
    <w:rsid w:val="10244CA1"/>
    <w:rsid w:val="10A111F4"/>
    <w:rsid w:val="110D42FC"/>
    <w:rsid w:val="115D5655"/>
    <w:rsid w:val="115DFD6B"/>
    <w:rsid w:val="11623483"/>
    <w:rsid w:val="11B39CF0"/>
    <w:rsid w:val="11C9C8C7"/>
    <w:rsid w:val="11EDB470"/>
    <w:rsid w:val="1206767D"/>
    <w:rsid w:val="12160DEB"/>
    <w:rsid w:val="122F951A"/>
    <w:rsid w:val="1282B046"/>
    <w:rsid w:val="12A805BA"/>
    <w:rsid w:val="12CB78DD"/>
    <w:rsid w:val="12E0D475"/>
    <w:rsid w:val="137B3F6B"/>
    <w:rsid w:val="13AB98E3"/>
    <w:rsid w:val="13B8DF51"/>
    <w:rsid w:val="13C22FA4"/>
    <w:rsid w:val="13DE303C"/>
    <w:rsid w:val="142710B8"/>
    <w:rsid w:val="142FCB05"/>
    <w:rsid w:val="14397FC5"/>
    <w:rsid w:val="14451799"/>
    <w:rsid w:val="1514B874"/>
    <w:rsid w:val="155CEEDB"/>
    <w:rsid w:val="158BF650"/>
    <w:rsid w:val="15F54D6C"/>
    <w:rsid w:val="1609518A"/>
    <w:rsid w:val="1632320B"/>
    <w:rsid w:val="1686422A"/>
    <w:rsid w:val="168D383A"/>
    <w:rsid w:val="16A7FD36"/>
    <w:rsid w:val="16AB97F5"/>
    <w:rsid w:val="16D7C788"/>
    <w:rsid w:val="170C1E1E"/>
    <w:rsid w:val="174D34DE"/>
    <w:rsid w:val="1767C338"/>
    <w:rsid w:val="18058520"/>
    <w:rsid w:val="181D3FC5"/>
    <w:rsid w:val="1832EC06"/>
    <w:rsid w:val="18A02365"/>
    <w:rsid w:val="18F280E8"/>
    <w:rsid w:val="193D4869"/>
    <w:rsid w:val="19448831"/>
    <w:rsid w:val="197D9F06"/>
    <w:rsid w:val="1A122F47"/>
    <w:rsid w:val="1AE99FAA"/>
    <w:rsid w:val="1BB7490E"/>
    <w:rsid w:val="1C39F679"/>
    <w:rsid w:val="1C5AC23B"/>
    <w:rsid w:val="1C89D252"/>
    <w:rsid w:val="1D8EA4D9"/>
    <w:rsid w:val="1DBFF219"/>
    <w:rsid w:val="1DDEF6CD"/>
    <w:rsid w:val="1E79B3D4"/>
    <w:rsid w:val="1E9AE2A6"/>
    <w:rsid w:val="1F228809"/>
    <w:rsid w:val="1F72A6AD"/>
    <w:rsid w:val="2048D538"/>
    <w:rsid w:val="20737A50"/>
    <w:rsid w:val="20E36AB8"/>
    <w:rsid w:val="211919D7"/>
    <w:rsid w:val="2171FB5D"/>
    <w:rsid w:val="21745114"/>
    <w:rsid w:val="2193837D"/>
    <w:rsid w:val="21BD6290"/>
    <w:rsid w:val="22694BD0"/>
    <w:rsid w:val="2274D80C"/>
    <w:rsid w:val="22A852D3"/>
    <w:rsid w:val="22CA03BF"/>
    <w:rsid w:val="23354AAE"/>
    <w:rsid w:val="23611507"/>
    <w:rsid w:val="23653B1B"/>
    <w:rsid w:val="23A8D10F"/>
    <w:rsid w:val="2470A266"/>
    <w:rsid w:val="24A54F15"/>
    <w:rsid w:val="24DA2952"/>
    <w:rsid w:val="254EE8B1"/>
    <w:rsid w:val="25D6F7CB"/>
    <w:rsid w:val="25DEA3B3"/>
    <w:rsid w:val="25F75C8A"/>
    <w:rsid w:val="26D2DBD8"/>
    <w:rsid w:val="27060319"/>
    <w:rsid w:val="275B3E86"/>
    <w:rsid w:val="27B87D96"/>
    <w:rsid w:val="2864044E"/>
    <w:rsid w:val="28EC0CF9"/>
    <w:rsid w:val="28FCD366"/>
    <w:rsid w:val="291C084F"/>
    <w:rsid w:val="2946F90C"/>
    <w:rsid w:val="29F81094"/>
    <w:rsid w:val="2A157008"/>
    <w:rsid w:val="2A98E1B0"/>
    <w:rsid w:val="2AE3A652"/>
    <w:rsid w:val="2B2FBEEE"/>
    <w:rsid w:val="2B393C2D"/>
    <w:rsid w:val="2B3CE51F"/>
    <w:rsid w:val="2CB85D37"/>
    <w:rsid w:val="2CED112D"/>
    <w:rsid w:val="2CEE26D0"/>
    <w:rsid w:val="2CF3722E"/>
    <w:rsid w:val="2D69439C"/>
    <w:rsid w:val="2D77F4A9"/>
    <w:rsid w:val="2E21CA3E"/>
    <w:rsid w:val="2F440E87"/>
    <w:rsid w:val="2F6E2B09"/>
    <w:rsid w:val="2F6FB804"/>
    <w:rsid w:val="3015E083"/>
    <w:rsid w:val="30236818"/>
    <w:rsid w:val="30B0B8CB"/>
    <w:rsid w:val="30E26770"/>
    <w:rsid w:val="31A7B373"/>
    <w:rsid w:val="31C19F2F"/>
    <w:rsid w:val="31D21913"/>
    <w:rsid w:val="3258CD4A"/>
    <w:rsid w:val="327F280B"/>
    <w:rsid w:val="32CEECB2"/>
    <w:rsid w:val="332E32C5"/>
    <w:rsid w:val="334D8145"/>
    <w:rsid w:val="338A95B8"/>
    <w:rsid w:val="33CF3130"/>
    <w:rsid w:val="3421F13F"/>
    <w:rsid w:val="3475F901"/>
    <w:rsid w:val="34CB1D84"/>
    <w:rsid w:val="3505FC39"/>
    <w:rsid w:val="35101F4A"/>
    <w:rsid w:val="35255DE0"/>
    <w:rsid w:val="355CBC7F"/>
    <w:rsid w:val="35FBF4B7"/>
    <w:rsid w:val="35FF42F9"/>
    <w:rsid w:val="361320E3"/>
    <w:rsid w:val="36194CF2"/>
    <w:rsid w:val="369A2E31"/>
    <w:rsid w:val="37584F8A"/>
    <w:rsid w:val="37A25DD5"/>
    <w:rsid w:val="383F0033"/>
    <w:rsid w:val="387CE224"/>
    <w:rsid w:val="38B06631"/>
    <w:rsid w:val="39276C8F"/>
    <w:rsid w:val="393E2E36"/>
    <w:rsid w:val="397A232B"/>
    <w:rsid w:val="39C38870"/>
    <w:rsid w:val="3A38138B"/>
    <w:rsid w:val="3A3A2164"/>
    <w:rsid w:val="3A579B11"/>
    <w:rsid w:val="3A7EF198"/>
    <w:rsid w:val="3A8C6B0E"/>
    <w:rsid w:val="3B21967E"/>
    <w:rsid w:val="3B2EB3CD"/>
    <w:rsid w:val="3B4E4E90"/>
    <w:rsid w:val="3B673490"/>
    <w:rsid w:val="3BBB8C0D"/>
    <w:rsid w:val="3C2B4971"/>
    <w:rsid w:val="3C3F7B0B"/>
    <w:rsid w:val="3C8A3E09"/>
    <w:rsid w:val="3CFFE9A2"/>
    <w:rsid w:val="3D9441D3"/>
    <w:rsid w:val="3D96C13F"/>
    <w:rsid w:val="3DCF00EF"/>
    <w:rsid w:val="3DF07DBC"/>
    <w:rsid w:val="3E03F505"/>
    <w:rsid w:val="3E260E6A"/>
    <w:rsid w:val="3E3B5A9C"/>
    <w:rsid w:val="3E6676C4"/>
    <w:rsid w:val="3ECF520B"/>
    <w:rsid w:val="3F90DACF"/>
    <w:rsid w:val="3FC1DECB"/>
    <w:rsid w:val="40302FFA"/>
    <w:rsid w:val="404DF544"/>
    <w:rsid w:val="405DB4CA"/>
    <w:rsid w:val="40CE92BA"/>
    <w:rsid w:val="4127D1F9"/>
    <w:rsid w:val="419B16EC"/>
    <w:rsid w:val="41EBC0C4"/>
    <w:rsid w:val="425A3C99"/>
    <w:rsid w:val="428B6543"/>
    <w:rsid w:val="430D15D0"/>
    <w:rsid w:val="43542E48"/>
    <w:rsid w:val="43563373"/>
    <w:rsid w:val="43B305E6"/>
    <w:rsid w:val="43E81608"/>
    <w:rsid w:val="441202B1"/>
    <w:rsid w:val="441F2A3A"/>
    <w:rsid w:val="44360DE7"/>
    <w:rsid w:val="443C0884"/>
    <w:rsid w:val="44608510"/>
    <w:rsid w:val="44734D66"/>
    <w:rsid w:val="44C3F819"/>
    <w:rsid w:val="451EADE9"/>
    <w:rsid w:val="45ED4615"/>
    <w:rsid w:val="46005E69"/>
    <w:rsid w:val="461A0607"/>
    <w:rsid w:val="465F468C"/>
    <w:rsid w:val="4660E638"/>
    <w:rsid w:val="4718655B"/>
    <w:rsid w:val="4741922D"/>
    <w:rsid w:val="4836B0A0"/>
    <w:rsid w:val="48660311"/>
    <w:rsid w:val="48F4DD7E"/>
    <w:rsid w:val="4A44A5CA"/>
    <w:rsid w:val="4AA6A74F"/>
    <w:rsid w:val="4AB32DF8"/>
    <w:rsid w:val="4AE6EB59"/>
    <w:rsid w:val="4B2D0EF2"/>
    <w:rsid w:val="4BD489AC"/>
    <w:rsid w:val="4CF94C7E"/>
    <w:rsid w:val="4D42172C"/>
    <w:rsid w:val="4D5EE9F3"/>
    <w:rsid w:val="4D6B9CD6"/>
    <w:rsid w:val="4E09BD55"/>
    <w:rsid w:val="4E215FEB"/>
    <w:rsid w:val="4E22365E"/>
    <w:rsid w:val="4E515C32"/>
    <w:rsid w:val="4E6EFFDC"/>
    <w:rsid w:val="4EB7BF10"/>
    <w:rsid w:val="4EBCE6A2"/>
    <w:rsid w:val="4EEA092B"/>
    <w:rsid w:val="4F5E19E5"/>
    <w:rsid w:val="4FA58DB6"/>
    <w:rsid w:val="4FB63548"/>
    <w:rsid w:val="5089E7AC"/>
    <w:rsid w:val="512D8785"/>
    <w:rsid w:val="5155E6A4"/>
    <w:rsid w:val="517F2AFE"/>
    <w:rsid w:val="519863C3"/>
    <w:rsid w:val="51E43B9A"/>
    <w:rsid w:val="51E4CBB5"/>
    <w:rsid w:val="5209D214"/>
    <w:rsid w:val="52CB0985"/>
    <w:rsid w:val="53378795"/>
    <w:rsid w:val="5337CBE9"/>
    <w:rsid w:val="54181348"/>
    <w:rsid w:val="545123C8"/>
    <w:rsid w:val="54A09228"/>
    <w:rsid w:val="54AC9CDD"/>
    <w:rsid w:val="54AF302D"/>
    <w:rsid w:val="551EBF4D"/>
    <w:rsid w:val="5535F97B"/>
    <w:rsid w:val="5547F89C"/>
    <w:rsid w:val="5579D0F3"/>
    <w:rsid w:val="563F6A11"/>
    <w:rsid w:val="564DE9FC"/>
    <w:rsid w:val="56DF75A9"/>
    <w:rsid w:val="580AFF46"/>
    <w:rsid w:val="58791398"/>
    <w:rsid w:val="598ACD75"/>
    <w:rsid w:val="5A0A6783"/>
    <w:rsid w:val="5AA22B64"/>
    <w:rsid w:val="5ADAB8E5"/>
    <w:rsid w:val="5B557D01"/>
    <w:rsid w:val="5C03BEF2"/>
    <w:rsid w:val="5C28567D"/>
    <w:rsid w:val="5D3A61F2"/>
    <w:rsid w:val="5D5989F7"/>
    <w:rsid w:val="5D5C28EE"/>
    <w:rsid w:val="5D71CDFF"/>
    <w:rsid w:val="5D81ABC4"/>
    <w:rsid w:val="5DF47B91"/>
    <w:rsid w:val="5E2FF2C0"/>
    <w:rsid w:val="5E3FD384"/>
    <w:rsid w:val="5E65E3C0"/>
    <w:rsid w:val="5E9E0B23"/>
    <w:rsid w:val="5F759C87"/>
    <w:rsid w:val="5F9F039C"/>
    <w:rsid w:val="5FA747E2"/>
    <w:rsid w:val="606B8A89"/>
    <w:rsid w:val="607E5B41"/>
    <w:rsid w:val="60E73513"/>
    <w:rsid w:val="60EDD1EC"/>
    <w:rsid w:val="613B2233"/>
    <w:rsid w:val="63256FB6"/>
    <w:rsid w:val="632E9976"/>
    <w:rsid w:val="6344A2ED"/>
    <w:rsid w:val="63EED32D"/>
    <w:rsid w:val="647F8E09"/>
    <w:rsid w:val="649ABFAE"/>
    <w:rsid w:val="64AB35B8"/>
    <w:rsid w:val="64BEE9D7"/>
    <w:rsid w:val="64C3F2EE"/>
    <w:rsid w:val="65489E66"/>
    <w:rsid w:val="65888EDD"/>
    <w:rsid w:val="6589772A"/>
    <w:rsid w:val="66050EE6"/>
    <w:rsid w:val="662C2BE5"/>
    <w:rsid w:val="6669EA5A"/>
    <w:rsid w:val="666C5311"/>
    <w:rsid w:val="673EA85C"/>
    <w:rsid w:val="67D2C75A"/>
    <w:rsid w:val="67E34301"/>
    <w:rsid w:val="67E729F4"/>
    <w:rsid w:val="67E7A9D6"/>
    <w:rsid w:val="67F85A01"/>
    <w:rsid w:val="68DA78BD"/>
    <w:rsid w:val="6914E603"/>
    <w:rsid w:val="694D8153"/>
    <w:rsid w:val="6A20D86C"/>
    <w:rsid w:val="6A2877E3"/>
    <w:rsid w:val="6A6B45D8"/>
    <w:rsid w:val="6A858BB7"/>
    <w:rsid w:val="6A9C9A5C"/>
    <w:rsid w:val="6AEAA7DC"/>
    <w:rsid w:val="6B8DBB47"/>
    <w:rsid w:val="6BDB30F7"/>
    <w:rsid w:val="6C428BC2"/>
    <w:rsid w:val="6C73E7CE"/>
    <w:rsid w:val="6DC48605"/>
    <w:rsid w:val="6DC66F05"/>
    <w:rsid w:val="6DD36A74"/>
    <w:rsid w:val="6DE8F840"/>
    <w:rsid w:val="6F3A7CD8"/>
    <w:rsid w:val="6F7107C7"/>
    <w:rsid w:val="6FBA0FC2"/>
    <w:rsid w:val="6FD44E92"/>
    <w:rsid w:val="70CBC3F3"/>
    <w:rsid w:val="71922262"/>
    <w:rsid w:val="72022B48"/>
    <w:rsid w:val="7336E654"/>
    <w:rsid w:val="7359CF03"/>
    <w:rsid w:val="73D51931"/>
    <w:rsid w:val="7412BACA"/>
    <w:rsid w:val="746B91B8"/>
    <w:rsid w:val="74E3DB52"/>
    <w:rsid w:val="751F6B20"/>
    <w:rsid w:val="75ED1BF1"/>
    <w:rsid w:val="761548E9"/>
    <w:rsid w:val="76906944"/>
    <w:rsid w:val="76C6F8F7"/>
    <w:rsid w:val="76DB5DA4"/>
    <w:rsid w:val="76F9C8C2"/>
    <w:rsid w:val="7720B81A"/>
    <w:rsid w:val="775613C9"/>
    <w:rsid w:val="776E3219"/>
    <w:rsid w:val="776FEAEC"/>
    <w:rsid w:val="778C8694"/>
    <w:rsid w:val="77928722"/>
    <w:rsid w:val="77C2DC72"/>
    <w:rsid w:val="77C8EDDC"/>
    <w:rsid w:val="7888A6FA"/>
    <w:rsid w:val="789A70B3"/>
    <w:rsid w:val="78A7EF68"/>
    <w:rsid w:val="797E581C"/>
    <w:rsid w:val="79C7AE9F"/>
    <w:rsid w:val="79EDABC9"/>
    <w:rsid w:val="79FA45AC"/>
    <w:rsid w:val="7A10219F"/>
    <w:rsid w:val="7A161D17"/>
    <w:rsid w:val="7B331556"/>
    <w:rsid w:val="7BB32623"/>
    <w:rsid w:val="7BB94C46"/>
    <w:rsid w:val="7BEA6A76"/>
    <w:rsid w:val="7BF4A8DA"/>
    <w:rsid w:val="7D434B6A"/>
    <w:rsid w:val="7DBD105C"/>
    <w:rsid w:val="7DDA5558"/>
    <w:rsid w:val="7E284E01"/>
    <w:rsid w:val="7E3481D7"/>
    <w:rsid w:val="7E4AC358"/>
    <w:rsid w:val="7E855BE1"/>
    <w:rsid w:val="7ED6395A"/>
    <w:rsid w:val="7EE655F6"/>
    <w:rsid w:val="7F40B317"/>
    <w:rsid w:val="7F4B988A"/>
    <w:rsid w:val="7F6493D3"/>
    <w:rsid w:val="7F666FA9"/>
    <w:rsid w:val="7F897521"/>
    <w:rsid w:val="7FC19192"/>
    <w:rsid w:val="7FFDD8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A5E0F"/>
  <w15:chartTrackingRefBased/>
  <w15:docId w15:val="{D6AD3AB5-5C5A-4495-8747-30AAFD6D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3F7"/>
    <w:rPr>
      <w:sz w:val="24"/>
    </w:rPr>
  </w:style>
  <w:style w:type="paragraph" w:styleId="Heading1">
    <w:name w:val="heading 1"/>
    <w:basedOn w:val="Normal"/>
    <w:next w:val="Normal"/>
    <w:link w:val="Heading1Char"/>
    <w:uiPriority w:val="9"/>
    <w:qFormat/>
    <w:rsid w:val="00057B94"/>
    <w:pPr>
      <w:keepNext/>
      <w:keepLines/>
      <w:spacing w:before="240" w:after="0"/>
      <w:outlineLvl w:val="0"/>
    </w:pPr>
    <w:rPr>
      <w:rFonts w:asciiTheme="majorHAnsi" w:eastAsiaTheme="majorEastAsia" w:hAnsiTheme="majorHAnsi" w:cstheme="majorBidi"/>
      <w:b/>
      <w:color w:val="2F5496" w:themeColor="accent1" w:themeShade="BF"/>
      <w:sz w:val="44"/>
      <w:szCs w:val="32"/>
    </w:rPr>
  </w:style>
  <w:style w:type="paragraph" w:styleId="Heading2">
    <w:name w:val="heading 2"/>
    <w:basedOn w:val="Normal"/>
    <w:next w:val="Normal"/>
    <w:link w:val="Heading2Char"/>
    <w:uiPriority w:val="9"/>
    <w:unhideWhenUsed/>
    <w:qFormat/>
    <w:rsid w:val="004F124B"/>
    <w:pPr>
      <w:keepNext/>
      <w:keepLines/>
      <w:spacing w:before="40" w:after="0"/>
      <w:outlineLvl w:val="1"/>
    </w:pPr>
    <w:rPr>
      <w:rFonts w:asciiTheme="majorHAnsi" w:eastAsiaTheme="majorEastAsia" w:hAnsiTheme="majorHAnsi" w:cstheme="majorBidi"/>
      <w:color w:val="2F5496" w:themeColor="accent1" w:themeShade="BF"/>
      <w:sz w:val="40"/>
      <w:szCs w:val="26"/>
    </w:rPr>
  </w:style>
  <w:style w:type="paragraph" w:styleId="Heading3">
    <w:name w:val="heading 3"/>
    <w:basedOn w:val="Normal"/>
    <w:next w:val="Normal"/>
    <w:link w:val="Heading3Char"/>
    <w:uiPriority w:val="9"/>
    <w:unhideWhenUsed/>
    <w:qFormat/>
    <w:rsid w:val="00F6373E"/>
    <w:pPr>
      <w:keepNext/>
      <w:keepLines/>
      <w:spacing w:before="40" w:after="0"/>
      <w:outlineLvl w:val="2"/>
    </w:pPr>
    <w:rPr>
      <w:rFonts w:asciiTheme="majorHAnsi" w:eastAsiaTheme="majorEastAsia" w:hAnsiTheme="majorHAnsi" w:cstheme="majorBidi"/>
      <w:color w:val="1F3763" w:themeColor="accent1" w:themeShade="7F"/>
      <w:sz w:val="36"/>
      <w:szCs w:val="24"/>
    </w:rPr>
  </w:style>
  <w:style w:type="paragraph" w:styleId="Heading4">
    <w:name w:val="heading 4"/>
    <w:basedOn w:val="Normal"/>
    <w:next w:val="Normal"/>
    <w:link w:val="Heading4Char"/>
    <w:uiPriority w:val="9"/>
    <w:unhideWhenUsed/>
    <w:qFormat/>
    <w:rsid w:val="00DD5DC5"/>
    <w:pPr>
      <w:keepNext/>
      <w:keepLines/>
      <w:spacing w:before="40" w:after="0"/>
      <w:outlineLvl w:val="3"/>
    </w:pPr>
    <w:rPr>
      <w:rFonts w:asciiTheme="majorHAnsi" w:eastAsiaTheme="majorEastAsia" w:hAnsiTheme="majorHAnsi" w:cstheme="majorBidi"/>
      <w:i/>
      <w:iCs/>
      <w:color w:val="2F5496" w:themeColor="accent1" w:themeShade="BF"/>
      <w:sz w:val="32"/>
    </w:rPr>
  </w:style>
  <w:style w:type="paragraph" w:styleId="Heading5">
    <w:name w:val="heading 5"/>
    <w:basedOn w:val="Normal"/>
    <w:next w:val="Normal"/>
    <w:link w:val="Heading5Char"/>
    <w:uiPriority w:val="9"/>
    <w:semiHidden/>
    <w:unhideWhenUsed/>
    <w:qFormat/>
    <w:rsid w:val="00DD5DC5"/>
    <w:pPr>
      <w:keepNext/>
      <w:keepLines/>
      <w:spacing w:before="40" w:after="0"/>
      <w:outlineLvl w:val="4"/>
    </w:pPr>
    <w:rPr>
      <w:rFonts w:asciiTheme="majorHAnsi" w:eastAsiaTheme="majorEastAsia" w:hAnsiTheme="majorHAnsi" w:cstheme="majorBidi"/>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7B94"/>
    <w:rPr>
      <w:color w:val="0563C1" w:themeColor="hyperlink"/>
      <w:u w:val="single"/>
    </w:rPr>
  </w:style>
  <w:style w:type="character" w:customStyle="1" w:styleId="Heading1Char">
    <w:name w:val="Heading 1 Char"/>
    <w:basedOn w:val="DefaultParagraphFont"/>
    <w:link w:val="Heading1"/>
    <w:uiPriority w:val="9"/>
    <w:rsid w:val="00057B94"/>
    <w:rPr>
      <w:rFonts w:asciiTheme="majorHAnsi" w:eastAsiaTheme="majorEastAsia" w:hAnsiTheme="majorHAnsi" w:cstheme="majorBidi"/>
      <w:b/>
      <w:color w:val="2F5496" w:themeColor="accent1" w:themeShade="BF"/>
      <w:sz w:val="44"/>
      <w:szCs w:val="32"/>
    </w:rPr>
  </w:style>
  <w:style w:type="table" w:styleId="TableGrid">
    <w:name w:val="Table Grid"/>
    <w:basedOn w:val="TableNormal"/>
    <w:uiPriority w:val="39"/>
    <w:rsid w:val="00886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rsid w:val="004F124B"/>
    <w:pPr>
      <w:spacing w:after="0" w:line="240" w:lineRule="auto"/>
      <w:jc w:val="both"/>
    </w:pPr>
    <w:rPr>
      <w:rFonts w:ascii="Comic Sans MS" w:hAnsi="Comic Sans MS" w:cs="Calibri"/>
      <w:b/>
      <w:bCs/>
      <w:sz w:val="22"/>
    </w:rPr>
  </w:style>
  <w:style w:type="character" w:customStyle="1" w:styleId="BodyTextChar">
    <w:name w:val="Body Text Char"/>
    <w:basedOn w:val="DefaultParagraphFont"/>
    <w:link w:val="BodyText"/>
    <w:uiPriority w:val="1"/>
    <w:rsid w:val="004F124B"/>
    <w:rPr>
      <w:rFonts w:ascii="Comic Sans MS" w:hAnsi="Comic Sans MS" w:cs="Calibri"/>
      <w:b/>
      <w:bCs/>
    </w:rPr>
  </w:style>
  <w:style w:type="character" w:customStyle="1" w:styleId="Heading2Char">
    <w:name w:val="Heading 2 Char"/>
    <w:basedOn w:val="DefaultParagraphFont"/>
    <w:link w:val="Heading2"/>
    <w:uiPriority w:val="9"/>
    <w:rsid w:val="004F124B"/>
    <w:rPr>
      <w:rFonts w:asciiTheme="majorHAnsi" w:eastAsiaTheme="majorEastAsia" w:hAnsiTheme="majorHAnsi" w:cstheme="majorBidi"/>
      <w:color w:val="2F5496" w:themeColor="accent1" w:themeShade="BF"/>
      <w:sz w:val="40"/>
      <w:szCs w:val="26"/>
    </w:rPr>
  </w:style>
  <w:style w:type="character" w:customStyle="1" w:styleId="Heading3Char">
    <w:name w:val="Heading 3 Char"/>
    <w:basedOn w:val="DefaultParagraphFont"/>
    <w:link w:val="Heading3"/>
    <w:uiPriority w:val="9"/>
    <w:rsid w:val="00F6373E"/>
    <w:rPr>
      <w:rFonts w:asciiTheme="majorHAnsi" w:eastAsiaTheme="majorEastAsia" w:hAnsiTheme="majorHAnsi" w:cstheme="majorBidi"/>
      <w:color w:val="1F3763" w:themeColor="accent1" w:themeShade="7F"/>
      <w:sz w:val="36"/>
      <w:szCs w:val="24"/>
    </w:rPr>
  </w:style>
  <w:style w:type="character" w:customStyle="1" w:styleId="Heading4Char">
    <w:name w:val="Heading 4 Char"/>
    <w:basedOn w:val="DefaultParagraphFont"/>
    <w:link w:val="Heading4"/>
    <w:uiPriority w:val="9"/>
    <w:rsid w:val="00DD5DC5"/>
    <w:rPr>
      <w:rFonts w:asciiTheme="majorHAnsi" w:eastAsiaTheme="majorEastAsia" w:hAnsiTheme="majorHAnsi" w:cstheme="majorBidi"/>
      <w:i/>
      <w:iCs/>
      <w:color w:val="2F5496" w:themeColor="accent1" w:themeShade="BF"/>
      <w:sz w:val="32"/>
    </w:rPr>
  </w:style>
  <w:style w:type="paragraph" w:styleId="ListParagraph">
    <w:name w:val="List Paragraph"/>
    <w:basedOn w:val="Normal"/>
    <w:uiPriority w:val="34"/>
    <w:qFormat/>
    <w:rsid w:val="00F6373E"/>
    <w:pPr>
      <w:ind w:left="720"/>
      <w:contextualSpacing/>
    </w:pPr>
  </w:style>
  <w:style w:type="table" w:styleId="ListTable3-Accent1">
    <w:name w:val="List Table 3 Accent 1"/>
    <w:basedOn w:val="TableNormal"/>
    <w:uiPriority w:val="48"/>
    <w:rsid w:val="008F753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UnresolvedMention">
    <w:name w:val="Unresolved Mention"/>
    <w:basedOn w:val="DefaultParagraphFont"/>
    <w:uiPriority w:val="99"/>
    <w:semiHidden/>
    <w:unhideWhenUsed/>
    <w:rsid w:val="008F7539"/>
    <w:rPr>
      <w:color w:val="605E5C"/>
      <w:shd w:val="clear" w:color="auto" w:fill="E1DFDD"/>
    </w:rPr>
  </w:style>
  <w:style w:type="paragraph" w:styleId="CommentText">
    <w:name w:val="annotation text"/>
    <w:basedOn w:val="Normal"/>
    <w:link w:val="CommentTextChar"/>
    <w:uiPriority w:val="99"/>
    <w:semiHidden/>
    <w:unhideWhenUsed/>
    <w:rsid w:val="00CC3C30"/>
    <w:pPr>
      <w:spacing w:after="0" w:line="240" w:lineRule="auto"/>
      <w:jc w:val="both"/>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CC3C30"/>
    <w:rPr>
      <w:rFonts w:ascii="Calibri" w:hAnsi="Calibri" w:cs="Calibri"/>
      <w:sz w:val="20"/>
      <w:szCs w:val="20"/>
    </w:rPr>
  </w:style>
  <w:style w:type="character" w:styleId="CommentReference">
    <w:name w:val="annotation reference"/>
    <w:basedOn w:val="DefaultParagraphFont"/>
    <w:uiPriority w:val="99"/>
    <w:semiHidden/>
    <w:unhideWhenUsed/>
    <w:rsid w:val="00CC3C30"/>
    <w:rPr>
      <w:sz w:val="16"/>
      <w:szCs w:val="16"/>
    </w:rPr>
  </w:style>
  <w:style w:type="table" w:styleId="GridTable4-Accent1">
    <w:name w:val="Grid Table 4 Accent 1"/>
    <w:basedOn w:val="TableNormal"/>
    <w:uiPriority w:val="49"/>
    <w:rsid w:val="00E222A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rsid w:val="00A2614E"/>
    <w:pPr>
      <w:spacing w:before="100" w:beforeAutospacing="1" w:after="100" w:afterAutospacing="1" w:line="240" w:lineRule="auto"/>
    </w:pPr>
    <w:rPr>
      <w:rFonts w:ascii="Calibri" w:hAnsi="Calibri" w:cs="Calibri"/>
      <w:sz w:val="22"/>
    </w:rPr>
  </w:style>
  <w:style w:type="character" w:customStyle="1" w:styleId="normaltextrun">
    <w:name w:val="normaltextrun"/>
    <w:basedOn w:val="DefaultParagraphFont"/>
    <w:rsid w:val="00A2614E"/>
  </w:style>
  <w:style w:type="table" w:styleId="GridTable2-Accent1">
    <w:name w:val="Grid Table 2 Accent 1"/>
    <w:basedOn w:val="TableNormal"/>
    <w:uiPriority w:val="47"/>
    <w:rsid w:val="00DD5DC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5Char">
    <w:name w:val="Heading 5 Char"/>
    <w:basedOn w:val="DefaultParagraphFont"/>
    <w:link w:val="Heading5"/>
    <w:uiPriority w:val="9"/>
    <w:semiHidden/>
    <w:rsid w:val="00DD5DC5"/>
    <w:rPr>
      <w:rFonts w:asciiTheme="majorHAnsi" w:eastAsiaTheme="majorEastAsia" w:hAnsiTheme="majorHAnsi" w:cstheme="majorBidi"/>
      <w:color w:val="2F5496" w:themeColor="accent1" w:themeShade="BF"/>
      <w:sz w:val="28"/>
    </w:rPr>
  </w:style>
  <w:style w:type="character" w:customStyle="1" w:styleId="markedcontent">
    <w:name w:val="markedcontent"/>
    <w:basedOn w:val="DefaultParagraphFont"/>
    <w:rsid w:val="00EB191F"/>
  </w:style>
  <w:style w:type="character" w:styleId="FollowedHyperlink">
    <w:name w:val="FollowedHyperlink"/>
    <w:basedOn w:val="DefaultParagraphFont"/>
    <w:uiPriority w:val="99"/>
    <w:semiHidden/>
    <w:unhideWhenUsed/>
    <w:rsid w:val="00EB191F"/>
    <w:rPr>
      <w:color w:val="954F72" w:themeColor="followedHyperlink"/>
      <w:u w:val="single"/>
    </w:rPr>
  </w:style>
  <w:style w:type="character" w:customStyle="1" w:styleId="color17">
    <w:name w:val="color_17"/>
    <w:basedOn w:val="DefaultParagraphFont"/>
    <w:rsid w:val="00B25D51"/>
  </w:style>
  <w:style w:type="paragraph" w:styleId="Header">
    <w:name w:val="header"/>
    <w:basedOn w:val="Normal"/>
    <w:link w:val="HeaderChar"/>
    <w:uiPriority w:val="99"/>
    <w:unhideWhenUsed/>
    <w:rsid w:val="00ED10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0E6"/>
    <w:rPr>
      <w:sz w:val="24"/>
    </w:rPr>
  </w:style>
  <w:style w:type="paragraph" w:styleId="Footer">
    <w:name w:val="footer"/>
    <w:basedOn w:val="Normal"/>
    <w:link w:val="FooterChar"/>
    <w:uiPriority w:val="99"/>
    <w:unhideWhenUsed/>
    <w:rsid w:val="00ED10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0E6"/>
    <w:rPr>
      <w:sz w:val="24"/>
    </w:rPr>
  </w:style>
  <w:style w:type="paragraph" w:styleId="TOCHeading">
    <w:name w:val="TOC Heading"/>
    <w:basedOn w:val="Heading1"/>
    <w:next w:val="Normal"/>
    <w:uiPriority w:val="39"/>
    <w:unhideWhenUsed/>
    <w:qFormat/>
    <w:rsid w:val="004B5B65"/>
    <w:pPr>
      <w:outlineLvl w:val="9"/>
    </w:pPr>
    <w:rPr>
      <w:b w:val="0"/>
      <w:sz w:val="32"/>
    </w:rPr>
  </w:style>
  <w:style w:type="paragraph" w:styleId="TOC1">
    <w:name w:val="toc 1"/>
    <w:basedOn w:val="Normal"/>
    <w:next w:val="Normal"/>
    <w:autoRedefine/>
    <w:uiPriority w:val="39"/>
    <w:unhideWhenUsed/>
    <w:rsid w:val="004B5B65"/>
    <w:pPr>
      <w:spacing w:after="100"/>
    </w:pPr>
  </w:style>
  <w:style w:type="paragraph" w:styleId="TOC2">
    <w:name w:val="toc 2"/>
    <w:basedOn w:val="Normal"/>
    <w:next w:val="Normal"/>
    <w:autoRedefine/>
    <w:uiPriority w:val="39"/>
    <w:unhideWhenUsed/>
    <w:rsid w:val="004B5B65"/>
    <w:pPr>
      <w:spacing w:after="100"/>
      <w:ind w:left="240"/>
    </w:pPr>
  </w:style>
  <w:style w:type="paragraph" w:styleId="TOC3">
    <w:name w:val="toc 3"/>
    <w:basedOn w:val="Normal"/>
    <w:next w:val="Normal"/>
    <w:autoRedefine/>
    <w:uiPriority w:val="39"/>
    <w:unhideWhenUsed/>
    <w:rsid w:val="00AF4E58"/>
    <w:pPr>
      <w:tabs>
        <w:tab w:val="right" w:leader="dot" w:pos="10790"/>
      </w:tabs>
      <w:spacing w:after="100"/>
      <w:ind w:left="480"/>
    </w:pPr>
    <w:rPr>
      <w:rFonts w:eastAsia="Yu Gothic Light"/>
      <w:b/>
      <w:bCs/>
      <w:noProof/>
    </w:rPr>
  </w:style>
  <w:style w:type="paragraph" w:styleId="TOC4">
    <w:name w:val="toc 4"/>
    <w:basedOn w:val="Normal"/>
    <w:next w:val="Normal"/>
    <w:autoRedefine/>
    <w:uiPriority w:val="39"/>
    <w:unhideWhenUsed/>
    <w:rsid w:val="004B5B65"/>
    <w:pPr>
      <w:spacing w:after="100"/>
      <w:ind w:left="660"/>
    </w:pPr>
    <w:rPr>
      <w:rFonts w:eastAsiaTheme="minorEastAsia"/>
      <w:sz w:val="22"/>
    </w:rPr>
  </w:style>
  <w:style w:type="paragraph" w:styleId="TOC5">
    <w:name w:val="toc 5"/>
    <w:basedOn w:val="Normal"/>
    <w:next w:val="Normal"/>
    <w:autoRedefine/>
    <w:uiPriority w:val="39"/>
    <w:unhideWhenUsed/>
    <w:rsid w:val="004B5B65"/>
    <w:pPr>
      <w:spacing w:after="100"/>
      <w:ind w:left="880"/>
    </w:pPr>
    <w:rPr>
      <w:rFonts w:eastAsiaTheme="minorEastAsia"/>
      <w:sz w:val="22"/>
    </w:rPr>
  </w:style>
  <w:style w:type="paragraph" w:styleId="TOC6">
    <w:name w:val="toc 6"/>
    <w:basedOn w:val="Normal"/>
    <w:next w:val="Normal"/>
    <w:autoRedefine/>
    <w:uiPriority w:val="39"/>
    <w:unhideWhenUsed/>
    <w:rsid w:val="004B5B65"/>
    <w:pPr>
      <w:spacing w:after="100"/>
      <w:ind w:left="1100"/>
    </w:pPr>
    <w:rPr>
      <w:rFonts w:eastAsiaTheme="minorEastAsia"/>
      <w:sz w:val="22"/>
    </w:rPr>
  </w:style>
  <w:style w:type="paragraph" w:styleId="TOC7">
    <w:name w:val="toc 7"/>
    <w:basedOn w:val="Normal"/>
    <w:next w:val="Normal"/>
    <w:autoRedefine/>
    <w:uiPriority w:val="39"/>
    <w:unhideWhenUsed/>
    <w:rsid w:val="004B5B65"/>
    <w:pPr>
      <w:spacing w:after="100"/>
      <w:ind w:left="1320"/>
    </w:pPr>
    <w:rPr>
      <w:rFonts w:eastAsiaTheme="minorEastAsia"/>
      <w:sz w:val="22"/>
    </w:rPr>
  </w:style>
  <w:style w:type="paragraph" w:styleId="TOC8">
    <w:name w:val="toc 8"/>
    <w:basedOn w:val="Normal"/>
    <w:next w:val="Normal"/>
    <w:autoRedefine/>
    <w:uiPriority w:val="39"/>
    <w:unhideWhenUsed/>
    <w:rsid w:val="004B5B65"/>
    <w:pPr>
      <w:spacing w:after="100"/>
      <w:ind w:left="1540"/>
    </w:pPr>
    <w:rPr>
      <w:rFonts w:eastAsiaTheme="minorEastAsia"/>
      <w:sz w:val="22"/>
    </w:rPr>
  </w:style>
  <w:style w:type="paragraph" w:styleId="TOC9">
    <w:name w:val="toc 9"/>
    <w:basedOn w:val="Normal"/>
    <w:next w:val="Normal"/>
    <w:autoRedefine/>
    <w:uiPriority w:val="39"/>
    <w:unhideWhenUsed/>
    <w:rsid w:val="004B5B65"/>
    <w:pPr>
      <w:spacing w:after="100"/>
      <w:ind w:left="1760"/>
    </w:pPr>
    <w:rPr>
      <w:rFonts w:eastAsiaTheme="minorEastAsia"/>
      <w:sz w:val="22"/>
    </w:rPr>
  </w:style>
  <w:style w:type="paragraph" w:styleId="CommentSubject">
    <w:name w:val="annotation subject"/>
    <w:basedOn w:val="CommentText"/>
    <w:next w:val="CommentText"/>
    <w:link w:val="CommentSubjectChar"/>
    <w:uiPriority w:val="99"/>
    <w:semiHidden/>
    <w:unhideWhenUsed/>
    <w:rsid w:val="00FB064E"/>
    <w:pPr>
      <w:spacing w:after="160"/>
      <w:jc w:val="left"/>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FB064E"/>
    <w:rPr>
      <w:rFonts w:ascii="Calibri" w:hAnsi="Calibri" w:cs="Calibri"/>
      <w:b/>
      <w:bCs/>
      <w:sz w:val="20"/>
      <w:szCs w:val="20"/>
    </w:rPr>
  </w:style>
  <w:style w:type="paragraph" w:styleId="Revision">
    <w:name w:val="Revision"/>
    <w:hidden/>
    <w:uiPriority w:val="99"/>
    <w:semiHidden/>
    <w:rsid w:val="00EC4FE0"/>
    <w:pPr>
      <w:spacing w:after="0" w:line="240" w:lineRule="auto"/>
    </w:pPr>
    <w:rPr>
      <w:sz w:val="24"/>
    </w:rPr>
  </w:style>
  <w:style w:type="paragraph" w:styleId="NormalWeb">
    <w:name w:val="Normal (Web)"/>
    <w:basedOn w:val="Normal"/>
    <w:uiPriority w:val="99"/>
    <w:unhideWhenUsed/>
    <w:rsid w:val="000A2740"/>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583112">
      <w:bodyDiv w:val="1"/>
      <w:marLeft w:val="0"/>
      <w:marRight w:val="0"/>
      <w:marTop w:val="0"/>
      <w:marBottom w:val="0"/>
      <w:divBdr>
        <w:top w:val="none" w:sz="0" w:space="0" w:color="auto"/>
        <w:left w:val="none" w:sz="0" w:space="0" w:color="auto"/>
        <w:bottom w:val="none" w:sz="0" w:space="0" w:color="auto"/>
        <w:right w:val="none" w:sz="0" w:space="0" w:color="auto"/>
      </w:divBdr>
    </w:div>
    <w:div w:id="285813311">
      <w:bodyDiv w:val="1"/>
      <w:marLeft w:val="0"/>
      <w:marRight w:val="0"/>
      <w:marTop w:val="0"/>
      <w:marBottom w:val="0"/>
      <w:divBdr>
        <w:top w:val="none" w:sz="0" w:space="0" w:color="auto"/>
        <w:left w:val="none" w:sz="0" w:space="0" w:color="auto"/>
        <w:bottom w:val="none" w:sz="0" w:space="0" w:color="auto"/>
        <w:right w:val="none" w:sz="0" w:space="0" w:color="auto"/>
      </w:divBdr>
      <w:divsChild>
        <w:div w:id="1656104513">
          <w:marLeft w:val="547"/>
          <w:marRight w:val="0"/>
          <w:marTop w:val="0"/>
          <w:marBottom w:val="0"/>
          <w:divBdr>
            <w:top w:val="none" w:sz="0" w:space="0" w:color="auto"/>
            <w:left w:val="none" w:sz="0" w:space="0" w:color="auto"/>
            <w:bottom w:val="none" w:sz="0" w:space="0" w:color="auto"/>
            <w:right w:val="none" w:sz="0" w:space="0" w:color="auto"/>
          </w:divBdr>
        </w:div>
      </w:divsChild>
    </w:div>
    <w:div w:id="966012223">
      <w:bodyDiv w:val="1"/>
      <w:marLeft w:val="0"/>
      <w:marRight w:val="0"/>
      <w:marTop w:val="0"/>
      <w:marBottom w:val="0"/>
      <w:divBdr>
        <w:top w:val="none" w:sz="0" w:space="0" w:color="auto"/>
        <w:left w:val="none" w:sz="0" w:space="0" w:color="auto"/>
        <w:bottom w:val="none" w:sz="0" w:space="0" w:color="auto"/>
        <w:right w:val="none" w:sz="0" w:space="0" w:color="auto"/>
      </w:divBdr>
      <w:divsChild>
        <w:div w:id="1327249350">
          <w:marLeft w:val="547"/>
          <w:marRight w:val="0"/>
          <w:marTop w:val="0"/>
          <w:marBottom w:val="0"/>
          <w:divBdr>
            <w:top w:val="none" w:sz="0" w:space="0" w:color="auto"/>
            <w:left w:val="none" w:sz="0" w:space="0" w:color="auto"/>
            <w:bottom w:val="none" w:sz="0" w:space="0" w:color="auto"/>
            <w:right w:val="none" w:sz="0" w:space="0" w:color="auto"/>
          </w:divBdr>
        </w:div>
      </w:divsChild>
    </w:div>
    <w:div w:id="974800546">
      <w:bodyDiv w:val="1"/>
      <w:marLeft w:val="0"/>
      <w:marRight w:val="0"/>
      <w:marTop w:val="0"/>
      <w:marBottom w:val="0"/>
      <w:divBdr>
        <w:top w:val="none" w:sz="0" w:space="0" w:color="auto"/>
        <w:left w:val="none" w:sz="0" w:space="0" w:color="auto"/>
        <w:bottom w:val="none" w:sz="0" w:space="0" w:color="auto"/>
        <w:right w:val="none" w:sz="0" w:space="0" w:color="auto"/>
      </w:divBdr>
    </w:div>
    <w:div w:id="1314217609">
      <w:bodyDiv w:val="1"/>
      <w:marLeft w:val="0"/>
      <w:marRight w:val="0"/>
      <w:marTop w:val="0"/>
      <w:marBottom w:val="0"/>
      <w:divBdr>
        <w:top w:val="none" w:sz="0" w:space="0" w:color="auto"/>
        <w:left w:val="none" w:sz="0" w:space="0" w:color="auto"/>
        <w:bottom w:val="none" w:sz="0" w:space="0" w:color="auto"/>
        <w:right w:val="none" w:sz="0" w:space="0" w:color="auto"/>
      </w:divBdr>
      <w:divsChild>
        <w:div w:id="386611823">
          <w:marLeft w:val="547"/>
          <w:marRight w:val="0"/>
          <w:marTop w:val="0"/>
          <w:marBottom w:val="0"/>
          <w:divBdr>
            <w:top w:val="none" w:sz="0" w:space="0" w:color="auto"/>
            <w:left w:val="none" w:sz="0" w:space="0" w:color="auto"/>
            <w:bottom w:val="none" w:sz="0" w:space="0" w:color="auto"/>
            <w:right w:val="none" w:sz="0" w:space="0" w:color="auto"/>
          </w:divBdr>
        </w:div>
      </w:divsChild>
    </w:div>
    <w:div w:id="1600716971">
      <w:bodyDiv w:val="1"/>
      <w:marLeft w:val="0"/>
      <w:marRight w:val="0"/>
      <w:marTop w:val="0"/>
      <w:marBottom w:val="0"/>
      <w:divBdr>
        <w:top w:val="none" w:sz="0" w:space="0" w:color="auto"/>
        <w:left w:val="none" w:sz="0" w:space="0" w:color="auto"/>
        <w:bottom w:val="none" w:sz="0" w:space="0" w:color="auto"/>
        <w:right w:val="none" w:sz="0" w:space="0" w:color="auto"/>
      </w:divBdr>
    </w:div>
    <w:div w:id="1650672517">
      <w:bodyDiv w:val="1"/>
      <w:marLeft w:val="0"/>
      <w:marRight w:val="0"/>
      <w:marTop w:val="0"/>
      <w:marBottom w:val="0"/>
      <w:divBdr>
        <w:top w:val="none" w:sz="0" w:space="0" w:color="auto"/>
        <w:left w:val="none" w:sz="0" w:space="0" w:color="auto"/>
        <w:bottom w:val="none" w:sz="0" w:space="0" w:color="auto"/>
        <w:right w:val="none" w:sz="0" w:space="0" w:color="auto"/>
      </w:divBdr>
    </w:div>
    <w:div w:id="1672028114">
      <w:bodyDiv w:val="1"/>
      <w:marLeft w:val="0"/>
      <w:marRight w:val="0"/>
      <w:marTop w:val="0"/>
      <w:marBottom w:val="0"/>
      <w:divBdr>
        <w:top w:val="none" w:sz="0" w:space="0" w:color="auto"/>
        <w:left w:val="none" w:sz="0" w:space="0" w:color="auto"/>
        <w:bottom w:val="none" w:sz="0" w:space="0" w:color="auto"/>
        <w:right w:val="none" w:sz="0" w:space="0" w:color="auto"/>
      </w:divBdr>
      <w:divsChild>
        <w:div w:id="1551191431">
          <w:marLeft w:val="547"/>
          <w:marRight w:val="0"/>
          <w:marTop w:val="0"/>
          <w:marBottom w:val="0"/>
          <w:divBdr>
            <w:top w:val="none" w:sz="0" w:space="0" w:color="auto"/>
            <w:left w:val="none" w:sz="0" w:space="0" w:color="auto"/>
            <w:bottom w:val="none" w:sz="0" w:space="0" w:color="auto"/>
            <w:right w:val="none" w:sz="0" w:space="0" w:color="auto"/>
          </w:divBdr>
        </w:div>
      </w:divsChild>
    </w:div>
    <w:div w:id="176383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ni.wa.gov/workers-rights/workplace-complaints/worker-rights-complaints" TargetMode="External"/><Relationship Id="rId21" Type="http://schemas.openxmlformats.org/officeDocument/2006/relationships/hyperlink" Target="mailto:Tackerman@k12.com" TargetMode="External"/><Relationship Id="rId42" Type="http://schemas.openxmlformats.org/officeDocument/2006/relationships/diagramLayout" Target="diagrams/layout2.xml"/><Relationship Id="rId63" Type="http://schemas.openxmlformats.org/officeDocument/2006/relationships/hyperlink" Target="https://forms.office.com/r/3xCLThzmRr" TargetMode="External"/><Relationship Id="rId84" Type="http://schemas.openxmlformats.org/officeDocument/2006/relationships/hyperlink" Target="https://app.eduportal.com/share/5f16f794-29d3-11eb-96d5-00155d645902" TargetMode="External"/><Relationship Id="rId138" Type="http://schemas.openxmlformats.org/officeDocument/2006/relationships/hyperlink" Target="mailto:brichter@omaksd.org" TargetMode="External"/><Relationship Id="rId159" Type="http://schemas.openxmlformats.org/officeDocument/2006/relationships/hyperlink" Target="file:///C:\Users\ella.deverse\AppData\Local\Microsoft\Windows\INetCache\Content.Outlook\4R9KHHMP\ospi.k12.wa.us\policy-funding\equity-and-civil-rights" TargetMode="External"/><Relationship Id="rId170" Type="http://schemas.openxmlformats.org/officeDocument/2006/relationships/hyperlink" Target="http://www.wavabulletinboard.com" TargetMode="External"/><Relationship Id="rId107" Type="http://schemas.openxmlformats.org/officeDocument/2006/relationships/hyperlink" Target="https://studentprivacy.aem-tx.com/sites/default/files/resource_document/file/ferpa-mod-not-rights_0.doc" TargetMode="External"/><Relationship Id="rId11" Type="http://schemas.openxmlformats.org/officeDocument/2006/relationships/endnotes" Target="endnotes.xml"/><Relationship Id="rId32" Type="http://schemas.openxmlformats.org/officeDocument/2006/relationships/image" Target="media/image5.png"/><Relationship Id="rId53" Type="http://schemas.openxmlformats.org/officeDocument/2006/relationships/hyperlink" Target="https://www.wavabulletinboard.com/_files/ugd/3aa53a_f6418262cb4b4c1494e4036b11cd08b5.pdf" TargetMode="External"/><Relationship Id="rId74" Type="http://schemas.openxmlformats.org/officeDocument/2006/relationships/hyperlink" Target="http://apps.leg.wa.gov/rcw/default.aspx?cite=28A.230.050" TargetMode="External"/><Relationship Id="rId128" Type="http://schemas.openxmlformats.org/officeDocument/2006/relationships/hyperlink" Target="mailto:kaswartz@k12.com" TargetMode="External"/><Relationship Id="rId149" Type="http://schemas.openxmlformats.org/officeDocument/2006/relationships/hyperlink" Target="mailto:svangerpen@wava.org" TargetMode="External"/><Relationship Id="rId5" Type="http://schemas.openxmlformats.org/officeDocument/2006/relationships/customXml" Target="../customXml/item5.xml"/><Relationship Id="rId95" Type="http://schemas.openxmlformats.org/officeDocument/2006/relationships/hyperlink" Target="http://kidshealth.org/parent/positive/family/net_safety.html" TargetMode="External"/><Relationship Id="rId160" Type="http://schemas.openxmlformats.org/officeDocument/2006/relationships/hyperlink" Target="mailto:equity@k12.wa.us" TargetMode="External"/><Relationship Id="rId181" Type="http://schemas.openxmlformats.org/officeDocument/2006/relationships/fontTable" Target="fontTable.xml"/><Relationship Id="rId22" Type="http://schemas.openxmlformats.org/officeDocument/2006/relationships/hyperlink" Target="mailto:Tyahraes@k12.com" TargetMode="External"/><Relationship Id="rId43" Type="http://schemas.openxmlformats.org/officeDocument/2006/relationships/diagramQuickStyle" Target="diagrams/quickStyle2.xml"/><Relationship Id="rId64" Type="http://schemas.openxmlformats.org/officeDocument/2006/relationships/image" Target="media/image19.png"/><Relationship Id="rId118" Type="http://schemas.openxmlformats.org/officeDocument/2006/relationships/hyperlink" Target="https://www.lni.wa.gov/dA/a99738b233/F700-002-000.pdf" TargetMode="External"/><Relationship Id="rId139" Type="http://schemas.openxmlformats.org/officeDocument/2006/relationships/hyperlink" Target="https://app.eduportal.com/share/8ed4c8523fa0421b" TargetMode="External"/><Relationship Id="rId85" Type="http://schemas.openxmlformats.org/officeDocument/2006/relationships/hyperlink" Target="https://tinyurl.com/WAVATextOptInForm2018" TargetMode="External"/><Relationship Id="rId150" Type="http://schemas.openxmlformats.org/officeDocument/2006/relationships/hyperlink" Target="mailto:slewman@omaksd.org" TargetMode="External"/><Relationship Id="rId171" Type="http://schemas.openxmlformats.org/officeDocument/2006/relationships/hyperlink" Target="http://webform.k12.com/" TargetMode="External"/><Relationship Id="rId12" Type="http://schemas.openxmlformats.org/officeDocument/2006/relationships/image" Target="media/image1.jpg"/><Relationship Id="rId33" Type="http://schemas.openxmlformats.org/officeDocument/2006/relationships/image" Target="media/image6.png"/><Relationship Id="rId108" Type="http://schemas.openxmlformats.org/officeDocument/2006/relationships/hyperlink" Target="http://tinyurl.com/WAVADirectoryOptOut" TargetMode="External"/><Relationship Id="rId129" Type="http://schemas.openxmlformats.org/officeDocument/2006/relationships/hyperlink" Target="https://www.wavabulletinboard.com/" TargetMode="External"/><Relationship Id="rId54" Type="http://schemas.openxmlformats.org/officeDocument/2006/relationships/hyperlink" Target="https://forms.office.com/r/mUu63xQii9" TargetMode="External"/><Relationship Id="rId75" Type="http://schemas.openxmlformats.org/officeDocument/2006/relationships/hyperlink" Target="https://apps.leg.wa.gov/WAC/default.aspx?cite=180-51-025" TargetMode="External"/><Relationship Id="rId96" Type="http://schemas.openxmlformats.org/officeDocument/2006/relationships/hyperlink" Target="http://www.safekids.com/kids-rules-for-online-safety/" TargetMode="External"/><Relationship Id="rId140" Type="http://schemas.openxmlformats.org/officeDocument/2006/relationships/hyperlink" Target="https://app.eduportal.com/share/63c6385555b371b9" TargetMode="External"/><Relationship Id="rId161" Type="http://schemas.openxmlformats.org/officeDocument/2006/relationships/hyperlink" Target="http://www.oeo.wa.gov" TargetMode="External"/><Relationship Id="rId182" Type="http://schemas.openxmlformats.org/officeDocument/2006/relationships/theme" Target="theme/theme1.xml"/><Relationship Id="rId6" Type="http://schemas.openxmlformats.org/officeDocument/2006/relationships/numbering" Target="numbering.xml"/><Relationship Id="rId23" Type="http://schemas.openxmlformats.org/officeDocument/2006/relationships/hyperlink" Target="mailto:Lcarlile@k12.com" TargetMode="External"/><Relationship Id="rId119" Type="http://schemas.openxmlformats.org/officeDocument/2006/relationships/hyperlink" Target="mailto:registrar@wava.org" TargetMode="External"/><Relationship Id="rId44" Type="http://schemas.openxmlformats.org/officeDocument/2006/relationships/diagramColors" Target="diagrams/colors2.xml"/><Relationship Id="rId60" Type="http://schemas.openxmlformats.org/officeDocument/2006/relationships/hyperlink" Target="https://www.wavabulletinboard.com/links" TargetMode="External"/><Relationship Id="rId65" Type="http://schemas.openxmlformats.org/officeDocument/2006/relationships/image" Target="media/image20.png"/><Relationship Id="rId81" Type="http://schemas.openxmlformats.org/officeDocument/2006/relationships/image" Target="media/image21.png"/><Relationship Id="rId86" Type="http://schemas.openxmlformats.org/officeDocument/2006/relationships/hyperlink" Target="mailto:info@wava.org" TargetMode="External"/><Relationship Id="rId130" Type="http://schemas.openxmlformats.org/officeDocument/2006/relationships/hyperlink" Target="http://center.serve.org/nche/ibt/parent_res.php" TargetMode="External"/><Relationship Id="rId135" Type="http://schemas.openxmlformats.org/officeDocument/2006/relationships/hyperlink" Target="mailto:ssears@k12.com" TargetMode="External"/><Relationship Id="rId151" Type="http://schemas.openxmlformats.org/officeDocument/2006/relationships/hyperlink" Target="mailto:kaswartz@wava.org" TargetMode="External"/><Relationship Id="rId156" Type="http://schemas.openxmlformats.org/officeDocument/2006/relationships/hyperlink" Target="https://app.eduportal.com/share/ff5e3142fe9d0742" TargetMode="External"/><Relationship Id="rId177" Type="http://schemas.openxmlformats.org/officeDocument/2006/relationships/header" Target="header1.xml"/><Relationship Id="rId172" Type="http://schemas.openxmlformats.org/officeDocument/2006/relationships/hyperlink" Target="https://www.help.k12.com/s/article/K12-Computer-Technical-Requirements" TargetMode="External"/><Relationship Id="rId13" Type="http://schemas.openxmlformats.org/officeDocument/2006/relationships/image" Target="media/image2.png"/><Relationship Id="rId18" Type="http://schemas.openxmlformats.org/officeDocument/2006/relationships/hyperlink" Target="mailto:Ssears@k12.com" TargetMode="External"/><Relationship Id="rId39" Type="http://schemas.openxmlformats.org/officeDocument/2006/relationships/diagramColors" Target="diagrams/colors1.xml"/><Relationship Id="rId109" Type="http://schemas.openxmlformats.org/officeDocument/2006/relationships/hyperlink" Target="https://studentprivacy.ed.gov/ferpa-regulations" TargetMode="External"/><Relationship Id="rId34" Type="http://schemas.openxmlformats.org/officeDocument/2006/relationships/image" Target="media/image7.png"/><Relationship Id="rId50" Type="http://schemas.openxmlformats.org/officeDocument/2006/relationships/diagramColors" Target="diagrams/colors3.xml"/><Relationship Id="rId55" Type="http://schemas.openxmlformats.org/officeDocument/2006/relationships/hyperlink" Target="mailto:tkreilmann@k12.com" TargetMode="External"/><Relationship Id="rId76" Type="http://schemas.openxmlformats.org/officeDocument/2006/relationships/hyperlink" Target="http://app.leg.wa.gov/RCW/default.aspx?cite=28A.230.050" TargetMode="External"/><Relationship Id="rId97" Type="http://schemas.openxmlformats.org/officeDocument/2006/relationships/diagramData" Target="diagrams/data4.xml"/><Relationship Id="rId104" Type="http://schemas.openxmlformats.org/officeDocument/2006/relationships/hyperlink" Target="mailto:tackerman@k12.com" TargetMode="External"/><Relationship Id="rId120" Type="http://schemas.openxmlformats.org/officeDocument/2006/relationships/hyperlink" Target="https://lni.wa.gov/workers-rights/youth-employment/how-to-hire-minors" TargetMode="External"/><Relationship Id="rId125" Type="http://schemas.openxmlformats.org/officeDocument/2006/relationships/hyperlink" Target="mailto:svangerpen@wava.org" TargetMode="External"/><Relationship Id="rId141" Type="http://schemas.openxmlformats.org/officeDocument/2006/relationships/hyperlink" Target="https://app.eduportal.com/share/162b8f3cd19ec994" TargetMode="External"/><Relationship Id="rId146" Type="http://schemas.openxmlformats.org/officeDocument/2006/relationships/hyperlink" Target="mailto:brichter@omaksd.org" TargetMode="External"/><Relationship Id="rId167" Type="http://schemas.openxmlformats.org/officeDocument/2006/relationships/hyperlink" Target="mailto:brichter@omaksd.org" TargetMode="External"/><Relationship Id="rId7" Type="http://schemas.openxmlformats.org/officeDocument/2006/relationships/styles" Target="styles.xml"/><Relationship Id="rId71" Type="http://schemas.openxmlformats.org/officeDocument/2006/relationships/hyperlink" Target="http://app.leg.wa.gov/RCW/default.aspx?cite=28A.230.040" TargetMode="External"/><Relationship Id="rId92" Type="http://schemas.openxmlformats.org/officeDocument/2006/relationships/hyperlink" Target="https://www.help.k12.com/s/article/K12-Computer-Technical-Requirements" TargetMode="External"/><Relationship Id="rId162" Type="http://schemas.openxmlformats.org/officeDocument/2006/relationships/hyperlink" Target="mailto:oeoinfo@gov.wa.gov" TargetMode="External"/><Relationship Id="rId183" Type="http://schemas.microsoft.com/office/2020/10/relationships/intelligence" Target="intelligence2.xml"/><Relationship Id="rId2" Type="http://schemas.openxmlformats.org/officeDocument/2006/relationships/customXml" Target="../customXml/item2.xml"/><Relationship Id="rId29" Type="http://schemas.openxmlformats.org/officeDocument/2006/relationships/hyperlink" Target="mailto:Hbennett@k12.com" TargetMode="External"/><Relationship Id="rId24" Type="http://schemas.openxmlformats.org/officeDocument/2006/relationships/hyperlink" Target="mailto:Mlagerquist@k12.com" TargetMode="External"/><Relationship Id="rId40" Type="http://schemas.microsoft.com/office/2007/relationships/diagramDrawing" Target="diagrams/drawing1.xml"/><Relationship Id="rId45" Type="http://schemas.microsoft.com/office/2007/relationships/diagramDrawing" Target="diagrams/drawing2.xml"/><Relationship Id="rId66" Type="http://schemas.openxmlformats.org/officeDocument/2006/relationships/hyperlink" Target="https://app.eduportal.com/share/207084ac-9959-11ea-bb1f-00155d645902" TargetMode="External"/><Relationship Id="rId87" Type="http://schemas.openxmlformats.org/officeDocument/2006/relationships/hyperlink" Target="mailto:info@wava.org" TargetMode="External"/><Relationship Id="rId110" Type="http://schemas.openxmlformats.org/officeDocument/2006/relationships/hyperlink" Target="https://app.eduportal.com/share/37c8af28e84117da" TargetMode="External"/><Relationship Id="rId115" Type="http://schemas.openxmlformats.org/officeDocument/2006/relationships/hyperlink" Target="tel:1-866-297-2597" TargetMode="External"/><Relationship Id="rId131" Type="http://schemas.openxmlformats.org/officeDocument/2006/relationships/hyperlink" Target="mailto:registrar@wava.org" TargetMode="External"/><Relationship Id="rId136" Type="http://schemas.openxmlformats.org/officeDocument/2006/relationships/hyperlink" Target="mailto:smouracadeboyer@k12.com" TargetMode="External"/><Relationship Id="rId157" Type="http://schemas.openxmlformats.org/officeDocument/2006/relationships/hyperlink" Target="https://app.eduportal.com/share/8ed4c8523fa0421b" TargetMode="External"/><Relationship Id="rId178" Type="http://schemas.openxmlformats.org/officeDocument/2006/relationships/footer" Target="footer1.xml"/><Relationship Id="rId61" Type="http://schemas.openxmlformats.org/officeDocument/2006/relationships/hyperlink" Target="https://forms.office.com/Pages/ResponsePage.aspx?id=LUmWRm1kPE2UZWxaNvMaFvCuMO0orWdPgFCkvOBy3MFUNjZGS1hJTExBNThES0lQSFRNSkozWFhBVC4u" TargetMode="External"/><Relationship Id="rId82" Type="http://schemas.openxmlformats.org/officeDocument/2006/relationships/hyperlink" Target="http://www.K12.com/curriculum/high-school-program-courses/high-school-course-list/technical-requirements.html" TargetMode="External"/><Relationship Id="rId152" Type="http://schemas.openxmlformats.org/officeDocument/2006/relationships/hyperlink" Target="mailto:brichter@omaksd.org" TargetMode="External"/><Relationship Id="rId173" Type="http://schemas.openxmlformats.org/officeDocument/2006/relationships/hyperlink" Target="http://webform.K12.com/Webform/" TargetMode="External"/><Relationship Id="rId19" Type="http://schemas.openxmlformats.org/officeDocument/2006/relationships/hyperlink" Target="mailto:Tbd@k12.com" TargetMode="External"/><Relationship Id="rId14" Type="http://schemas.openxmlformats.org/officeDocument/2006/relationships/hyperlink" Target="http://www.wavabulletinboard.com" TargetMode="External"/><Relationship Id="rId30" Type="http://schemas.openxmlformats.org/officeDocument/2006/relationships/hyperlink" Target="mailto:Hchamberlain@k12.com" TargetMode="External"/><Relationship Id="rId35" Type="http://schemas.openxmlformats.org/officeDocument/2006/relationships/image" Target="media/image8.png"/><Relationship Id="rId56" Type="http://schemas.openxmlformats.org/officeDocument/2006/relationships/hyperlink" Target="mailto:tkreilmann@wava.org" TargetMode="External"/><Relationship Id="rId77" Type="http://schemas.openxmlformats.org/officeDocument/2006/relationships/hyperlink" Target="https://app.leg.wa.gov/wac/default.aspx?cite=392-172A-02030" TargetMode="External"/><Relationship Id="rId100" Type="http://schemas.openxmlformats.org/officeDocument/2006/relationships/diagramColors" Target="diagrams/colors4.xml"/><Relationship Id="rId105" Type="http://schemas.openxmlformats.org/officeDocument/2006/relationships/image" Target="media/image24.png"/><Relationship Id="rId126" Type="http://schemas.openxmlformats.org/officeDocument/2006/relationships/hyperlink" Target="http://www.omaksd.org/" TargetMode="External"/><Relationship Id="rId147" Type="http://schemas.openxmlformats.org/officeDocument/2006/relationships/hyperlink" Target="mailto:kaswartz@wava.org" TargetMode="External"/><Relationship Id="rId168" Type="http://schemas.openxmlformats.org/officeDocument/2006/relationships/hyperlink" Target="https://www.cdc.gov/vaccines/vpd/mening/public/index.html" TargetMode="External"/><Relationship Id="rId8" Type="http://schemas.openxmlformats.org/officeDocument/2006/relationships/settings" Target="settings.xml"/><Relationship Id="rId51" Type="http://schemas.microsoft.com/office/2007/relationships/diagramDrawing" Target="diagrams/drawing3.xml"/><Relationship Id="rId72" Type="http://schemas.openxmlformats.org/officeDocument/2006/relationships/hyperlink" Target="http://app.leg.wa.gov/RCW/default.aspx?cite=28A.230.040" TargetMode="External"/><Relationship Id="rId93" Type="http://schemas.openxmlformats.org/officeDocument/2006/relationships/hyperlink" Target="http://www.k12.wa.us/safetycenter/internetsafety/pubdocs/InternetSafety.pdf" TargetMode="External"/><Relationship Id="rId98" Type="http://schemas.openxmlformats.org/officeDocument/2006/relationships/diagramLayout" Target="diagrams/layout4.xml"/><Relationship Id="rId121" Type="http://schemas.openxmlformats.org/officeDocument/2006/relationships/hyperlink" Target="https://lni.wa.gov/forms-publications/f700-022-000.pdf" TargetMode="External"/><Relationship Id="rId142" Type="http://schemas.openxmlformats.org/officeDocument/2006/relationships/hyperlink" Target="https://app.eduportal.com/share/ff5e3142fe9d0742" TargetMode="External"/><Relationship Id="rId163" Type="http://schemas.openxmlformats.org/officeDocument/2006/relationships/hyperlink" Target="https://www2.ed.gov/about/offices/list/ocr/index.html" TargetMode="External"/><Relationship Id="rId3" Type="http://schemas.openxmlformats.org/officeDocument/2006/relationships/customXml" Target="../customXml/item3.xml"/><Relationship Id="rId25" Type="http://schemas.openxmlformats.org/officeDocument/2006/relationships/hyperlink" Target="mailto:Tackerman@k12.com" TargetMode="External"/><Relationship Id="rId46" Type="http://schemas.openxmlformats.org/officeDocument/2006/relationships/image" Target="media/image18.jpeg"/><Relationship Id="rId67" Type="http://schemas.openxmlformats.org/officeDocument/2006/relationships/hyperlink" Target="https://app.eduportal.com/share/53dd27fa-9959-11ea-a6f5-00155d645902" TargetMode="External"/><Relationship Id="rId116" Type="http://schemas.openxmlformats.org/officeDocument/2006/relationships/hyperlink" Target="https://lni.wa.gov/workers-rights/youth-employment/how-to-hire-minors" TargetMode="External"/><Relationship Id="rId137" Type="http://schemas.openxmlformats.org/officeDocument/2006/relationships/hyperlink" Target="mailto:emccormack@omaksd.org" TargetMode="External"/><Relationship Id="rId158" Type="http://schemas.openxmlformats.org/officeDocument/2006/relationships/hyperlink" Target="mailto:schoolsafety@k12.wa.us" TargetMode="External"/><Relationship Id="rId20" Type="http://schemas.openxmlformats.org/officeDocument/2006/relationships/hyperlink" Target="mailto:Klougheed@k12.com" TargetMode="External"/><Relationship Id="rId41" Type="http://schemas.openxmlformats.org/officeDocument/2006/relationships/diagramData" Target="diagrams/data2.xml"/><Relationship Id="rId62" Type="http://schemas.openxmlformats.org/officeDocument/2006/relationships/hyperlink" Target="mailto:hchamberlain@K12.com" TargetMode="External"/><Relationship Id="rId83" Type="http://schemas.openxmlformats.org/officeDocument/2006/relationships/image" Target="media/image22.png"/><Relationship Id="rId88" Type="http://schemas.openxmlformats.org/officeDocument/2006/relationships/hyperlink" Target="mailto:info@wava.org" TargetMode="External"/><Relationship Id="rId111" Type="http://schemas.openxmlformats.org/officeDocument/2006/relationships/hyperlink" Target="https://forms.gle/WS4hdKQcgdbJgdii6" TargetMode="External"/><Relationship Id="rId132" Type="http://schemas.openxmlformats.org/officeDocument/2006/relationships/hyperlink" Target="https://docs.google.com/forms/d/1EIxRxD2rp-C_0o6VQalW5E7nUBSxfgMQ6it3E_D9xAs/edit?usp=sharing" TargetMode="External"/><Relationship Id="rId153" Type="http://schemas.openxmlformats.org/officeDocument/2006/relationships/hyperlink" Target="mailto:mporter@omaksd.org" TargetMode="External"/><Relationship Id="rId174" Type="http://schemas.openxmlformats.org/officeDocument/2006/relationships/image" Target="media/image26.png"/><Relationship Id="rId179" Type="http://schemas.openxmlformats.org/officeDocument/2006/relationships/header" Target="header2.xml"/><Relationship Id="rId15" Type="http://schemas.openxmlformats.org/officeDocument/2006/relationships/image" Target="media/image3.png"/><Relationship Id="rId36" Type="http://schemas.openxmlformats.org/officeDocument/2006/relationships/diagramData" Target="diagrams/data1.xml"/><Relationship Id="rId57" Type="http://schemas.openxmlformats.org/officeDocument/2006/relationships/hyperlink" Target="mailto:hbennett@k12.com" TargetMode="External"/><Relationship Id="rId106" Type="http://schemas.openxmlformats.org/officeDocument/2006/relationships/hyperlink" Target="https://app.leg.wa.gov/rcw/default.aspx?cite=28a.225.010" TargetMode="External"/><Relationship Id="rId127" Type="http://schemas.openxmlformats.org/officeDocument/2006/relationships/hyperlink" Target="mailto:rmckee@omaksd.wednet.edu" TargetMode="External"/><Relationship Id="rId10" Type="http://schemas.openxmlformats.org/officeDocument/2006/relationships/footnotes" Target="footnotes.xml"/><Relationship Id="rId31" Type="http://schemas.openxmlformats.org/officeDocument/2006/relationships/image" Target="media/image4.jpeg"/><Relationship Id="rId52" Type="http://schemas.openxmlformats.org/officeDocument/2006/relationships/hyperlink" Target="http://www.wavabulletinboard.com" TargetMode="External"/><Relationship Id="rId73" Type="http://schemas.openxmlformats.org/officeDocument/2006/relationships/hyperlink" Target="http://app.leg.wa.gov/RCW/default.aspx?cite=28A.230.050" TargetMode="External"/><Relationship Id="rId78" Type="http://schemas.openxmlformats.org/officeDocument/2006/relationships/hyperlink" Target="https://www.k12.wa.us/student-success/resources-subject-area/health-and-physical-education/laws-and-regulations" TargetMode="External"/><Relationship Id="rId94" Type="http://schemas.openxmlformats.org/officeDocument/2006/relationships/hyperlink" Target="http://www.netsmartz.org/internetsafety" TargetMode="External"/><Relationship Id="rId99" Type="http://schemas.openxmlformats.org/officeDocument/2006/relationships/diagramQuickStyle" Target="diagrams/quickStyle4.xml"/><Relationship Id="rId101" Type="http://schemas.microsoft.com/office/2007/relationships/diagramDrawing" Target="diagrams/drawing4.xml"/><Relationship Id="rId122" Type="http://schemas.openxmlformats.org/officeDocument/2006/relationships/hyperlink" Target="mailto:brichter@omaksd.org" TargetMode="External"/><Relationship Id="rId143" Type="http://schemas.openxmlformats.org/officeDocument/2006/relationships/hyperlink" Target="https://app.eduportal.com/share/2e25ce2126a2b0dd" TargetMode="External"/><Relationship Id="rId148" Type="http://schemas.openxmlformats.org/officeDocument/2006/relationships/hyperlink" Target="mailto:brichter@omaksd.org" TargetMode="External"/><Relationship Id="rId164" Type="http://schemas.openxmlformats.org/officeDocument/2006/relationships/hyperlink" Target="mailto:orc@ed.gov" TargetMode="External"/><Relationship Id="rId169"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2.xml"/><Relationship Id="rId26" Type="http://schemas.openxmlformats.org/officeDocument/2006/relationships/hyperlink" Target="mailto:Hbennett@k12.com" TargetMode="External"/><Relationship Id="rId47" Type="http://schemas.openxmlformats.org/officeDocument/2006/relationships/diagramData" Target="diagrams/data3.xml"/><Relationship Id="rId68" Type="http://schemas.openxmlformats.org/officeDocument/2006/relationships/hyperlink" Target="https://app.eduportal.com/share/9cc8205a-9959-11ea-9ed9-00155d645902" TargetMode="External"/><Relationship Id="rId89" Type="http://schemas.openxmlformats.org/officeDocument/2006/relationships/hyperlink" Target="http://help.k12.com/support/contact-support" TargetMode="External"/><Relationship Id="rId112" Type="http://schemas.openxmlformats.org/officeDocument/2006/relationships/hyperlink" Target="https://studentprivacy.aem-tx.com/faq/what-policies-must-local-education-agency-lea-develop-under-protection-pupil-rights-amendment" TargetMode="External"/><Relationship Id="rId133" Type="http://schemas.openxmlformats.org/officeDocument/2006/relationships/hyperlink" Target="https://app.leg.wa.gov/rcw/default.aspx?cite=28A.300.2851" TargetMode="External"/><Relationship Id="rId154" Type="http://schemas.openxmlformats.org/officeDocument/2006/relationships/hyperlink" Target="https://app.eduportal.com/share/162b8f3cd19ec994" TargetMode="External"/><Relationship Id="rId175" Type="http://schemas.openxmlformats.org/officeDocument/2006/relationships/hyperlink" Target="http://portal.office.com" TargetMode="External"/><Relationship Id="rId16" Type="http://schemas.openxmlformats.org/officeDocument/2006/relationships/hyperlink" Target="mailto:Smouracadeboyer@k12.com" TargetMode="External"/><Relationship Id="rId37" Type="http://schemas.openxmlformats.org/officeDocument/2006/relationships/diagramLayout" Target="diagrams/layout1.xml"/><Relationship Id="rId58" Type="http://schemas.openxmlformats.org/officeDocument/2006/relationships/hyperlink" Target="http://www.k12.wa.us/SpecialEd/Families/Evaluations.aspx" TargetMode="External"/><Relationship Id="rId79" Type="http://schemas.openxmlformats.org/officeDocument/2006/relationships/hyperlink" Target="https://apps.leg.wa.gov/WAC/default.aspx?cite=392-121-182" TargetMode="External"/><Relationship Id="rId102" Type="http://schemas.openxmlformats.org/officeDocument/2006/relationships/hyperlink" Target="file:///C:/Users/apeterson/AppData/Roaming/Microsoft/Word/www.tinyurl.com/WAVAParentWD" TargetMode="External"/><Relationship Id="rId123" Type="http://schemas.openxmlformats.org/officeDocument/2006/relationships/hyperlink" Target="mailto:kaswartz@k12.com" TargetMode="External"/><Relationship Id="rId144" Type="http://schemas.openxmlformats.org/officeDocument/2006/relationships/hyperlink" Target="https://app.eduportal.com/share/32bcd00a06ec9de1" TargetMode="External"/><Relationship Id="rId90" Type="http://schemas.openxmlformats.org/officeDocument/2006/relationships/hyperlink" Target="https://eds.ospi.k12.wa.us/ChoiceTransferRequest/" TargetMode="External"/><Relationship Id="rId165" Type="http://schemas.openxmlformats.org/officeDocument/2006/relationships/hyperlink" Target="https://app.eduportal.com/share/4daa78dc580bf058" TargetMode="External"/><Relationship Id="rId27" Type="http://schemas.openxmlformats.org/officeDocument/2006/relationships/hyperlink" Target="mailto:Awinterbrook@k12.com" TargetMode="External"/><Relationship Id="rId48" Type="http://schemas.openxmlformats.org/officeDocument/2006/relationships/diagramLayout" Target="diagrams/layout3.xml"/><Relationship Id="rId69" Type="http://schemas.openxmlformats.org/officeDocument/2006/relationships/hyperlink" Target="https://app.eduportal.com/share/4b899740-995a-11ea-b660-00155d645902" TargetMode="External"/><Relationship Id="rId113" Type="http://schemas.openxmlformats.org/officeDocument/2006/relationships/hyperlink" Target="https://urldefense.com/v3/__https:/www.oeo.wa.gov/en__;!!JZqVvgpMnDRkYA!-_8fZnFBw7kqsII4Fc9aNFrNcQJtlsBVKEmsEX9rIt3-j3XdzJl-Bf6ZMBeCWhHTT3e1V2mjPgAF1Fjq692xxRIbpJNe9FnWOPc$" TargetMode="External"/><Relationship Id="rId134" Type="http://schemas.openxmlformats.org/officeDocument/2006/relationships/hyperlink" Target="mailto:tackerman@k12.com" TargetMode="External"/><Relationship Id="rId80" Type="http://schemas.openxmlformats.org/officeDocument/2006/relationships/hyperlink" Target="mailto:recordsrequest@wava.org" TargetMode="External"/><Relationship Id="rId155" Type="http://schemas.openxmlformats.org/officeDocument/2006/relationships/hyperlink" Target="https://app.eduportal.com/share/32bcd00a06ec9de1" TargetMode="External"/><Relationship Id="rId176" Type="http://schemas.openxmlformats.org/officeDocument/2006/relationships/hyperlink" Target="https://www.wavabulletinboard.com/" TargetMode="External"/><Relationship Id="rId17" Type="http://schemas.openxmlformats.org/officeDocument/2006/relationships/hyperlink" Target="mailto:Apeterson@k12.com" TargetMode="External"/><Relationship Id="rId38" Type="http://schemas.openxmlformats.org/officeDocument/2006/relationships/diagramQuickStyle" Target="diagrams/quickStyle1.xml"/><Relationship Id="rId59" Type="http://schemas.openxmlformats.org/officeDocument/2006/relationships/hyperlink" Target="mailto:ssears@k12.com" TargetMode="External"/><Relationship Id="rId103" Type="http://schemas.openxmlformats.org/officeDocument/2006/relationships/image" Target="media/image23.png"/><Relationship Id="rId124" Type="http://schemas.openxmlformats.org/officeDocument/2006/relationships/hyperlink" Target="mailto:johnholcomb@omaksd.org" TargetMode="External"/><Relationship Id="rId70" Type="http://schemas.openxmlformats.org/officeDocument/2006/relationships/hyperlink" Target="https://app.eduportal.com/share/bbc6fa60-2e85-11ea-bb28-00155d645900" TargetMode="External"/><Relationship Id="rId91" Type="http://schemas.openxmlformats.org/officeDocument/2006/relationships/hyperlink" Target="https://eds.ospi.k12.wa.us/ChoiceTransferRequest/Home/Contact" TargetMode="External"/><Relationship Id="rId145" Type="http://schemas.openxmlformats.org/officeDocument/2006/relationships/hyperlink" Target="mailto:kaswartz@wava.org" TargetMode="External"/><Relationship Id="rId166" Type="http://schemas.openxmlformats.org/officeDocument/2006/relationships/hyperlink" Target="https://app.eduportal.com/share/57d6e479142f6e77" TargetMode="External"/><Relationship Id="rId1" Type="http://schemas.openxmlformats.org/officeDocument/2006/relationships/customXml" Target="../customXml/item1.xml"/><Relationship Id="rId28" Type="http://schemas.openxmlformats.org/officeDocument/2006/relationships/hyperlink" Target="mailto:Akerley@k12.com" TargetMode="External"/><Relationship Id="rId49" Type="http://schemas.openxmlformats.org/officeDocument/2006/relationships/diagramQuickStyle" Target="diagrams/quickStyle3.xml"/><Relationship Id="rId114" Type="http://schemas.openxmlformats.org/officeDocument/2006/relationships/hyperlink" Target="mailto:oeoinfo@gov.wa.gov"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diagrams/_rels/data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www.wavabulletinboard.com/" TargetMode="External"/></Relationships>
</file>

<file path=word/diagrams/_rels/drawing1.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diagrams/_rels/drawing2.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80C66A-0039-473F-A982-402CF81A9CB4}" type="doc">
      <dgm:prSet loTypeId="urn:microsoft.com/office/officeart/2005/8/layout/hList2" loCatId="list" qsTypeId="urn:microsoft.com/office/officeart/2005/8/quickstyle/simple5" qsCatId="simple" csTypeId="urn:microsoft.com/office/officeart/2005/8/colors/accent1_2" csCatId="accent1" phldr="1"/>
      <dgm:spPr/>
      <dgm:t>
        <a:bodyPr/>
        <a:lstStyle/>
        <a:p>
          <a:endParaRPr lang="en-US"/>
        </a:p>
      </dgm:t>
    </dgm:pt>
    <dgm:pt modelId="{849AA02F-055E-4F4E-A562-35E23FC61D5D}">
      <dgm:prSet phldrT="[Text]"/>
      <dgm:spPr/>
      <dgm:t>
        <a:bodyPr/>
        <a:lstStyle/>
        <a:p>
          <a:r>
            <a:rPr lang="en-US"/>
            <a:t>Certificated Teachers</a:t>
          </a:r>
        </a:p>
      </dgm:t>
    </dgm:pt>
    <dgm:pt modelId="{8CD59B29-C436-4750-9061-D15FC0AA6810}" type="parTrans" cxnId="{9EC4CFB9-3BB8-44B5-A41C-8494525279F4}">
      <dgm:prSet/>
      <dgm:spPr/>
      <dgm:t>
        <a:bodyPr/>
        <a:lstStyle/>
        <a:p>
          <a:endParaRPr lang="en-US"/>
        </a:p>
      </dgm:t>
    </dgm:pt>
    <dgm:pt modelId="{F0822765-070B-4D8B-8D8A-21460B244CD8}" type="sibTrans" cxnId="{9EC4CFB9-3BB8-44B5-A41C-8494525279F4}">
      <dgm:prSet/>
      <dgm:spPr/>
      <dgm:t>
        <a:bodyPr/>
        <a:lstStyle/>
        <a:p>
          <a:endParaRPr lang="en-US"/>
        </a:p>
      </dgm:t>
    </dgm:pt>
    <dgm:pt modelId="{56BD936B-8CE4-4136-BDC8-7663607D2EE3}">
      <dgm:prSet phldrT="[Text]"/>
      <dgm:spPr/>
      <dgm:t>
        <a:bodyPr/>
        <a:lstStyle/>
        <a:p>
          <a:r>
            <a:rPr lang="en-US"/>
            <a:t>Certificated teachers provide instruction, develop individual plans, set goals, track student progress and more.</a:t>
          </a:r>
        </a:p>
      </dgm:t>
    </dgm:pt>
    <dgm:pt modelId="{B4067B66-6ACC-4B8D-85C4-683650643CD1}" type="parTrans" cxnId="{1D7937FE-7006-4E79-BD8E-5AC334B80F9E}">
      <dgm:prSet/>
      <dgm:spPr/>
      <dgm:t>
        <a:bodyPr/>
        <a:lstStyle/>
        <a:p>
          <a:endParaRPr lang="en-US"/>
        </a:p>
      </dgm:t>
    </dgm:pt>
    <dgm:pt modelId="{E3AE4C1F-6B06-4334-B69B-10868D32BBDE}" type="sibTrans" cxnId="{1D7937FE-7006-4E79-BD8E-5AC334B80F9E}">
      <dgm:prSet/>
      <dgm:spPr/>
      <dgm:t>
        <a:bodyPr/>
        <a:lstStyle/>
        <a:p>
          <a:endParaRPr lang="en-US"/>
        </a:p>
      </dgm:t>
    </dgm:pt>
    <dgm:pt modelId="{443619DB-24F0-4271-BF9B-CF1E85393FCD}">
      <dgm:prSet phldrT="[Text]"/>
      <dgm:spPr/>
      <dgm:t>
        <a:bodyPr/>
        <a:lstStyle/>
        <a:p>
          <a:r>
            <a:rPr lang="en-US"/>
            <a:t>The Online School</a:t>
          </a:r>
        </a:p>
      </dgm:t>
    </dgm:pt>
    <dgm:pt modelId="{CF160CDF-4D55-4BB3-B402-DAD4EBE09466}" type="parTrans" cxnId="{58EB10DD-0E52-432D-8EE1-3C7CF6FB08A8}">
      <dgm:prSet/>
      <dgm:spPr/>
      <dgm:t>
        <a:bodyPr/>
        <a:lstStyle/>
        <a:p>
          <a:endParaRPr lang="en-US"/>
        </a:p>
      </dgm:t>
    </dgm:pt>
    <dgm:pt modelId="{15529DDF-6B68-4C39-B790-B4C583304728}" type="sibTrans" cxnId="{58EB10DD-0E52-432D-8EE1-3C7CF6FB08A8}">
      <dgm:prSet/>
      <dgm:spPr/>
      <dgm:t>
        <a:bodyPr/>
        <a:lstStyle/>
        <a:p>
          <a:endParaRPr lang="en-US"/>
        </a:p>
      </dgm:t>
    </dgm:pt>
    <dgm:pt modelId="{EE5D7609-F807-4ECB-AE96-9EEBE0D58964}">
      <dgm:prSet phldrT="[Text]"/>
      <dgm:spPr/>
      <dgm:t>
        <a:bodyPr/>
        <a:lstStyle/>
        <a:p>
          <a:r>
            <a:rPr lang="en-US"/>
            <a:t>Students access their schedules, lessons, assessments, enrichment activities, and Class Connect sessions through The Online School.</a:t>
          </a:r>
        </a:p>
      </dgm:t>
    </dgm:pt>
    <dgm:pt modelId="{9D53924E-159A-420E-BBBB-FF4D6CF5B6DF}" type="parTrans" cxnId="{97BE0424-022E-491C-B755-00312072AD53}">
      <dgm:prSet/>
      <dgm:spPr/>
      <dgm:t>
        <a:bodyPr/>
        <a:lstStyle/>
        <a:p>
          <a:endParaRPr lang="en-US"/>
        </a:p>
      </dgm:t>
    </dgm:pt>
    <dgm:pt modelId="{B44915F9-DCD5-4B83-A53D-2B784F17A114}" type="sibTrans" cxnId="{97BE0424-022E-491C-B755-00312072AD53}">
      <dgm:prSet/>
      <dgm:spPr/>
      <dgm:t>
        <a:bodyPr/>
        <a:lstStyle/>
        <a:p>
          <a:endParaRPr lang="en-US"/>
        </a:p>
      </dgm:t>
    </dgm:pt>
    <dgm:pt modelId="{A3FE1B39-B46B-4530-B27A-AA022633E1DE}">
      <dgm:prSet phldrT="[Text]"/>
      <dgm:spPr/>
      <dgm:t>
        <a:bodyPr/>
        <a:lstStyle/>
        <a:p>
          <a:r>
            <a:rPr lang="en-US"/>
            <a:t>Offline Learning</a:t>
          </a:r>
        </a:p>
      </dgm:t>
    </dgm:pt>
    <dgm:pt modelId="{F1723905-306B-41E0-8E94-3C390C5AAB6C}" type="parTrans" cxnId="{C5060A83-F677-459C-B789-A32BB91C1723}">
      <dgm:prSet/>
      <dgm:spPr/>
      <dgm:t>
        <a:bodyPr/>
        <a:lstStyle/>
        <a:p>
          <a:endParaRPr lang="en-US"/>
        </a:p>
      </dgm:t>
    </dgm:pt>
    <dgm:pt modelId="{1A92C490-28C7-488E-9A62-84D725C757C6}" type="sibTrans" cxnId="{C5060A83-F677-459C-B789-A32BB91C1723}">
      <dgm:prSet/>
      <dgm:spPr/>
      <dgm:t>
        <a:bodyPr/>
        <a:lstStyle/>
        <a:p>
          <a:endParaRPr lang="en-US"/>
        </a:p>
      </dgm:t>
    </dgm:pt>
    <dgm:pt modelId="{336C78C9-933F-44F9-910B-357C239E3D16}">
      <dgm:prSet phldrT="[Text]"/>
      <dgm:spPr/>
      <dgm:t>
        <a:bodyPr/>
        <a:lstStyle/>
        <a:p>
          <a:r>
            <a:rPr lang="en-US"/>
            <a:t>Students refer to textbooks, and other interactive materials as directed in the lesson plan.</a:t>
          </a:r>
        </a:p>
      </dgm:t>
    </dgm:pt>
    <dgm:pt modelId="{4C7C2D8C-A19F-4C2F-AAF8-942C5C090950}" type="parTrans" cxnId="{2C84490A-A290-40DC-B39A-D8E947EF6CC1}">
      <dgm:prSet/>
      <dgm:spPr/>
      <dgm:t>
        <a:bodyPr/>
        <a:lstStyle/>
        <a:p>
          <a:endParaRPr lang="en-US"/>
        </a:p>
      </dgm:t>
    </dgm:pt>
    <dgm:pt modelId="{DA518097-7766-4367-9EDC-0A13FB85B732}" type="sibTrans" cxnId="{2C84490A-A290-40DC-B39A-D8E947EF6CC1}">
      <dgm:prSet/>
      <dgm:spPr/>
      <dgm:t>
        <a:bodyPr/>
        <a:lstStyle/>
        <a:p>
          <a:endParaRPr lang="en-US"/>
        </a:p>
      </dgm:t>
    </dgm:pt>
    <dgm:pt modelId="{42927180-F07E-451C-9A60-51F55699A2D9}">
      <dgm:prSet phldrT="[Text]"/>
      <dgm:spPr/>
      <dgm:t>
        <a:bodyPr/>
        <a:lstStyle/>
        <a:p>
          <a:r>
            <a:rPr lang="en-US"/>
            <a:t>Online Classroom</a:t>
          </a:r>
        </a:p>
      </dgm:t>
    </dgm:pt>
    <dgm:pt modelId="{A8CC8492-7C23-43DB-B714-027A1897C9A4}" type="parTrans" cxnId="{7B646714-067A-4491-AC16-10B058B2EEA4}">
      <dgm:prSet/>
      <dgm:spPr/>
      <dgm:t>
        <a:bodyPr/>
        <a:lstStyle/>
        <a:p>
          <a:endParaRPr lang="en-US"/>
        </a:p>
      </dgm:t>
    </dgm:pt>
    <dgm:pt modelId="{1AA680E1-F323-47B7-99D9-0DF17B166E54}" type="sibTrans" cxnId="{7B646714-067A-4491-AC16-10B058B2EEA4}">
      <dgm:prSet/>
      <dgm:spPr/>
      <dgm:t>
        <a:bodyPr/>
        <a:lstStyle/>
        <a:p>
          <a:endParaRPr lang="en-US"/>
        </a:p>
      </dgm:t>
    </dgm:pt>
    <dgm:pt modelId="{01E3EBDD-EA21-4704-87F8-05F09D462A91}">
      <dgm:prSet phldrT="[Text]"/>
      <dgm:spPr/>
      <dgm:t>
        <a:bodyPr/>
        <a:lstStyle/>
        <a:p>
          <a:r>
            <a:rPr lang="en-US"/>
            <a:t>Certificated teachers present focused instruction, students share learning, and students and teacher interact with one another.</a:t>
          </a:r>
        </a:p>
      </dgm:t>
    </dgm:pt>
    <dgm:pt modelId="{E8EAFAA0-0F08-480E-A82E-2CF11FBD6295}" type="parTrans" cxnId="{CECB8579-65DD-4CEB-9289-C596F5EF937D}">
      <dgm:prSet/>
      <dgm:spPr/>
      <dgm:t>
        <a:bodyPr/>
        <a:lstStyle/>
        <a:p>
          <a:endParaRPr lang="en-US"/>
        </a:p>
      </dgm:t>
    </dgm:pt>
    <dgm:pt modelId="{FF9E18C6-9445-47EC-9EC6-704C8F30E385}" type="sibTrans" cxnId="{CECB8579-65DD-4CEB-9289-C596F5EF937D}">
      <dgm:prSet/>
      <dgm:spPr/>
      <dgm:t>
        <a:bodyPr/>
        <a:lstStyle/>
        <a:p>
          <a:endParaRPr lang="en-US"/>
        </a:p>
      </dgm:t>
    </dgm:pt>
    <dgm:pt modelId="{1A5D55E6-D296-403C-9B83-6D9A8D05A4C9}" type="pres">
      <dgm:prSet presAssocID="{D280C66A-0039-473F-A982-402CF81A9CB4}" presName="linearFlow" presStyleCnt="0">
        <dgm:presLayoutVars>
          <dgm:dir/>
          <dgm:animLvl val="lvl"/>
          <dgm:resizeHandles/>
        </dgm:presLayoutVars>
      </dgm:prSet>
      <dgm:spPr/>
    </dgm:pt>
    <dgm:pt modelId="{29B6BA4F-4309-44F9-B052-003A49D6CA98}" type="pres">
      <dgm:prSet presAssocID="{849AA02F-055E-4F4E-A562-35E23FC61D5D}" presName="compositeNode" presStyleCnt="0">
        <dgm:presLayoutVars>
          <dgm:bulletEnabled val="1"/>
        </dgm:presLayoutVars>
      </dgm:prSet>
      <dgm:spPr/>
    </dgm:pt>
    <dgm:pt modelId="{87FBFBBE-A025-4118-AC0C-351369071C99}" type="pres">
      <dgm:prSet presAssocID="{849AA02F-055E-4F4E-A562-35E23FC61D5D}" presName="image" presStyleLbl="fgImgPlace1" presStyleIdx="0" presStyleCnt="4"/>
      <dgm:spPr>
        <a:blipFill>
          <a:blip xmlns:r="http://schemas.openxmlformats.org/officeDocument/2006/relationships" r:embed="rId1"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Users"/>
        </a:ext>
      </dgm:extLst>
    </dgm:pt>
    <dgm:pt modelId="{0C144DBB-95BD-4129-851F-E51FF52AD627}" type="pres">
      <dgm:prSet presAssocID="{849AA02F-055E-4F4E-A562-35E23FC61D5D}" presName="childNode" presStyleLbl="node1" presStyleIdx="0" presStyleCnt="4">
        <dgm:presLayoutVars>
          <dgm:bulletEnabled val="1"/>
        </dgm:presLayoutVars>
      </dgm:prSet>
      <dgm:spPr/>
    </dgm:pt>
    <dgm:pt modelId="{03C4184A-E15F-49B8-90B0-E55EE878F9B1}" type="pres">
      <dgm:prSet presAssocID="{849AA02F-055E-4F4E-A562-35E23FC61D5D}" presName="parentNode" presStyleLbl="revTx" presStyleIdx="0" presStyleCnt="4">
        <dgm:presLayoutVars>
          <dgm:chMax val="0"/>
          <dgm:bulletEnabled val="1"/>
        </dgm:presLayoutVars>
      </dgm:prSet>
      <dgm:spPr/>
    </dgm:pt>
    <dgm:pt modelId="{5A9D127B-C39F-4C07-9170-15F1D7B565B6}" type="pres">
      <dgm:prSet presAssocID="{F0822765-070B-4D8B-8D8A-21460B244CD8}" presName="sibTrans" presStyleCnt="0"/>
      <dgm:spPr/>
    </dgm:pt>
    <dgm:pt modelId="{137DAFD2-4E99-4958-B1FB-193C3565E5CC}" type="pres">
      <dgm:prSet presAssocID="{443619DB-24F0-4271-BF9B-CF1E85393FCD}" presName="compositeNode" presStyleCnt="0">
        <dgm:presLayoutVars>
          <dgm:bulletEnabled val="1"/>
        </dgm:presLayoutVars>
      </dgm:prSet>
      <dgm:spPr/>
    </dgm:pt>
    <dgm:pt modelId="{A94E59C5-2B1D-4240-8363-BDCCA853E5DB}" type="pres">
      <dgm:prSet presAssocID="{443619DB-24F0-4271-BF9B-CF1E85393FCD}" presName="image" presStyleLbl="fgImgPlace1" presStyleIdx="1" presStyleCnt="4"/>
      <dgm:spPr>
        <a:blipFill>
          <a:blip xmlns:r="http://schemas.openxmlformats.org/officeDocument/2006/relationships" r:embed="rId3"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Computer"/>
        </a:ext>
      </dgm:extLst>
    </dgm:pt>
    <dgm:pt modelId="{E3551E44-E3BB-479C-A286-6C86FB17BDC9}" type="pres">
      <dgm:prSet presAssocID="{443619DB-24F0-4271-BF9B-CF1E85393FCD}" presName="childNode" presStyleLbl="node1" presStyleIdx="1" presStyleCnt="4">
        <dgm:presLayoutVars>
          <dgm:bulletEnabled val="1"/>
        </dgm:presLayoutVars>
      </dgm:prSet>
      <dgm:spPr/>
    </dgm:pt>
    <dgm:pt modelId="{1E9333B3-17C6-4A1C-970F-95802A3D856E}" type="pres">
      <dgm:prSet presAssocID="{443619DB-24F0-4271-BF9B-CF1E85393FCD}" presName="parentNode" presStyleLbl="revTx" presStyleIdx="1" presStyleCnt="4">
        <dgm:presLayoutVars>
          <dgm:chMax val="0"/>
          <dgm:bulletEnabled val="1"/>
        </dgm:presLayoutVars>
      </dgm:prSet>
      <dgm:spPr/>
    </dgm:pt>
    <dgm:pt modelId="{4D018DDC-0C4A-4A62-9FDE-A6C9CCD32210}" type="pres">
      <dgm:prSet presAssocID="{15529DDF-6B68-4C39-B790-B4C583304728}" presName="sibTrans" presStyleCnt="0"/>
      <dgm:spPr/>
    </dgm:pt>
    <dgm:pt modelId="{C19FFE2C-DDE1-4DA9-A49F-C8AC706BDD26}" type="pres">
      <dgm:prSet presAssocID="{A3FE1B39-B46B-4530-B27A-AA022633E1DE}" presName="compositeNode" presStyleCnt="0">
        <dgm:presLayoutVars>
          <dgm:bulletEnabled val="1"/>
        </dgm:presLayoutVars>
      </dgm:prSet>
      <dgm:spPr/>
    </dgm:pt>
    <dgm:pt modelId="{C7002B0E-8549-42B8-8339-72DDF00419E3}" type="pres">
      <dgm:prSet presAssocID="{A3FE1B39-B46B-4530-B27A-AA022633E1DE}" presName="image" presStyleLbl="fgImgPlace1" presStyleIdx="2" presStyleCnt="4"/>
      <dgm:spPr>
        <a:blipFill>
          <a:blip xmlns:r="http://schemas.openxmlformats.org/officeDocument/2006/relationships" r:embed="rId5"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eaker"/>
        </a:ext>
      </dgm:extLst>
    </dgm:pt>
    <dgm:pt modelId="{ACD5255E-FFA5-4EB7-B1E3-397B1B76E10F}" type="pres">
      <dgm:prSet presAssocID="{A3FE1B39-B46B-4530-B27A-AA022633E1DE}" presName="childNode" presStyleLbl="node1" presStyleIdx="2" presStyleCnt="4">
        <dgm:presLayoutVars>
          <dgm:bulletEnabled val="1"/>
        </dgm:presLayoutVars>
      </dgm:prSet>
      <dgm:spPr/>
    </dgm:pt>
    <dgm:pt modelId="{013E543F-9551-442C-953E-C1E3C21D8DFB}" type="pres">
      <dgm:prSet presAssocID="{A3FE1B39-B46B-4530-B27A-AA022633E1DE}" presName="parentNode" presStyleLbl="revTx" presStyleIdx="2" presStyleCnt="4">
        <dgm:presLayoutVars>
          <dgm:chMax val="0"/>
          <dgm:bulletEnabled val="1"/>
        </dgm:presLayoutVars>
      </dgm:prSet>
      <dgm:spPr/>
    </dgm:pt>
    <dgm:pt modelId="{352BBB44-D110-4948-89C4-7D062FC0C59D}" type="pres">
      <dgm:prSet presAssocID="{1A92C490-28C7-488E-9A62-84D725C757C6}" presName="sibTrans" presStyleCnt="0"/>
      <dgm:spPr/>
    </dgm:pt>
    <dgm:pt modelId="{DEBAA772-5C45-4573-AFAE-B6CA7B04FD6E}" type="pres">
      <dgm:prSet presAssocID="{42927180-F07E-451C-9A60-51F55699A2D9}" presName="compositeNode" presStyleCnt="0">
        <dgm:presLayoutVars>
          <dgm:bulletEnabled val="1"/>
        </dgm:presLayoutVars>
      </dgm:prSet>
      <dgm:spPr/>
    </dgm:pt>
    <dgm:pt modelId="{820B8CED-9A3E-4B5F-8B22-BF176839B3A0}" type="pres">
      <dgm:prSet presAssocID="{42927180-F07E-451C-9A60-51F55699A2D9}" presName="image" presStyleLbl="fgImgPlace1" presStyleIdx="3" presStyleCnt="4"/>
      <dgm:spPr>
        <a:blipFill>
          <a:blip xmlns:r="http://schemas.openxmlformats.org/officeDocument/2006/relationships" r:embed="rId7"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Open Book"/>
        </a:ext>
      </dgm:extLst>
    </dgm:pt>
    <dgm:pt modelId="{5BA82205-7760-4268-938A-8D866659475B}" type="pres">
      <dgm:prSet presAssocID="{42927180-F07E-451C-9A60-51F55699A2D9}" presName="childNode" presStyleLbl="node1" presStyleIdx="3" presStyleCnt="4">
        <dgm:presLayoutVars>
          <dgm:bulletEnabled val="1"/>
        </dgm:presLayoutVars>
      </dgm:prSet>
      <dgm:spPr/>
    </dgm:pt>
    <dgm:pt modelId="{3483BAFD-F546-4363-A57D-0D40E912A33D}" type="pres">
      <dgm:prSet presAssocID="{42927180-F07E-451C-9A60-51F55699A2D9}" presName="parentNode" presStyleLbl="revTx" presStyleIdx="3" presStyleCnt="4">
        <dgm:presLayoutVars>
          <dgm:chMax val="0"/>
          <dgm:bulletEnabled val="1"/>
        </dgm:presLayoutVars>
      </dgm:prSet>
      <dgm:spPr/>
    </dgm:pt>
  </dgm:ptLst>
  <dgm:cxnLst>
    <dgm:cxn modelId="{2C84490A-A290-40DC-B39A-D8E947EF6CC1}" srcId="{A3FE1B39-B46B-4530-B27A-AA022633E1DE}" destId="{336C78C9-933F-44F9-910B-357C239E3D16}" srcOrd="0" destOrd="0" parTransId="{4C7C2D8C-A19F-4C2F-AAF8-942C5C090950}" sibTransId="{DA518097-7766-4367-9EDC-0A13FB85B732}"/>
    <dgm:cxn modelId="{7B646714-067A-4491-AC16-10B058B2EEA4}" srcId="{D280C66A-0039-473F-A982-402CF81A9CB4}" destId="{42927180-F07E-451C-9A60-51F55699A2D9}" srcOrd="3" destOrd="0" parTransId="{A8CC8492-7C23-43DB-B714-027A1897C9A4}" sibTransId="{1AA680E1-F323-47B7-99D9-0DF17B166E54}"/>
    <dgm:cxn modelId="{E2795617-027C-45E8-975E-F7A007B18AD1}" type="presOf" srcId="{EE5D7609-F807-4ECB-AE96-9EEBE0D58964}" destId="{E3551E44-E3BB-479C-A286-6C86FB17BDC9}" srcOrd="0" destOrd="0" presId="urn:microsoft.com/office/officeart/2005/8/layout/hList2"/>
    <dgm:cxn modelId="{97BE0424-022E-491C-B755-00312072AD53}" srcId="{443619DB-24F0-4271-BF9B-CF1E85393FCD}" destId="{EE5D7609-F807-4ECB-AE96-9EEBE0D58964}" srcOrd="0" destOrd="0" parTransId="{9D53924E-159A-420E-BBBB-FF4D6CF5B6DF}" sibTransId="{B44915F9-DCD5-4B83-A53D-2B784F17A114}"/>
    <dgm:cxn modelId="{92871024-2458-4B2D-A083-B0DAEC52714B}" type="presOf" srcId="{443619DB-24F0-4271-BF9B-CF1E85393FCD}" destId="{1E9333B3-17C6-4A1C-970F-95802A3D856E}" srcOrd="0" destOrd="0" presId="urn:microsoft.com/office/officeart/2005/8/layout/hList2"/>
    <dgm:cxn modelId="{3E5E853C-ECB4-4607-8777-ECD701153E87}" type="presOf" srcId="{01E3EBDD-EA21-4704-87F8-05F09D462A91}" destId="{5BA82205-7760-4268-938A-8D866659475B}" srcOrd="0" destOrd="0" presId="urn:microsoft.com/office/officeart/2005/8/layout/hList2"/>
    <dgm:cxn modelId="{4F061463-E62D-416C-9426-045A84D5298F}" type="presOf" srcId="{849AA02F-055E-4F4E-A562-35E23FC61D5D}" destId="{03C4184A-E15F-49B8-90B0-E55EE878F9B1}" srcOrd="0" destOrd="0" presId="urn:microsoft.com/office/officeart/2005/8/layout/hList2"/>
    <dgm:cxn modelId="{D72F1566-CE4A-4A15-A1D8-29D386AE90C8}" type="presOf" srcId="{56BD936B-8CE4-4136-BDC8-7663607D2EE3}" destId="{0C144DBB-95BD-4129-851F-E51FF52AD627}" srcOrd="0" destOrd="0" presId="urn:microsoft.com/office/officeart/2005/8/layout/hList2"/>
    <dgm:cxn modelId="{074FBC49-DEBC-451C-9F44-E236502E9810}" type="presOf" srcId="{42927180-F07E-451C-9A60-51F55699A2D9}" destId="{3483BAFD-F546-4363-A57D-0D40E912A33D}" srcOrd="0" destOrd="0" presId="urn:microsoft.com/office/officeart/2005/8/layout/hList2"/>
    <dgm:cxn modelId="{CECB8579-65DD-4CEB-9289-C596F5EF937D}" srcId="{42927180-F07E-451C-9A60-51F55699A2D9}" destId="{01E3EBDD-EA21-4704-87F8-05F09D462A91}" srcOrd="0" destOrd="0" parTransId="{E8EAFAA0-0F08-480E-A82E-2CF11FBD6295}" sibTransId="{FF9E18C6-9445-47EC-9EC6-704C8F30E385}"/>
    <dgm:cxn modelId="{C5060A83-F677-459C-B789-A32BB91C1723}" srcId="{D280C66A-0039-473F-A982-402CF81A9CB4}" destId="{A3FE1B39-B46B-4530-B27A-AA022633E1DE}" srcOrd="2" destOrd="0" parTransId="{F1723905-306B-41E0-8E94-3C390C5AAB6C}" sibTransId="{1A92C490-28C7-488E-9A62-84D725C757C6}"/>
    <dgm:cxn modelId="{9EC4CFB9-3BB8-44B5-A41C-8494525279F4}" srcId="{D280C66A-0039-473F-A982-402CF81A9CB4}" destId="{849AA02F-055E-4F4E-A562-35E23FC61D5D}" srcOrd="0" destOrd="0" parTransId="{8CD59B29-C436-4750-9061-D15FC0AA6810}" sibTransId="{F0822765-070B-4D8B-8D8A-21460B244CD8}"/>
    <dgm:cxn modelId="{F3FA5AC1-BF5E-46E6-A3AE-1901DC9436BF}" type="presOf" srcId="{D280C66A-0039-473F-A982-402CF81A9CB4}" destId="{1A5D55E6-D296-403C-9B83-6D9A8D05A4C9}" srcOrd="0" destOrd="0" presId="urn:microsoft.com/office/officeart/2005/8/layout/hList2"/>
    <dgm:cxn modelId="{20A824CA-1C5B-4901-8D0B-502EBCE2B8D8}" type="presOf" srcId="{A3FE1B39-B46B-4530-B27A-AA022633E1DE}" destId="{013E543F-9551-442C-953E-C1E3C21D8DFB}" srcOrd="0" destOrd="0" presId="urn:microsoft.com/office/officeart/2005/8/layout/hList2"/>
    <dgm:cxn modelId="{58EB10DD-0E52-432D-8EE1-3C7CF6FB08A8}" srcId="{D280C66A-0039-473F-A982-402CF81A9CB4}" destId="{443619DB-24F0-4271-BF9B-CF1E85393FCD}" srcOrd="1" destOrd="0" parTransId="{CF160CDF-4D55-4BB3-B402-DAD4EBE09466}" sibTransId="{15529DDF-6B68-4C39-B790-B4C583304728}"/>
    <dgm:cxn modelId="{B42838F3-B90B-485E-AA5D-3BABA120B71C}" type="presOf" srcId="{336C78C9-933F-44F9-910B-357C239E3D16}" destId="{ACD5255E-FFA5-4EB7-B1E3-397B1B76E10F}" srcOrd="0" destOrd="0" presId="urn:microsoft.com/office/officeart/2005/8/layout/hList2"/>
    <dgm:cxn modelId="{1D7937FE-7006-4E79-BD8E-5AC334B80F9E}" srcId="{849AA02F-055E-4F4E-A562-35E23FC61D5D}" destId="{56BD936B-8CE4-4136-BDC8-7663607D2EE3}" srcOrd="0" destOrd="0" parTransId="{B4067B66-6ACC-4B8D-85C4-683650643CD1}" sibTransId="{E3AE4C1F-6B06-4334-B69B-10868D32BBDE}"/>
    <dgm:cxn modelId="{99442179-A279-45A3-A864-12CF1EC2AD95}" type="presParOf" srcId="{1A5D55E6-D296-403C-9B83-6D9A8D05A4C9}" destId="{29B6BA4F-4309-44F9-B052-003A49D6CA98}" srcOrd="0" destOrd="0" presId="urn:microsoft.com/office/officeart/2005/8/layout/hList2"/>
    <dgm:cxn modelId="{1C568DBD-B0B5-4482-B7D8-AB5992BAFD5E}" type="presParOf" srcId="{29B6BA4F-4309-44F9-B052-003A49D6CA98}" destId="{87FBFBBE-A025-4118-AC0C-351369071C99}" srcOrd="0" destOrd="0" presId="urn:microsoft.com/office/officeart/2005/8/layout/hList2"/>
    <dgm:cxn modelId="{7F8DBA26-C3B8-4C6B-95DC-2FE106BD3448}" type="presParOf" srcId="{29B6BA4F-4309-44F9-B052-003A49D6CA98}" destId="{0C144DBB-95BD-4129-851F-E51FF52AD627}" srcOrd="1" destOrd="0" presId="urn:microsoft.com/office/officeart/2005/8/layout/hList2"/>
    <dgm:cxn modelId="{3EE6E7AC-92AE-49B6-80C4-6230BE3B0AD5}" type="presParOf" srcId="{29B6BA4F-4309-44F9-B052-003A49D6CA98}" destId="{03C4184A-E15F-49B8-90B0-E55EE878F9B1}" srcOrd="2" destOrd="0" presId="urn:microsoft.com/office/officeart/2005/8/layout/hList2"/>
    <dgm:cxn modelId="{E34A3B8A-9C44-4084-A6FF-880E0DBC0081}" type="presParOf" srcId="{1A5D55E6-D296-403C-9B83-6D9A8D05A4C9}" destId="{5A9D127B-C39F-4C07-9170-15F1D7B565B6}" srcOrd="1" destOrd="0" presId="urn:microsoft.com/office/officeart/2005/8/layout/hList2"/>
    <dgm:cxn modelId="{978825AF-6E76-4355-BACC-6993B006B18B}" type="presParOf" srcId="{1A5D55E6-D296-403C-9B83-6D9A8D05A4C9}" destId="{137DAFD2-4E99-4958-B1FB-193C3565E5CC}" srcOrd="2" destOrd="0" presId="urn:microsoft.com/office/officeart/2005/8/layout/hList2"/>
    <dgm:cxn modelId="{7019DE23-9581-43F1-BA13-48B4166EA3AF}" type="presParOf" srcId="{137DAFD2-4E99-4958-B1FB-193C3565E5CC}" destId="{A94E59C5-2B1D-4240-8363-BDCCA853E5DB}" srcOrd="0" destOrd="0" presId="urn:microsoft.com/office/officeart/2005/8/layout/hList2"/>
    <dgm:cxn modelId="{ED2AEED6-A592-4E75-B3BD-DF4694DABDF1}" type="presParOf" srcId="{137DAFD2-4E99-4958-B1FB-193C3565E5CC}" destId="{E3551E44-E3BB-479C-A286-6C86FB17BDC9}" srcOrd="1" destOrd="0" presId="urn:microsoft.com/office/officeart/2005/8/layout/hList2"/>
    <dgm:cxn modelId="{EA9287E4-3B9A-48D1-A083-6DBB8C8195A2}" type="presParOf" srcId="{137DAFD2-4E99-4958-B1FB-193C3565E5CC}" destId="{1E9333B3-17C6-4A1C-970F-95802A3D856E}" srcOrd="2" destOrd="0" presId="urn:microsoft.com/office/officeart/2005/8/layout/hList2"/>
    <dgm:cxn modelId="{27684295-E52D-46FA-8561-2218801EE0EC}" type="presParOf" srcId="{1A5D55E6-D296-403C-9B83-6D9A8D05A4C9}" destId="{4D018DDC-0C4A-4A62-9FDE-A6C9CCD32210}" srcOrd="3" destOrd="0" presId="urn:microsoft.com/office/officeart/2005/8/layout/hList2"/>
    <dgm:cxn modelId="{882E25BC-690C-4B47-8AB0-DF8363BF3C35}" type="presParOf" srcId="{1A5D55E6-D296-403C-9B83-6D9A8D05A4C9}" destId="{C19FFE2C-DDE1-4DA9-A49F-C8AC706BDD26}" srcOrd="4" destOrd="0" presId="urn:microsoft.com/office/officeart/2005/8/layout/hList2"/>
    <dgm:cxn modelId="{827582AE-DC5F-42E5-B58C-72B647190CA1}" type="presParOf" srcId="{C19FFE2C-DDE1-4DA9-A49F-C8AC706BDD26}" destId="{C7002B0E-8549-42B8-8339-72DDF00419E3}" srcOrd="0" destOrd="0" presId="urn:microsoft.com/office/officeart/2005/8/layout/hList2"/>
    <dgm:cxn modelId="{D03D1E09-C54A-4A9D-AD7B-242C83C8D247}" type="presParOf" srcId="{C19FFE2C-DDE1-4DA9-A49F-C8AC706BDD26}" destId="{ACD5255E-FFA5-4EB7-B1E3-397B1B76E10F}" srcOrd="1" destOrd="0" presId="urn:microsoft.com/office/officeart/2005/8/layout/hList2"/>
    <dgm:cxn modelId="{6124702A-3B23-4A01-884E-6ABA35CB753E}" type="presParOf" srcId="{C19FFE2C-DDE1-4DA9-A49F-C8AC706BDD26}" destId="{013E543F-9551-442C-953E-C1E3C21D8DFB}" srcOrd="2" destOrd="0" presId="urn:microsoft.com/office/officeart/2005/8/layout/hList2"/>
    <dgm:cxn modelId="{14D0EBDA-4F13-4FAA-9D56-9E2733F9538A}" type="presParOf" srcId="{1A5D55E6-D296-403C-9B83-6D9A8D05A4C9}" destId="{352BBB44-D110-4948-89C4-7D062FC0C59D}" srcOrd="5" destOrd="0" presId="urn:microsoft.com/office/officeart/2005/8/layout/hList2"/>
    <dgm:cxn modelId="{7E34E6C3-14B6-466C-B917-9C683A779148}" type="presParOf" srcId="{1A5D55E6-D296-403C-9B83-6D9A8D05A4C9}" destId="{DEBAA772-5C45-4573-AFAE-B6CA7B04FD6E}" srcOrd="6" destOrd="0" presId="urn:microsoft.com/office/officeart/2005/8/layout/hList2"/>
    <dgm:cxn modelId="{20FDA446-7EFD-4860-A97A-675D0EF0815A}" type="presParOf" srcId="{DEBAA772-5C45-4573-AFAE-B6CA7B04FD6E}" destId="{820B8CED-9A3E-4B5F-8B22-BF176839B3A0}" srcOrd="0" destOrd="0" presId="urn:microsoft.com/office/officeart/2005/8/layout/hList2"/>
    <dgm:cxn modelId="{CF098831-016E-4CCD-AEFF-C8856324A242}" type="presParOf" srcId="{DEBAA772-5C45-4573-AFAE-B6CA7B04FD6E}" destId="{5BA82205-7760-4268-938A-8D866659475B}" srcOrd="1" destOrd="0" presId="urn:microsoft.com/office/officeart/2005/8/layout/hList2"/>
    <dgm:cxn modelId="{623438AC-F2F5-4219-94F3-E5AC6D6D5A9E}" type="presParOf" srcId="{DEBAA772-5C45-4573-AFAE-B6CA7B04FD6E}" destId="{3483BAFD-F546-4363-A57D-0D40E912A33D}" srcOrd="2" destOrd="0" presId="urn:microsoft.com/office/officeart/2005/8/layout/h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836648-E93C-4A97-BFFC-D6E00B5FADEF}" type="doc">
      <dgm:prSet loTypeId="urn:microsoft.com/office/officeart/2005/8/layout/vList3" loCatId="picture" qsTypeId="urn:microsoft.com/office/officeart/2005/8/quickstyle/simple1" qsCatId="simple" csTypeId="urn:microsoft.com/office/officeart/2005/8/colors/accent1_1" csCatId="accent1" phldr="1"/>
      <dgm:spPr/>
    </dgm:pt>
    <dgm:pt modelId="{6962C108-7313-4A2C-9C13-FF6315420217}">
      <dgm:prSet phldrT="[Text]" custT="1"/>
      <dgm:spPr/>
      <dgm:t>
        <a:bodyPr/>
        <a:lstStyle/>
        <a:p>
          <a:r>
            <a:rPr lang="en-US" sz="1200"/>
            <a:t>If you forget your login information, click on the links: "Forgot Username?" or "Forgot Password?" on the OLS/OMHS login page.</a:t>
          </a:r>
        </a:p>
      </dgm:t>
    </dgm:pt>
    <dgm:pt modelId="{FB45981F-C339-4E3D-9EC6-1ABF5A103231}" type="parTrans" cxnId="{5B98E931-D04E-4072-BE02-FD549AC24AFF}">
      <dgm:prSet/>
      <dgm:spPr/>
      <dgm:t>
        <a:bodyPr/>
        <a:lstStyle/>
        <a:p>
          <a:endParaRPr lang="en-US"/>
        </a:p>
      </dgm:t>
    </dgm:pt>
    <dgm:pt modelId="{E9A4B15B-29BD-43B2-A6DA-EC9733EDACA2}" type="sibTrans" cxnId="{5B98E931-D04E-4072-BE02-FD549AC24AFF}">
      <dgm:prSet/>
      <dgm:spPr/>
      <dgm:t>
        <a:bodyPr/>
        <a:lstStyle/>
        <a:p>
          <a:endParaRPr lang="en-US"/>
        </a:p>
      </dgm:t>
    </dgm:pt>
    <dgm:pt modelId="{E268EA70-0D0F-4000-9398-AB137098C7C4}">
      <dgm:prSet phldrT="[Text]" custT="1"/>
      <dgm:spPr/>
      <dgm:t>
        <a:bodyPr/>
        <a:lstStyle/>
        <a:p>
          <a:r>
            <a:rPr lang="en-US" sz="1200"/>
            <a:t>To LEARN MORE about how to use the OLS/OMHS, orientation videos, and a startup checklist, please visit: </a:t>
          </a:r>
          <a:r>
            <a:rPr lang="en-US" sz="1200" b="1">
              <a:solidFill>
                <a:schemeClr val="accent6"/>
              </a:solidFill>
            </a:rPr>
            <a:t>www.wavabulletinboard.com/</a:t>
          </a:r>
        </a:p>
      </dgm:t>
      <dgm:extLst>
        <a:ext uri="{E40237B7-FDA0-4F09-8148-C483321AD2D9}">
          <dgm14:cNvPr xmlns:dgm14="http://schemas.microsoft.com/office/drawing/2010/diagram" id="0" name="">
            <a:hlinkClick xmlns:r="http://schemas.openxmlformats.org/officeDocument/2006/relationships" r:id="rId1"/>
          </dgm14:cNvPr>
        </a:ext>
      </dgm:extLst>
    </dgm:pt>
    <dgm:pt modelId="{A722DF6D-E830-4352-ACDB-6C3B2FDA89C5}" type="parTrans" cxnId="{BB081F3F-090E-49E2-83C4-06AE6DE85751}">
      <dgm:prSet/>
      <dgm:spPr/>
      <dgm:t>
        <a:bodyPr/>
        <a:lstStyle/>
        <a:p>
          <a:endParaRPr lang="en-US"/>
        </a:p>
      </dgm:t>
    </dgm:pt>
    <dgm:pt modelId="{1A482DB1-5D04-4D19-BA68-29EACF0468DD}" type="sibTrans" cxnId="{BB081F3F-090E-49E2-83C4-06AE6DE85751}">
      <dgm:prSet/>
      <dgm:spPr/>
      <dgm:t>
        <a:bodyPr/>
        <a:lstStyle/>
        <a:p>
          <a:endParaRPr lang="en-US"/>
        </a:p>
      </dgm:t>
    </dgm:pt>
    <dgm:pt modelId="{BFDF9EE5-BB24-47EC-A4DF-6CA290B866AB}" type="pres">
      <dgm:prSet presAssocID="{67836648-E93C-4A97-BFFC-D6E00B5FADEF}" presName="linearFlow" presStyleCnt="0">
        <dgm:presLayoutVars>
          <dgm:dir/>
          <dgm:resizeHandles val="exact"/>
        </dgm:presLayoutVars>
      </dgm:prSet>
      <dgm:spPr/>
    </dgm:pt>
    <dgm:pt modelId="{8A24F1C4-4335-4397-81ED-188A55297B6A}" type="pres">
      <dgm:prSet presAssocID="{6962C108-7313-4A2C-9C13-FF6315420217}" presName="composite" presStyleCnt="0"/>
      <dgm:spPr/>
    </dgm:pt>
    <dgm:pt modelId="{8B92CD8B-92AD-45D3-9365-2313344A51DA}" type="pres">
      <dgm:prSet presAssocID="{6962C108-7313-4A2C-9C13-FF6315420217}" presName="imgShp" presStyleLbl="fgImgPlace1" presStyleIdx="0" presStyleCnt="2" custLinFactNeighborX="-43956" custLinFactNeighborY="3544"/>
      <dgm:spPr>
        <a:blipFill>
          <a:blip xmlns:r="http://schemas.openxmlformats.org/officeDocument/2006/relationships" r:embed="rId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E99A1ECD-E91D-4905-B7D4-22D882BA76A2}" type="pres">
      <dgm:prSet presAssocID="{6962C108-7313-4A2C-9C13-FF6315420217}" presName="txShp" presStyleLbl="node1" presStyleIdx="0" presStyleCnt="2">
        <dgm:presLayoutVars>
          <dgm:bulletEnabled val="1"/>
        </dgm:presLayoutVars>
      </dgm:prSet>
      <dgm:spPr/>
    </dgm:pt>
    <dgm:pt modelId="{B6DFE693-F248-4527-B0B0-2685BB52C229}" type="pres">
      <dgm:prSet presAssocID="{E9A4B15B-29BD-43B2-A6DA-EC9733EDACA2}" presName="spacing" presStyleCnt="0"/>
      <dgm:spPr/>
    </dgm:pt>
    <dgm:pt modelId="{F2ADF883-2E76-48D0-841D-A643D639EC33}" type="pres">
      <dgm:prSet presAssocID="{E268EA70-0D0F-4000-9398-AB137098C7C4}" presName="composite" presStyleCnt="0"/>
      <dgm:spPr/>
    </dgm:pt>
    <dgm:pt modelId="{1A3221D8-FD48-4895-87EF-4BF02969F469}" type="pres">
      <dgm:prSet presAssocID="{E268EA70-0D0F-4000-9398-AB137098C7C4}" presName="imgShp" presStyleLbl="fgImgPlace1" presStyleIdx="1" presStyleCnt="2" custLinFactNeighborX="-43956" custLinFactNeighborY="3544"/>
      <dgm:spPr>
        <a:blipFill>
          <a:blip xmlns:r="http://schemas.openxmlformats.org/officeDocument/2006/relationships" r:embed="rId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E35B88D0-AA0B-492F-BF13-D2405D03DE49}" type="pres">
      <dgm:prSet presAssocID="{E268EA70-0D0F-4000-9398-AB137098C7C4}" presName="txShp" presStyleLbl="node1" presStyleIdx="1" presStyleCnt="2">
        <dgm:presLayoutVars>
          <dgm:bulletEnabled val="1"/>
        </dgm:presLayoutVars>
      </dgm:prSet>
      <dgm:spPr/>
    </dgm:pt>
  </dgm:ptLst>
  <dgm:cxnLst>
    <dgm:cxn modelId="{5B98E931-D04E-4072-BE02-FD549AC24AFF}" srcId="{67836648-E93C-4A97-BFFC-D6E00B5FADEF}" destId="{6962C108-7313-4A2C-9C13-FF6315420217}" srcOrd="0" destOrd="0" parTransId="{FB45981F-C339-4E3D-9EC6-1ABF5A103231}" sibTransId="{E9A4B15B-29BD-43B2-A6DA-EC9733EDACA2}"/>
    <dgm:cxn modelId="{BB081F3F-090E-49E2-83C4-06AE6DE85751}" srcId="{67836648-E93C-4A97-BFFC-D6E00B5FADEF}" destId="{E268EA70-0D0F-4000-9398-AB137098C7C4}" srcOrd="1" destOrd="0" parTransId="{A722DF6D-E830-4352-ACDB-6C3B2FDA89C5}" sibTransId="{1A482DB1-5D04-4D19-BA68-29EACF0468DD}"/>
    <dgm:cxn modelId="{6851038D-3EB9-4235-91A0-BBA057D33F94}" type="presOf" srcId="{E268EA70-0D0F-4000-9398-AB137098C7C4}" destId="{E35B88D0-AA0B-492F-BF13-D2405D03DE49}" srcOrd="0" destOrd="0" presId="urn:microsoft.com/office/officeart/2005/8/layout/vList3"/>
    <dgm:cxn modelId="{E3926FB9-050C-4875-9EC0-1A81AA69C30F}" type="presOf" srcId="{67836648-E93C-4A97-BFFC-D6E00B5FADEF}" destId="{BFDF9EE5-BB24-47EC-A4DF-6CA290B866AB}" srcOrd="0" destOrd="0" presId="urn:microsoft.com/office/officeart/2005/8/layout/vList3"/>
    <dgm:cxn modelId="{4F3F54D9-611A-4B11-A7DC-6642CA5E5FB7}" type="presOf" srcId="{6962C108-7313-4A2C-9C13-FF6315420217}" destId="{E99A1ECD-E91D-4905-B7D4-22D882BA76A2}" srcOrd="0" destOrd="0" presId="urn:microsoft.com/office/officeart/2005/8/layout/vList3"/>
    <dgm:cxn modelId="{0044BC0E-D68C-42A2-B19F-0FA3C3FE2727}" type="presParOf" srcId="{BFDF9EE5-BB24-47EC-A4DF-6CA290B866AB}" destId="{8A24F1C4-4335-4397-81ED-188A55297B6A}" srcOrd="0" destOrd="0" presId="urn:microsoft.com/office/officeart/2005/8/layout/vList3"/>
    <dgm:cxn modelId="{9A02D1B6-17E2-4CC2-9496-182CC96F13A7}" type="presParOf" srcId="{8A24F1C4-4335-4397-81ED-188A55297B6A}" destId="{8B92CD8B-92AD-45D3-9365-2313344A51DA}" srcOrd="0" destOrd="0" presId="urn:microsoft.com/office/officeart/2005/8/layout/vList3"/>
    <dgm:cxn modelId="{3919E5B8-18FE-4C11-B1EE-E75C8F9E942C}" type="presParOf" srcId="{8A24F1C4-4335-4397-81ED-188A55297B6A}" destId="{E99A1ECD-E91D-4905-B7D4-22D882BA76A2}" srcOrd="1" destOrd="0" presId="urn:microsoft.com/office/officeart/2005/8/layout/vList3"/>
    <dgm:cxn modelId="{B9E67A12-E5B8-4D68-B59C-D9CE4B082E26}" type="presParOf" srcId="{BFDF9EE5-BB24-47EC-A4DF-6CA290B866AB}" destId="{B6DFE693-F248-4527-B0B0-2685BB52C229}" srcOrd="1" destOrd="0" presId="urn:microsoft.com/office/officeart/2005/8/layout/vList3"/>
    <dgm:cxn modelId="{9CF4C1AD-CF72-4270-ABCB-C42B5274A363}" type="presParOf" srcId="{BFDF9EE5-BB24-47EC-A4DF-6CA290B866AB}" destId="{F2ADF883-2E76-48D0-841D-A643D639EC33}" srcOrd="2" destOrd="0" presId="urn:microsoft.com/office/officeart/2005/8/layout/vList3"/>
    <dgm:cxn modelId="{52A7E221-1152-410E-BBF0-6A12D09DD219}" type="presParOf" srcId="{F2ADF883-2E76-48D0-841D-A643D639EC33}" destId="{1A3221D8-FD48-4895-87EF-4BF02969F469}" srcOrd="0" destOrd="0" presId="urn:microsoft.com/office/officeart/2005/8/layout/vList3"/>
    <dgm:cxn modelId="{77A71318-D44C-40DB-A22F-9202EA0D246F}" type="presParOf" srcId="{F2ADF883-2E76-48D0-841D-A643D639EC33}" destId="{E35B88D0-AA0B-492F-BF13-D2405D03DE49}" srcOrd="1" destOrd="0" presId="urn:microsoft.com/office/officeart/2005/8/layout/vList3"/>
  </dgm:cxnLst>
  <dgm:bg/>
  <dgm:whole>
    <a:ln w="38100"/>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C8244E6-3250-4BA5-A905-0D33C10FC114}" type="doc">
      <dgm:prSet loTypeId="urn:diagrams.loki3.com/BracketList" loCatId="list" qsTypeId="urn:microsoft.com/office/officeart/2005/8/quickstyle/simple5" qsCatId="simple" csTypeId="urn:microsoft.com/office/officeart/2005/8/colors/accent1_3" csCatId="accent1" phldr="1"/>
      <dgm:spPr/>
      <dgm:t>
        <a:bodyPr/>
        <a:lstStyle/>
        <a:p>
          <a:endParaRPr lang="en-US"/>
        </a:p>
      </dgm:t>
    </dgm:pt>
    <dgm:pt modelId="{99F01C39-5373-4CCC-89E6-A7A00BD1F755}">
      <dgm:prSet phldrT="[Text]"/>
      <dgm:spPr/>
      <dgm:t>
        <a:bodyPr/>
        <a:lstStyle/>
        <a:p>
          <a:r>
            <a:rPr lang="en-US" b="1"/>
            <a:t>Public School </a:t>
          </a:r>
          <a:br>
            <a:rPr lang="en-US" b="1"/>
          </a:br>
          <a:r>
            <a:rPr lang="en-US" b="1"/>
            <a:t>At Home</a:t>
          </a:r>
        </a:p>
      </dgm:t>
    </dgm:pt>
    <dgm:pt modelId="{24532CAF-0B98-41C1-9981-AC19AA3084F6}" type="parTrans" cxnId="{B0D2CAC1-7423-4ABE-9236-E3A470FAB108}">
      <dgm:prSet/>
      <dgm:spPr/>
      <dgm:t>
        <a:bodyPr/>
        <a:lstStyle/>
        <a:p>
          <a:endParaRPr lang="en-US"/>
        </a:p>
      </dgm:t>
    </dgm:pt>
    <dgm:pt modelId="{8EA14424-8D7D-4943-A038-5D49748CE619}" type="sibTrans" cxnId="{B0D2CAC1-7423-4ABE-9236-E3A470FAB108}">
      <dgm:prSet/>
      <dgm:spPr/>
      <dgm:t>
        <a:bodyPr/>
        <a:lstStyle/>
        <a:p>
          <a:endParaRPr lang="en-US"/>
        </a:p>
      </dgm:t>
    </dgm:pt>
    <dgm:pt modelId="{02179DE4-ECCA-4C5A-9F06-CE5929F2806B}">
      <dgm:prSet phldrT="[Text]"/>
      <dgm:spPr/>
      <dgm:t>
        <a:bodyPr/>
        <a:lstStyle/>
        <a:p>
          <a:r>
            <a:rPr lang="en-US"/>
            <a:t>WAVA students are enrolled in online public school in an </a:t>
          </a:r>
          <a:r>
            <a:rPr lang="en-US" i="1"/>
            <a:t>Alternative Learning Experience</a:t>
          </a:r>
          <a:r>
            <a:rPr lang="en-US"/>
            <a:t> offered by Omak School District. A Washington State certified WAVA teacher has the primary responsibility for the student's instructional interactions, goals and expectations, direct instruction in Class Connect, review and grading of assignments, state and school assessments, and progress monitoring. Parents support these efforts at home by insuring the student engage with their teachers.</a:t>
          </a:r>
        </a:p>
      </dgm:t>
    </dgm:pt>
    <dgm:pt modelId="{AA2B1012-436E-4707-83F5-B04FE660CABA}" type="parTrans" cxnId="{DACDCD31-8BE7-4364-94A6-CFDD5E3E636A}">
      <dgm:prSet/>
      <dgm:spPr/>
      <dgm:t>
        <a:bodyPr/>
        <a:lstStyle/>
        <a:p>
          <a:endParaRPr lang="en-US"/>
        </a:p>
      </dgm:t>
    </dgm:pt>
    <dgm:pt modelId="{0EDB62CF-ACAB-4F4D-899D-1C9485046293}" type="sibTrans" cxnId="{DACDCD31-8BE7-4364-94A6-CFDD5E3E636A}">
      <dgm:prSet/>
      <dgm:spPr/>
      <dgm:t>
        <a:bodyPr/>
        <a:lstStyle/>
        <a:p>
          <a:endParaRPr lang="en-US"/>
        </a:p>
      </dgm:t>
    </dgm:pt>
    <dgm:pt modelId="{1C712CFB-E6DC-41A7-BC77-4194993AF5D0}">
      <dgm:prSet phldrT="[Text]"/>
      <dgm:spPr/>
      <dgm:t>
        <a:bodyPr/>
        <a:lstStyle/>
        <a:p>
          <a:r>
            <a:rPr lang="en-US" b="1"/>
            <a:t>Home School</a:t>
          </a:r>
        </a:p>
      </dgm:t>
    </dgm:pt>
    <dgm:pt modelId="{FD7295E0-7DBC-4C71-90FA-87066ACDEE47}" type="parTrans" cxnId="{869ED27E-CE01-4600-A7F0-11497E8079E5}">
      <dgm:prSet/>
      <dgm:spPr/>
      <dgm:t>
        <a:bodyPr/>
        <a:lstStyle/>
        <a:p>
          <a:endParaRPr lang="en-US"/>
        </a:p>
      </dgm:t>
    </dgm:pt>
    <dgm:pt modelId="{BDA68325-EBD0-44F6-872A-3DCC6D55D1C7}" type="sibTrans" cxnId="{869ED27E-CE01-4600-A7F0-11497E8079E5}">
      <dgm:prSet/>
      <dgm:spPr/>
      <dgm:t>
        <a:bodyPr/>
        <a:lstStyle/>
        <a:p>
          <a:endParaRPr lang="en-US"/>
        </a:p>
      </dgm:t>
    </dgm:pt>
    <dgm:pt modelId="{D458C9AE-519B-4EB4-BC7C-4BD69BBFEEAF}">
      <dgm:prSet phldrT="[Text]"/>
      <dgm:spPr/>
      <dgm:t>
        <a:bodyPr/>
        <a:lstStyle/>
        <a:p>
          <a:r>
            <a:rPr lang="en-US">
              <a:solidFill>
                <a:sysClr val="windowText" lastClr="000000"/>
              </a:solidFill>
            </a:rPr>
            <a:t>A home school student is a student schooled at home under the supervision of a parent who acts as the teacher and  creates his/her own curriculum and determines expectations. Parents act as the teacher to assess and determine student progress. Parents must provide a number of hours of instruction "equivalent" to the program hours established for approved private schools. </a:t>
          </a:r>
        </a:p>
      </dgm:t>
    </dgm:pt>
    <dgm:pt modelId="{02D1B569-918B-4900-9BFF-D61C30BC5B1B}" type="parTrans" cxnId="{85168540-FE98-42A2-A650-A6BA7175CF66}">
      <dgm:prSet/>
      <dgm:spPr/>
      <dgm:t>
        <a:bodyPr/>
        <a:lstStyle/>
        <a:p>
          <a:endParaRPr lang="en-US"/>
        </a:p>
      </dgm:t>
    </dgm:pt>
    <dgm:pt modelId="{1262A908-2D5D-415F-86E5-F4711ED93465}" type="sibTrans" cxnId="{85168540-FE98-42A2-A650-A6BA7175CF66}">
      <dgm:prSet/>
      <dgm:spPr/>
      <dgm:t>
        <a:bodyPr/>
        <a:lstStyle/>
        <a:p>
          <a:endParaRPr lang="en-US"/>
        </a:p>
      </dgm:t>
    </dgm:pt>
    <dgm:pt modelId="{2A9D8DF3-EB35-4155-8DE1-927DB412AB86}" type="pres">
      <dgm:prSet presAssocID="{5C8244E6-3250-4BA5-A905-0D33C10FC114}" presName="Name0" presStyleCnt="0">
        <dgm:presLayoutVars>
          <dgm:dir/>
          <dgm:animLvl val="lvl"/>
          <dgm:resizeHandles val="exact"/>
        </dgm:presLayoutVars>
      </dgm:prSet>
      <dgm:spPr/>
    </dgm:pt>
    <dgm:pt modelId="{B1A167E4-5B4D-4026-9DF4-FAD8C365FC19}" type="pres">
      <dgm:prSet presAssocID="{99F01C39-5373-4CCC-89E6-A7A00BD1F755}" presName="linNode" presStyleCnt="0"/>
      <dgm:spPr/>
    </dgm:pt>
    <dgm:pt modelId="{091D0AE7-CB80-48BB-8580-89AD4347E2AA}" type="pres">
      <dgm:prSet presAssocID="{99F01C39-5373-4CCC-89E6-A7A00BD1F755}" presName="parTx" presStyleLbl="revTx" presStyleIdx="0" presStyleCnt="2" custScaleY="125437">
        <dgm:presLayoutVars>
          <dgm:chMax val="1"/>
          <dgm:bulletEnabled val="1"/>
        </dgm:presLayoutVars>
      </dgm:prSet>
      <dgm:spPr/>
    </dgm:pt>
    <dgm:pt modelId="{67A499E9-8FF0-44FD-B78D-C457BF96241C}" type="pres">
      <dgm:prSet presAssocID="{99F01C39-5373-4CCC-89E6-A7A00BD1F755}" presName="bracket" presStyleLbl="parChTrans1D1" presStyleIdx="0" presStyleCnt="2"/>
      <dgm:spPr/>
    </dgm:pt>
    <dgm:pt modelId="{B07D3DDE-01EE-478C-9847-958565171243}" type="pres">
      <dgm:prSet presAssocID="{99F01C39-5373-4CCC-89E6-A7A00BD1F755}" presName="spH" presStyleCnt="0"/>
      <dgm:spPr/>
    </dgm:pt>
    <dgm:pt modelId="{0D251CD8-3A81-46BC-9093-547ED4C8E583}" type="pres">
      <dgm:prSet presAssocID="{99F01C39-5373-4CCC-89E6-A7A00BD1F755}" presName="desTx" presStyleLbl="node1" presStyleIdx="0" presStyleCnt="2">
        <dgm:presLayoutVars>
          <dgm:bulletEnabled val="1"/>
        </dgm:presLayoutVars>
      </dgm:prSet>
      <dgm:spPr/>
    </dgm:pt>
    <dgm:pt modelId="{89040A2D-CEE6-46FB-8E52-5F8FFF743A12}" type="pres">
      <dgm:prSet presAssocID="{8EA14424-8D7D-4943-A038-5D49748CE619}" presName="spV" presStyleCnt="0"/>
      <dgm:spPr/>
    </dgm:pt>
    <dgm:pt modelId="{2453B554-B30F-4EA6-9A08-6F31977DF441}" type="pres">
      <dgm:prSet presAssocID="{1C712CFB-E6DC-41A7-BC77-4194993AF5D0}" presName="linNode" presStyleCnt="0"/>
      <dgm:spPr/>
    </dgm:pt>
    <dgm:pt modelId="{C558CC04-A37D-4315-B474-3402C3019A4E}" type="pres">
      <dgm:prSet presAssocID="{1C712CFB-E6DC-41A7-BC77-4194993AF5D0}" presName="parTx" presStyleLbl="revTx" presStyleIdx="1" presStyleCnt="2">
        <dgm:presLayoutVars>
          <dgm:chMax val="1"/>
          <dgm:bulletEnabled val="1"/>
        </dgm:presLayoutVars>
      </dgm:prSet>
      <dgm:spPr/>
    </dgm:pt>
    <dgm:pt modelId="{A48DC060-8DEE-47AA-9CFB-7DA9937D1F51}" type="pres">
      <dgm:prSet presAssocID="{1C712CFB-E6DC-41A7-BC77-4194993AF5D0}" presName="bracket" presStyleLbl="parChTrans1D1" presStyleIdx="1" presStyleCnt="2"/>
      <dgm:spPr/>
    </dgm:pt>
    <dgm:pt modelId="{64876EC3-4AA2-45BA-971A-7CC6DBAFCF13}" type="pres">
      <dgm:prSet presAssocID="{1C712CFB-E6DC-41A7-BC77-4194993AF5D0}" presName="spH" presStyleCnt="0"/>
      <dgm:spPr/>
    </dgm:pt>
    <dgm:pt modelId="{9F52FEC8-60E7-428F-979D-BF5E18DF3669}" type="pres">
      <dgm:prSet presAssocID="{1C712CFB-E6DC-41A7-BC77-4194993AF5D0}" presName="desTx" presStyleLbl="node1" presStyleIdx="1" presStyleCnt="2">
        <dgm:presLayoutVars>
          <dgm:bulletEnabled val="1"/>
        </dgm:presLayoutVars>
      </dgm:prSet>
      <dgm:spPr/>
    </dgm:pt>
  </dgm:ptLst>
  <dgm:cxnLst>
    <dgm:cxn modelId="{DACDCD31-8BE7-4364-94A6-CFDD5E3E636A}" srcId="{99F01C39-5373-4CCC-89E6-A7A00BD1F755}" destId="{02179DE4-ECCA-4C5A-9F06-CE5929F2806B}" srcOrd="0" destOrd="0" parTransId="{AA2B1012-436E-4707-83F5-B04FE660CABA}" sibTransId="{0EDB62CF-ACAB-4F4D-899D-1C9485046293}"/>
    <dgm:cxn modelId="{8CBD043C-4724-48FA-971A-F42188E15A45}" type="presOf" srcId="{D458C9AE-519B-4EB4-BC7C-4BD69BBFEEAF}" destId="{9F52FEC8-60E7-428F-979D-BF5E18DF3669}" srcOrd="0" destOrd="0" presId="urn:diagrams.loki3.com/BracketList"/>
    <dgm:cxn modelId="{85168540-FE98-42A2-A650-A6BA7175CF66}" srcId="{1C712CFB-E6DC-41A7-BC77-4194993AF5D0}" destId="{D458C9AE-519B-4EB4-BC7C-4BD69BBFEEAF}" srcOrd="0" destOrd="0" parTransId="{02D1B569-918B-4900-9BFF-D61C30BC5B1B}" sibTransId="{1262A908-2D5D-415F-86E5-F4711ED93465}"/>
    <dgm:cxn modelId="{869ED27E-CE01-4600-A7F0-11497E8079E5}" srcId="{5C8244E6-3250-4BA5-A905-0D33C10FC114}" destId="{1C712CFB-E6DC-41A7-BC77-4194993AF5D0}" srcOrd="1" destOrd="0" parTransId="{FD7295E0-7DBC-4C71-90FA-87066ACDEE47}" sibTransId="{BDA68325-EBD0-44F6-872A-3DCC6D55D1C7}"/>
    <dgm:cxn modelId="{C19B0A99-1971-4318-819D-9DA09EB68CAC}" type="presOf" srcId="{99F01C39-5373-4CCC-89E6-A7A00BD1F755}" destId="{091D0AE7-CB80-48BB-8580-89AD4347E2AA}" srcOrd="0" destOrd="0" presId="urn:diagrams.loki3.com/BracketList"/>
    <dgm:cxn modelId="{8247559F-C7F3-41A8-A32B-D88C229F2827}" type="presOf" srcId="{1C712CFB-E6DC-41A7-BC77-4194993AF5D0}" destId="{C558CC04-A37D-4315-B474-3402C3019A4E}" srcOrd="0" destOrd="0" presId="urn:diagrams.loki3.com/BracketList"/>
    <dgm:cxn modelId="{6B7167C1-47D3-4801-9525-AFE68F8A86DE}" type="presOf" srcId="{5C8244E6-3250-4BA5-A905-0D33C10FC114}" destId="{2A9D8DF3-EB35-4155-8DE1-927DB412AB86}" srcOrd="0" destOrd="0" presId="urn:diagrams.loki3.com/BracketList"/>
    <dgm:cxn modelId="{B0D2CAC1-7423-4ABE-9236-E3A470FAB108}" srcId="{5C8244E6-3250-4BA5-A905-0D33C10FC114}" destId="{99F01C39-5373-4CCC-89E6-A7A00BD1F755}" srcOrd="0" destOrd="0" parTransId="{24532CAF-0B98-41C1-9981-AC19AA3084F6}" sibTransId="{8EA14424-8D7D-4943-A038-5D49748CE619}"/>
    <dgm:cxn modelId="{F683EDCD-3B03-4BEB-84FB-839CFB367FD5}" type="presOf" srcId="{02179DE4-ECCA-4C5A-9F06-CE5929F2806B}" destId="{0D251CD8-3A81-46BC-9093-547ED4C8E583}" srcOrd="0" destOrd="0" presId="urn:diagrams.loki3.com/BracketList"/>
    <dgm:cxn modelId="{D619C019-E847-4567-B238-6F3400BDDA25}" type="presParOf" srcId="{2A9D8DF3-EB35-4155-8DE1-927DB412AB86}" destId="{B1A167E4-5B4D-4026-9DF4-FAD8C365FC19}" srcOrd="0" destOrd="0" presId="urn:diagrams.loki3.com/BracketList"/>
    <dgm:cxn modelId="{FB3BA02A-9BDC-4F7E-8AA1-2D68833D22A2}" type="presParOf" srcId="{B1A167E4-5B4D-4026-9DF4-FAD8C365FC19}" destId="{091D0AE7-CB80-48BB-8580-89AD4347E2AA}" srcOrd="0" destOrd="0" presId="urn:diagrams.loki3.com/BracketList"/>
    <dgm:cxn modelId="{2CB4E422-46A3-472D-B806-8FD13049A108}" type="presParOf" srcId="{B1A167E4-5B4D-4026-9DF4-FAD8C365FC19}" destId="{67A499E9-8FF0-44FD-B78D-C457BF96241C}" srcOrd="1" destOrd="0" presId="urn:diagrams.loki3.com/BracketList"/>
    <dgm:cxn modelId="{C456A65C-19CD-4FCD-885B-2110D5C5AC5C}" type="presParOf" srcId="{B1A167E4-5B4D-4026-9DF4-FAD8C365FC19}" destId="{B07D3DDE-01EE-478C-9847-958565171243}" srcOrd="2" destOrd="0" presId="urn:diagrams.loki3.com/BracketList"/>
    <dgm:cxn modelId="{6A1AEA9A-F709-4655-831A-2BDE8B1C7718}" type="presParOf" srcId="{B1A167E4-5B4D-4026-9DF4-FAD8C365FC19}" destId="{0D251CD8-3A81-46BC-9093-547ED4C8E583}" srcOrd="3" destOrd="0" presId="urn:diagrams.loki3.com/BracketList"/>
    <dgm:cxn modelId="{95422CA9-4C23-4C37-A695-36B5FB010CEE}" type="presParOf" srcId="{2A9D8DF3-EB35-4155-8DE1-927DB412AB86}" destId="{89040A2D-CEE6-46FB-8E52-5F8FFF743A12}" srcOrd="1" destOrd="0" presId="urn:diagrams.loki3.com/BracketList"/>
    <dgm:cxn modelId="{27EF200E-AA84-46E2-AE62-7E2EA544CEF9}" type="presParOf" srcId="{2A9D8DF3-EB35-4155-8DE1-927DB412AB86}" destId="{2453B554-B30F-4EA6-9A08-6F31977DF441}" srcOrd="2" destOrd="0" presId="urn:diagrams.loki3.com/BracketList"/>
    <dgm:cxn modelId="{8EA15414-ED84-448C-B28B-31B718A5968D}" type="presParOf" srcId="{2453B554-B30F-4EA6-9A08-6F31977DF441}" destId="{C558CC04-A37D-4315-B474-3402C3019A4E}" srcOrd="0" destOrd="0" presId="urn:diagrams.loki3.com/BracketList"/>
    <dgm:cxn modelId="{C26DEF33-B801-482B-8D96-6C78E5969BA6}" type="presParOf" srcId="{2453B554-B30F-4EA6-9A08-6F31977DF441}" destId="{A48DC060-8DEE-47AA-9CFB-7DA9937D1F51}" srcOrd="1" destOrd="0" presId="urn:diagrams.loki3.com/BracketList"/>
    <dgm:cxn modelId="{C8759CA3-DF80-49D1-908E-0D41D6D9052E}" type="presParOf" srcId="{2453B554-B30F-4EA6-9A08-6F31977DF441}" destId="{64876EC3-4AA2-45BA-971A-7CC6DBAFCF13}" srcOrd="2" destOrd="0" presId="urn:diagrams.loki3.com/BracketList"/>
    <dgm:cxn modelId="{A445064E-5C9B-41F7-AEA4-AC9A46B563E5}" type="presParOf" srcId="{2453B554-B30F-4EA6-9A08-6F31977DF441}" destId="{9F52FEC8-60E7-428F-979D-BF5E18DF3669}" srcOrd="3" destOrd="0" presId="urn:diagrams.loki3.com/Bracket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C0DA036-CECB-4B6B-A16E-E5EA602CAC03}"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n-US"/>
        </a:p>
      </dgm:t>
    </dgm:pt>
    <dgm:pt modelId="{CC48CE08-46FB-4BBD-8223-5899CFDDDF72}">
      <dgm:prSet phldrT="[Text]"/>
      <dgm:spPr/>
      <dgm:t>
        <a:bodyPr/>
        <a:lstStyle/>
        <a:p>
          <a:r>
            <a:rPr lang="en-US"/>
            <a:t>We expect students to act responsibily.</a:t>
          </a:r>
        </a:p>
      </dgm:t>
    </dgm:pt>
    <dgm:pt modelId="{CCE9EAC6-76BA-49C4-B4DA-53EDC0A20BD3}" type="parTrans" cxnId="{29F3366D-20EA-4119-8381-5BDA00D3C3FC}">
      <dgm:prSet/>
      <dgm:spPr/>
      <dgm:t>
        <a:bodyPr/>
        <a:lstStyle/>
        <a:p>
          <a:endParaRPr lang="en-US"/>
        </a:p>
      </dgm:t>
    </dgm:pt>
    <dgm:pt modelId="{4A0086A3-3BCB-4508-B524-B7020DD7A16D}" type="sibTrans" cxnId="{29F3366D-20EA-4119-8381-5BDA00D3C3FC}">
      <dgm:prSet/>
      <dgm:spPr/>
      <dgm:t>
        <a:bodyPr/>
        <a:lstStyle/>
        <a:p>
          <a:endParaRPr lang="en-US"/>
        </a:p>
      </dgm:t>
    </dgm:pt>
    <dgm:pt modelId="{F8520704-BCE1-4F83-9A75-211FD1AC6F14}">
      <dgm:prSet phldrT="[Text]"/>
      <dgm:spPr/>
      <dgm:t>
        <a:bodyPr/>
        <a:lstStyle/>
        <a:p>
          <a:r>
            <a:rPr lang="en-US"/>
            <a:t>We reinforce positive behaviors and recognize improvement.</a:t>
          </a:r>
        </a:p>
      </dgm:t>
    </dgm:pt>
    <dgm:pt modelId="{77C406BE-B267-4126-B5CF-1F65153AC7CD}" type="parTrans" cxnId="{DFD3547B-4752-4421-9999-6277A6DF3D2A}">
      <dgm:prSet/>
      <dgm:spPr/>
      <dgm:t>
        <a:bodyPr/>
        <a:lstStyle/>
        <a:p>
          <a:endParaRPr lang="en-US"/>
        </a:p>
      </dgm:t>
    </dgm:pt>
    <dgm:pt modelId="{D3C941A3-81CB-4718-A9A4-6D714FE86685}" type="sibTrans" cxnId="{DFD3547B-4752-4421-9999-6277A6DF3D2A}">
      <dgm:prSet/>
      <dgm:spPr/>
      <dgm:t>
        <a:bodyPr/>
        <a:lstStyle/>
        <a:p>
          <a:endParaRPr lang="en-US"/>
        </a:p>
      </dgm:t>
    </dgm:pt>
    <dgm:pt modelId="{6EA8986F-A0D5-4AEF-8719-166F8774954E}">
      <dgm:prSet phldrT="[Text]"/>
      <dgm:spPr/>
      <dgm:t>
        <a:bodyPr/>
        <a:lstStyle/>
        <a:p>
          <a:r>
            <a:rPr lang="en-US"/>
            <a:t>We provide opportunities for students to be involved and contribute in our school community.</a:t>
          </a:r>
        </a:p>
      </dgm:t>
    </dgm:pt>
    <dgm:pt modelId="{E6F31AB8-A3FD-4854-8DC1-2DD4C8603174}" type="parTrans" cxnId="{A08BB4B6-FBB5-4E34-A789-8B2982E59F8D}">
      <dgm:prSet/>
      <dgm:spPr/>
      <dgm:t>
        <a:bodyPr/>
        <a:lstStyle/>
        <a:p>
          <a:endParaRPr lang="en-US"/>
        </a:p>
      </dgm:t>
    </dgm:pt>
    <dgm:pt modelId="{7EFBED87-053A-4507-9718-E6DCEB328329}" type="sibTrans" cxnId="{A08BB4B6-FBB5-4E34-A789-8B2982E59F8D}">
      <dgm:prSet/>
      <dgm:spPr/>
      <dgm:t>
        <a:bodyPr/>
        <a:lstStyle/>
        <a:p>
          <a:endParaRPr lang="en-US"/>
        </a:p>
      </dgm:t>
    </dgm:pt>
    <dgm:pt modelId="{E7766FC3-A2C4-47C0-8A8D-0E40D53AE3C2}">
      <dgm:prSet phldrT="[Text]"/>
      <dgm:spPr/>
      <dgm:t>
        <a:bodyPr/>
        <a:lstStyle/>
        <a:p>
          <a:r>
            <a:rPr lang="en-US"/>
            <a:t>We teach students how to be responsible for their own behavior.</a:t>
          </a:r>
        </a:p>
      </dgm:t>
    </dgm:pt>
    <dgm:pt modelId="{A13788DC-CD2E-451B-BB5A-69E0FDDC4D5E}" type="parTrans" cxnId="{3DDB42C6-4D15-4728-8AA0-F6BBED0D38DE}">
      <dgm:prSet/>
      <dgm:spPr/>
      <dgm:t>
        <a:bodyPr/>
        <a:lstStyle/>
        <a:p>
          <a:endParaRPr lang="en-US"/>
        </a:p>
      </dgm:t>
    </dgm:pt>
    <dgm:pt modelId="{E24AB83D-D458-4D7A-8275-63144D1132EE}" type="sibTrans" cxnId="{3DDB42C6-4D15-4728-8AA0-F6BBED0D38DE}">
      <dgm:prSet/>
      <dgm:spPr/>
      <dgm:t>
        <a:bodyPr/>
        <a:lstStyle/>
        <a:p>
          <a:endParaRPr lang="en-US"/>
        </a:p>
      </dgm:t>
    </dgm:pt>
    <dgm:pt modelId="{1791EAF4-AFA8-4048-A559-20219CF7B5B4}">
      <dgm:prSet phldrT="[Text]"/>
      <dgm:spPr/>
      <dgm:t>
        <a:bodyPr/>
        <a:lstStyle/>
        <a:p>
          <a:r>
            <a:rPr lang="en-US"/>
            <a:t>We treat students with respect.</a:t>
          </a:r>
        </a:p>
      </dgm:t>
    </dgm:pt>
    <dgm:pt modelId="{ED79054A-55D4-42F7-A351-AE3E9676C0FE}" type="parTrans" cxnId="{5896F9AB-4E82-401B-BD8E-0E3766563E60}">
      <dgm:prSet/>
      <dgm:spPr/>
      <dgm:t>
        <a:bodyPr/>
        <a:lstStyle/>
        <a:p>
          <a:endParaRPr lang="en-US"/>
        </a:p>
      </dgm:t>
    </dgm:pt>
    <dgm:pt modelId="{8CB60358-8546-4FC9-8E97-8AD48570C373}" type="sibTrans" cxnId="{5896F9AB-4E82-401B-BD8E-0E3766563E60}">
      <dgm:prSet/>
      <dgm:spPr/>
      <dgm:t>
        <a:bodyPr/>
        <a:lstStyle/>
        <a:p>
          <a:endParaRPr lang="en-US"/>
        </a:p>
      </dgm:t>
    </dgm:pt>
    <dgm:pt modelId="{1D4F3FC3-E9DD-4804-90D2-A9C4AE36D4AA}" type="pres">
      <dgm:prSet presAssocID="{3C0DA036-CECB-4B6B-A16E-E5EA602CAC03}" presName="diagram" presStyleCnt="0">
        <dgm:presLayoutVars>
          <dgm:dir/>
          <dgm:resizeHandles val="exact"/>
        </dgm:presLayoutVars>
      </dgm:prSet>
      <dgm:spPr/>
    </dgm:pt>
    <dgm:pt modelId="{D206EAD8-7E71-4119-AD00-15A28EE7C080}" type="pres">
      <dgm:prSet presAssocID="{CC48CE08-46FB-4BBD-8223-5899CFDDDF72}" presName="node" presStyleLbl="node1" presStyleIdx="0" presStyleCnt="5">
        <dgm:presLayoutVars>
          <dgm:bulletEnabled val="1"/>
        </dgm:presLayoutVars>
      </dgm:prSet>
      <dgm:spPr/>
    </dgm:pt>
    <dgm:pt modelId="{39E65431-5894-438F-A735-0A7D11C1AB33}" type="pres">
      <dgm:prSet presAssocID="{4A0086A3-3BCB-4508-B524-B7020DD7A16D}" presName="sibTrans" presStyleCnt="0"/>
      <dgm:spPr/>
    </dgm:pt>
    <dgm:pt modelId="{FADD24DC-9A6B-4AF1-B72E-923E3EE8206A}" type="pres">
      <dgm:prSet presAssocID="{F8520704-BCE1-4F83-9A75-211FD1AC6F14}" presName="node" presStyleLbl="node1" presStyleIdx="1" presStyleCnt="5">
        <dgm:presLayoutVars>
          <dgm:bulletEnabled val="1"/>
        </dgm:presLayoutVars>
      </dgm:prSet>
      <dgm:spPr/>
    </dgm:pt>
    <dgm:pt modelId="{475A657A-DE13-468E-85E3-F9FC7FFFB944}" type="pres">
      <dgm:prSet presAssocID="{D3C941A3-81CB-4718-A9A4-6D714FE86685}" presName="sibTrans" presStyleCnt="0"/>
      <dgm:spPr/>
    </dgm:pt>
    <dgm:pt modelId="{648FBE6E-C665-469A-A3A3-74873F966DAC}" type="pres">
      <dgm:prSet presAssocID="{6EA8986F-A0D5-4AEF-8719-166F8774954E}" presName="node" presStyleLbl="node1" presStyleIdx="2" presStyleCnt="5">
        <dgm:presLayoutVars>
          <dgm:bulletEnabled val="1"/>
        </dgm:presLayoutVars>
      </dgm:prSet>
      <dgm:spPr/>
    </dgm:pt>
    <dgm:pt modelId="{EC00493C-5D5C-4A42-A814-A1B7179546C5}" type="pres">
      <dgm:prSet presAssocID="{7EFBED87-053A-4507-9718-E6DCEB328329}" presName="sibTrans" presStyleCnt="0"/>
      <dgm:spPr/>
    </dgm:pt>
    <dgm:pt modelId="{4F06A6B1-AC08-408F-BE36-9E49817383E8}" type="pres">
      <dgm:prSet presAssocID="{E7766FC3-A2C4-47C0-8A8D-0E40D53AE3C2}" presName="node" presStyleLbl="node1" presStyleIdx="3" presStyleCnt="5">
        <dgm:presLayoutVars>
          <dgm:bulletEnabled val="1"/>
        </dgm:presLayoutVars>
      </dgm:prSet>
      <dgm:spPr/>
    </dgm:pt>
    <dgm:pt modelId="{CF699030-56DD-4434-885B-038EC882B9F1}" type="pres">
      <dgm:prSet presAssocID="{E24AB83D-D458-4D7A-8275-63144D1132EE}" presName="sibTrans" presStyleCnt="0"/>
      <dgm:spPr/>
    </dgm:pt>
    <dgm:pt modelId="{C8D30A5F-43AB-4486-9362-3FFD1307F782}" type="pres">
      <dgm:prSet presAssocID="{1791EAF4-AFA8-4048-A559-20219CF7B5B4}" presName="node" presStyleLbl="node1" presStyleIdx="4" presStyleCnt="5">
        <dgm:presLayoutVars>
          <dgm:bulletEnabled val="1"/>
        </dgm:presLayoutVars>
      </dgm:prSet>
      <dgm:spPr/>
    </dgm:pt>
  </dgm:ptLst>
  <dgm:cxnLst>
    <dgm:cxn modelId="{9144FF5B-1D43-467A-8E98-594B55222293}" type="presOf" srcId="{CC48CE08-46FB-4BBD-8223-5899CFDDDF72}" destId="{D206EAD8-7E71-4119-AD00-15A28EE7C080}" srcOrd="0" destOrd="0" presId="urn:microsoft.com/office/officeart/2005/8/layout/default"/>
    <dgm:cxn modelId="{800C0B43-C95A-44F9-B10C-5455ABF27C4D}" type="presOf" srcId="{6EA8986F-A0D5-4AEF-8719-166F8774954E}" destId="{648FBE6E-C665-469A-A3A3-74873F966DAC}" srcOrd="0" destOrd="0" presId="urn:microsoft.com/office/officeart/2005/8/layout/default"/>
    <dgm:cxn modelId="{50A95C66-7371-4116-B547-D93DA522BCBB}" type="presOf" srcId="{F8520704-BCE1-4F83-9A75-211FD1AC6F14}" destId="{FADD24DC-9A6B-4AF1-B72E-923E3EE8206A}" srcOrd="0" destOrd="0" presId="urn:microsoft.com/office/officeart/2005/8/layout/default"/>
    <dgm:cxn modelId="{5542CF69-16BE-4FC4-B3B8-3031E219AC2B}" type="presOf" srcId="{E7766FC3-A2C4-47C0-8A8D-0E40D53AE3C2}" destId="{4F06A6B1-AC08-408F-BE36-9E49817383E8}" srcOrd="0" destOrd="0" presId="urn:microsoft.com/office/officeart/2005/8/layout/default"/>
    <dgm:cxn modelId="{29F3366D-20EA-4119-8381-5BDA00D3C3FC}" srcId="{3C0DA036-CECB-4B6B-A16E-E5EA602CAC03}" destId="{CC48CE08-46FB-4BBD-8223-5899CFDDDF72}" srcOrd="0" destOrd="0" parTransId="{CCE9EAC6-76BA-49C4-B4DA-53EDC0A20BD3}" sibTransId="{4A0086A3-3BCB-4508-B524-B7020DD7A16D}"/>
    <dgm:cxn modelId="{DFD3547B-4752-4421-9999-6277A6DF3D2A}" srcId="{3C0DA036-CECB-4B6B-A16E-E5EA602CAC03}" destId="{F8520704-BCE1-4F83-9A75-211FD1AC6F14}" srcOrd="1" destOrd="0" parTransId="{77C406BE-B267-4126-B5CF-1F65153AC7CD}" sibTransId="{D3C941A3-81CB-4718-A9A4-6D714FE86685}"/>
    <dgm:cxn modelId="{5896F9AB-4E82-401B-BD8E-0E3766563E60}" srcId="{3C0DA036-CECB-4B6B-A16E-E5EA602CAC03}" destId="{1791EAF4-AFA8-4048-A559-20219CF7B5B4}" srcOrd="4" destOrd="0" parTransId="{ED79054A-55D4-42F7-A351-AE3E9676C0FE}" sibTransId="{8CB60358-8546-4FC9-8E97-8AD48570C373}"/>
    <dgm:cxn modelId="{A08BB4B6-FBB5-4E34-A789-8B2982E59F8D}" srcId="{3C0DA036-CECB-4B6B-A16E-E5EA602CAC03}" destId="{6EA8986F-A0D5-4AEF-8719-166F8774954E}" srcOrd="2" destOrd="0" parTransId="{E6F31AB8-A3FD-4854-8DC1-2DD4C8603174}" sibTransId="{7EFBED87-053A-4507-9718-E6DCEB328329}"/>
    <dgm:cxn modelId="{3DDB42C6-4D15-4728-8AA0-F6BBED0D38DE}" srcId="{3C0DA036-CECB-4B6B-A16E-E5EA602CAC03}" destId="{E7766FC3-A2C4-47C0-8A8D-0E40D53AE3C2}" srcOrd="3" destOrd="0" parTransId="{A13788DC-CD2E-451B-BB5A-69E0FDDC4D5E}" sibTransId="{E24AB83D-D458-4D7A-8275-63144D1132EE}"/>
    <dgm:cxn modelId="{1357B8D3-10D9-479F-890E-87732FBCB78A}" type="presOf" srcId="{1791EAF4-AFA8-4048-A559-20219CF7B5B4}" destId="{C8D30A5F-43AB-4486-9362-3FFD1307F782}" srcOrd="0" destOrd="0" presId="urn:microsoft.com/office/officeart/2005/8/layout/default"/>
    <dgm:cxn modelId="{40C3B4E6-F640-463A-ACB2-A4E2926DB2B0}" type="presOf" srcId="{3C0DA036-CECB-4B6B-A16E-E5EA602CAC03}" destId="{1D4F3FC3-E9DD-4804-90D2-A9C4AE36D4AA}" srcOrd="0" destOrd="0" presId="urn:microsoft.com/office/officeart/2005/8/layout/default"/>
    <dgm:cxn modelId="{4DC710F6-7B7B-47C3-BCA1-64066006C4DC}" type="presParOf" srcId="{1D4F3FC3-E9DD-4804-90D2-A9C4AE36D4AA}" destId="{D206EAD8-7E71-4119-AD00-15A28EE7C080}" srcOrd="0" destOrd="0" presId="urn:microsoft.com/office/officeart/2005/8/layout/default"/>
    <dgm:cxn modelId="{8EA64ADB-8C0D-411D-9B6C-24D8B4B6BA93}" type="presParOf" srcId="{1D4F3FC3-E9DD-4804-90D2-A9C4AE36D4AA}" destId="{39E65431-5894-438F-A735-0A7D11C1AB33}" srcOrd="1" destOrd="0" presId="urn:microsoft.com/office/officeart/2005/8/layout/default"/>
    <dgm:cxn modelId="{120D5AB7-7902-4447-AC9B-5407D21BDD19}" type="presParOf" srcId="{1D4F3FC3-E9DD-4804-90D2-A9C4AE36D4AA}" destId="{FADD24DC-9A6B-4AF1-B72E-923E3EE8206A}" srcOrd="2" destOrd="0" presId="urn:microsoft.com/office/officeart/2005/8/layout/default"/>
    <dgm:cxn modelId="{0755856E-5322-4494-8F09-07B32FF62862}" type="presParOf" srcId="{1D4F3FC3-E9DD-4804-90D2-A9C4AE36D4AA}" destId="{475A657A-DE13-468E-85E3-F9FC7FFFB944}" srcOrd="3" destOrd="0" presId="urn:microsoft.com/office/officeart/2005/8/layout/default"/>
    <dgm:cxn modelId="{8073CD77-84C4-473B-9435-C229A6395AF2}" type="presParOf" srcId="{1D4F3FC3-E9DD-4804-90D2-A9C4AE36D4AA}" destId="{648FBE6E-C665-469A-A3A3-74873F966DAC}" srcOrd="4" destOrd="0" presId="urn:microsoft.com/office/officeart/2005/8/layout/default"/>
    <dgm:cxn modelId="{590E755E-EA07-441F-9713-6DA77159F2EA}" type="presParOf" srcId="{1D4F3FC3-E9DD-4804-90D2-A9C4AE36D4AA}" destId="{EC00493C-5D5C-4A42-A814-A1B7179546C5}" srcOrd="5" destOrd="0" presId="urn:microsoft.com/office/officeart/2005/8/layout/default"/>
    <dgm:cxn modelId="{AB83762F-6ABD-458F-8CB9-F6DEBB80D21D}" type="presParOf" srcId="{1D4F3FC3-E9DD-4804-90D2-A9C4AE36D4AA}" destId="{4F06A6B1-AC08-408F-BE36-9E49817383E8}" srcOrd="6" destOrd="0" presId="urn:microsoft.com/office/officeart/2005/8/layout/default"/>
    <dgm:cxn modelId="{5D5CB7B8-C9F8-4806-9C49-DA3423AB1A5F}" type="presParOf" srcId="{1D4F3FC3-E9DD-4804-90D2-A9C4AE36D4AA}" destId="{CF699030-56DD-4434-885B-038EC882B9F1}" srcOrd="7" destOrd="0" presId="urn:microsoft.com/office/officeart/2005/8/layout/default"/>
    <dgm:cxn modelId="{2F659612-A6C8-4F9D-BBBE-87C3CC555BE3}" type="presParOf" srcId="{1D4F3FC3-E9DD-4804-90D2-A9C4AE36D4AA}" destId="{C8D30A5F-43AB-4486-9362-3FFD1307F782}" srcOrd="8" destOrd="0" presId="urn:microsoft.com/office/officeart/2005/8/layout/default"/>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C4184A-E15F-49B8-90B0-E55EE878F9B1}">
      <dsp:nvSpPr>
        <dsp:cNvPr id="0" name=""/>
        <dsp:cNvSpPr/>
      </dsp:nvSpPr>
      <dsp:spPr>
        <a:xfrm rot="16200000">
          <a:off x="-1009317" y="1538826"/>
          <a:ext cx="2339842" cy="2432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4575" bIns="0" numCol="1" spcCol="1270" anchor="t" anchorCtr="0">
          <a:noAutofit/>
        </a:bodyPr>
        <a:lstStyle/>
        <a:p>
          <a:pPr marL="0" lvl="0" indent="0" algn="r" defTabSz="755650">
            <a:lnSpc>
              <a:spcPct val="90000"/>
            </a:lnSpc>
            <a:spcBef>
              <a:spcPct val="0"/>
            </a:spcBef>
            <a:spcAft>
              <a:spcPct val="35000"/>
            </a:spcAft>
            <a:buNone/>
          </a:pPr>
          <a:r>
            <a:rPr lang="en-US" sz="1700" kern="1200"/>
            <a:t>Certificated Teachers</a:t>
          </a:r>
        </a:p>
      </dsp:txBody>
      <dsp:txXfrm>
        <a:off x="-1009317" y="1538826"/>
        <a:ext cx="2339842" cy="243297"/>
      </dsp:txXfrm>
    </dsp:sp>
    <dsp:sp modelId="{0C144DBB-95BD-4129-851F-E51FF52AD627}">
      <dsp:nvSpPr>
        <dsp:cNvPr id="0" name=""/>
        <dsp:cNvSpPr/>
      </dsp:nvSpPr>
      <dsp:spPr>
        <a:xfrm>
          <a:off x="282252" y="490554"/>
          <a:ext cx="1211879" cy="233984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3792" tIns="214575" rIns="113792" bIns="113792" numCol="1" spcCol="1270" anchor="t" anchorCtr="0">
          <a:noAutofit/>
        </a:bodyPr>
        <a:lstStyle/>
        <a:p>
          <a:pPr marL="114300" lvl="1" indent="-114300" algn="l" defTabSz="533400">
            <a:lnSpc>
              <a:spcPct val="90000"/>
            </a:lnSpc>
            <a:spcBef>
              <a:spcPct val="0"/>
            </a:spcBef>
            <a:spcAft>
              <a:spcPct val="15000"/>
            </a:spcAft>
            <a:buChar char="•"/>
          </a:pPr>
          <a:r>
            <a:rPr lang="en-US" sz="1200" kern="1200"/>
            <a:t>Certificated teachers provide instruction, develop individual plans, set goals, track student progress and more.</a:t>
          </a:r>
        </a:p>
      </dsp:txBody>
      <dsp:txXfrm>
        <a:off x="282252" y="490554"/>
        <a:ext cx="1211879" cy="2339842"/>
      </dsp:txXfrm>
    </dsp:sp>
    <dsp:sp modelId="{87FBFBBE-A025-4118-AC0C-351369071C99}">
      <dsp:nvSpPr>
        <dsp:cNvPr id="0" name=""/>
        <dsp:cNvSpPr/>
      </dsp:nvSpPr>
      <dsp:spPr>
        <a:xfrm>
          <a:off x="38954" y="169401"/>
          <a:ext cx="486594" cy="486594"/>
        </a:xfrm>
        <a:prstGeom prst="rect">
          <a:avLst/>
        </a:prstGeom>
        <a:blipFill>
          <a:blip xmlns:r="http://schemas.openxmlformats.org/officeDocument/2006/relationships" r:embed="rId1"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1E9333B3-17C6-4A1C-970F-95802A3D856E}">
      <dsp:nvSpPr>
        <dsp:cNvPr id="0" name=""/>
        <dsp:cNvSpPr/>
      </dsp:nvSpPr>
      <dsp:spPr>
        <a:xfrm rot="16200000">
          <a:off x="765653" y="1538826"/>
          <a:ext cx="2339842" cy="2432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4575" bIns="0" numCol="1" spcCol="1270" anchor="t" anchorCtr="0">
          <a:noAutofit/>
        </a:bodyPr>
        <a:lstStyle/>
        <a:p>
          <a:pPr marL="0" lvl="0" indent="0" algn="r" defTabSz="755650">
            <a:lnSpc>
              <a:spcPct val="90000"/>
            </a:lnSpc>
            <a:spcBef>
              <a:spcPct val="0"/>
            </a:spcBef>
            <a:spcAft>
              <a:spcPct val="35000"/>
            </a:spcAft>
            <a:buNone/>
          </a:pPr>
          <a:r>
            <a:rPr lang="en-US" sz="1700" kern="1200"/>
            <a:t>The Online School</a:t>
          </a:r>
        </a:p>
      </dsp:txBody>
      <dsp:txXfrm>
        <a:off x="765653" y="1538826"/>
        <a:ext cx="2339842" cy="243297"/>
      </dsp:txXfrm>
    </dsp:sp>
    <dsp:sp modelId="{E3551E44-E3BB-479C-A286-6C86FB17BDC9}">
      <dsp:nvSpPr>
        <dsp:cNvPr id="0" name=""/>
        <dsp:cNvSpPr/>
      </dsp:nvSpPr>
      <dsp:spPr>
        <a:xfrm>
          <a:off x="2057223" y="490554"/>
          <a:ext cx="1211879" cy="233984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3792" tIns="214575" rIns="113792" bIns="113792" numCol="1" spcCol="1270" anchor="t" anchorCtr="0">
          <a:noAutofit/>
        </a:bodyPr>
        <a:lstStyle/>
        <a:p>
          <a:pPr marL="114300" lvl="1" indent="-114300" algn="l" defTabSz="533400">
            <a:lnSpc>
              <a:spcPct val="90000"/>
            </a:lnSpc>
            <a:spcBef>
              <a:spcPct val="0"/>
            </a:spcBef>
            <a:spcAft>
              <a:spcPct val="15000"/>
            </a:spcAft>
            <a:buChar char="•"/>
          </a:pPr>
          <a:r>
            <a:rPr lang="en-US" sz="1200" kern="1200"/>
            <a:t>Students access their schedules, lessons, assessments, enrichment activities, and Class Connect sessions through The Online School.</a:t>
          </a:r>
        </a:p>
      </dsp:txBody>
      <dsp:txXfrm>
        <a:off x="2057223" y="490554"/>
        <a:ext cx="1211879" cy="2339842"/>
      </dsp:txXfrm>
    </dsp:sp>
    <dsp:sp modelId="{A94E59C5-2B1D-4240-8363-BDCCA853E5DB}">
      <dsp:nvSpPr>
        <dsp:cNvPr id="0" name=""/>
        <dsp:cNvSpPr/>
      </dsp:nvSpPr>
      <dsp:spPr>
        <a:xfrm>
          <a:off x="1813926" y="169401"/>
          <a:ext cx="486594" cy="486594"/>
        </a:xfrm>
        <a:prstGeom prst="rect">
          <a:avLst/>
        </a:prstGeom>
        <a:blipFill>
          <a:blip xmlns:r="http://schemas.openxmlformats.org/officeDocument/2006/relationships" r:embed="rId3"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013E543F-9551-442C-953E-C1E3C21D8DFB}">
      <dsp:nvSpPr>
        <dsp:cNvPr id="0" name=""/>
        <dsp:cNvSpPr/>
      </dsp:nvSpPr>
      <dsp:spPr>
        <a:xfrm rot="16200000">
          <a:off x="2540624" y="1538826"/>
          <a:ext cx="2339842" cy="2432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4575" bIns="0" numCol="1" spcCol="1270" anchor="t" anchorCtr="0">
          <a:noAutofit/>
        </a:bodyPr>
        <a:lstStyle/>
        <a:p>
          <a:pPr marL="0" lvl="0" indent="0" algn="r" defTabSz="755650">
            <a:lnSpc>
              <a:spcPct val="90000"/>
            </a:lnSpc>
            <a:spcBef>
              <a:spcPct val="0"/>
            </a:spcBef>
            <a:spcAft>
              <a:spcPct val="35000"/>
            </a:spcAft>
            <a:buNone/>
          </a:pPr>
          <a:r>
            <a:rPr lang="en-US" sz="1700" kern="1200"/>
            <a:t>Offline Learning</a:t>
          </a:r>
        </a:p>
      </dsp:txBody>
      <dsp:txXfrm>
        <a:off x="2540624" y="1538826"/>
        <a:ext cx="2339842" cy="243297"/>
      </dsp:txXfrm>
    </dsp:sp>
    <dsp:sp modelId="{ACD5255E-FFA5-4EB7-B1E3-397B1B76E10F}">
      <dsp:nvSpPr>
        <dsp:cNvPr id="0" name=""/>
        <dsp:cNvSpPr/>
      </dsp:nvSpPr>
      <dsp:spPr>
        <a:xfrm>
          <a:off x="3832194" y="490554"/>
          <a:ext cx="1211879" cy="233984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3792" tIns="214575" rIns="113792" bIns="113792" numCol="1" spcCol="1270" anchor="t" anchorCtr="0">
          <a:noAutofit/>
        </a:bodyPr>
        <a:lstStyle/>
        <a:p>
          <a:pPr marL="114300" lvl="1" indent="-114300" algn="l" defTabSz="533400">
            <a:lnSpc>
              <a:spcPct val="90000"/>
            </a:lnSpc>
            <a:spcBef>
              <a:spcPct val="0"/>
            </a:spcBef>
            <a:spcAft>
              <a:spcPct val="15000"/>
            </a:spcAft>
            <a:buChar char="•"/>
          </a:pPr>
          <a:r>
            <a:rPr lang="en-US" sz="1200" kern="1200"/>
            <a:t>Students refer to textbooks, and other interactive materials as directed in the lesson plan.</a:t>
          </a:r>
        </a:p>
      </dsp:txBody>
      <dsp:txXfrm>
        <a:off x="3832194" y="490554"/>
        <a:ext cx="1211879" cy="2339842"/>
      </dsp:txXfrm>
    </dsp:sp>
    <dsp:sp modelId="{C7002B0E-8549-42B8-8339-72DDF00419E3}">
      <dsp:nvSpPr>
        <dsp:cNvPr id="0" name=""/>
        <dsp:cNvSpPr/>
      </dsp:nvSpPr>
      <dsp:spPr>
        <a:xfrm>
          <a:off x="3588897" y="169401"/>
          <a:ext cx="486594" cy="486594"/>
        </a:xfrm>
        <a:prstGeom prst="rect">
          <a:avLst/>
        </a:prstGeom>
        <a:blipFill>
          <a:blip xmlns:r="http://schemas.openxmlformats.org/officeDocument/2006/relationships" r:embed="rId5"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483BAFD-F546-4363-A57D-0D40E912A33D}">
      <dsp:nvSpPr>
        <dsp:cNvPr id="0" name=""/>
        <dsp:cNvSpPr/>
      </dsp:nvSpPr>
      <dsp:spPr>
        <a:xfrm rot="16200000">
          <a:off x="4315595" y="1538826"/>
          <a:ext cx="2339842" cy="2432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4575" bIns="0" numCol="1" spcCol="1270" anchor="t" anchorCtr="0">
          <a:noAutofit/>
        </a:bodyPr>
        <a:lstStyle/>
        <a:p>
          <a:pPr marL="0" lvl="0" indent="0" algn="r" defTabSz="755650">
            <a:lnSpc>
              <a:spcPct val="90000"/>
            </a:lnSpc>
            <a:spcBef>
              <a:spcPct val="0"/>
            </a:spcBef>
            <a:spcAft>
              <a:spcPct val="35000"/>
            </a:spcAft>
            <a:buNone/>
          </a:pPr>
          <a:r>
            <a:rPr lang="en-US" sz="1700" kern="1200"/>
            <a:t>Online Classroom</a:t>
          </a:r>
        </a:p>
      </dsp:txBody>
      <dsp:txXfrm>
        <a:off x="4315595" y="1538826"/>
        <a:ext cx="2339842" cy="243297"/>
      </dsp:txXfrm>
    </dsp:sp>
    <dsp:sp modelId="{5BA82205-7760-4268-938A-8D866659475B}">
      <dsp:nvSpPr>
        <dsp:cNvPr id="0" name=""/>
        <dsp:cNvSpPr/>
      </dsp:nvSpPr>
      <dsp:spPr>
        <a:xfrm>
          <a:off x="5607165" y="490554"/>
          <a:ext cx="1211879" cy="233984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3792" tIns="214575" rIns="113792" bIns="113792" numCol="1" spcCol="1270" anchor="t" anchorCtr="0">
          <a:noAutofit/>
        </a:bodyPr>
        <a:lstStyle/>
        <a:p>
          <a:pPr marL="114300" lvl="1" indent="-114300" algn="l" defTabSz="533400">
            <a:lnSpc>
              <a:spcPct val="90000"/>
            </a:lnSpc>
            <a:spcBef>
              <a:spcPct val="0"/>
            </a:spcBef>
            <a:spcAft>
              <a:spcPct val="15000"/>
            </a:spcAft>
            <a:buChar char="•"/>
          </a:pPr>
          <a:r>
            <a:rPr lang="en-US" sz="1200" kern="1200"/>
            <a:t>Certificated teachers present focused instruction, students share learning, and students and teacher interact with one another.</a:t>
          </a:r>
        </a:p>
      </dsp:txBody>
      <dsp:txXfrm>
        <a:off x="5607165" y="490554"/>
        <a:ext cx="1211879" cy="2339842"/>
      </dsp:txXfrm>
    </dsp:sp>
    <dsp:sp modelId="{820B8CED-9A3E-4B5F-8B22-BF176839B3A0}">
      <dsp:nvSpPr>
        <dsp:cNvPr id="0" name=""/>
        <dsp:cNvSpPr/>
      </dsp:nvSpPr>
      <dsp:spPr>
        <a:xfrm>
          <a:off x="5363868" y="169401"/>
          <a:ext cx="486594" cy="486594"/>
        </a:xfrm>
        <a:prstGeom prst="rect">
          <a:avLst/>
        </a:prstGeom>
        <a:blipFill>
          <a:blip xmlns:r="http://schemas.openxmlformats.org/officeDocument/2006/relationships" r:embed="rId7"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9A1ECD-E91D-4905-B7D4-22D882BA76A2}">
      <dsp:nvSpPr>
        <dsp:cNvPr id="0" name=""/>
        <dsp:cNvSpPr/>
      </dsp:nvSpPr>
      <dsp:spPr>
        <a:xfrm rot="10800000">
          <a:off x="1278731" y="142"/>
          <a:ext cx="4560570" cy="520065"/>
        </a:xfrm>
        <a:prstGeom prst="homePlat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9334" tIns="45720" rIns="85344" bIns="45720" numCol="1" spcCol="1270" anchor="ctr" anchorCtr="0">
          <a:noAutofit/>
        </a:bodyPr>
        <a:lstStyle/>
        <a:p>
          <a:pPr marL="0" lvl="0" indent="0" algn="ctr" defTabSz="533400">
            <a:lnSpc>
              <a:spcPct val="90000"/>
            </a:lnSpc>
            <a:spcBef>
              <a:spcPct val="0"/>
            </a:spcBef>
            <a:spcAft>
              <a:spcPct val="35000"/>
            </a:spcAft>
            <a:buNone/>
          </a:pPr>
          <a:r>
            <a:rPr lang="en-US" sz="1200" kern="1200"/>
            <a:t>If you forget your login information, click on the links: "Forgot Username?" or "Forgot Password?" on the OLS/OMHS login page.</a:t>
          </a:r>
        </a:p>
      </dsp:txBody>
      <dsp:txXfrm rot="10800000">
        <a:off x="1408747" y="142"/>
        <a:ext cx="4430554" cy="520065"/>
      </dsp:txXfrm>
    </dsp:sp>
    <dsp:sp modelId="{8B92CD8B-92AD-45D3-9365-2313344A51DA}">
      <dsp:nvSpPr>
        <dsp:cNvPr id="0" name=""/>
        <dsp:cNvSpPr/>
      </dsp:nvSpPr>
      <dsp:spPr>
        <a:xfrm>
          <a:off x="790098" y="18573"/>
          <a:ext cx="520065" cy="520065"/>
        </a:xfrm>
        <a:prstGeom prst="ellipse">
          <a:avLst/>
        </a:prstGeom>
        <a:blipFill>
          <a:blip xmlns:r="http://schemas.openxmlformats.org/officeDocument/2006/relationships"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5B88D0-AA0B-492F-BF13-D2405D03DE49}">
      <dsp:nvSpPr>
        <dsp:cNvPr id="0" name=""/>
        <dsp:cNvSpPr/>
      </dsp:nvSpPr>
      <dsp:spPr>
        <a:xfrm rot="10800000">
          <a:off x="1278731" y="650224"/>
          <a:ext cx="4560570" cy="520065"/>
        </a:xfrm>
        <a:prstGeom prst="homePlat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9334" tIns="45720" rIns="85344" bIns="45720" numCol="1" spcCol="1270" anchor="ctr" anchorCtr="0">
          <a:noAutofit/>
        </a:bodyPr>
        <a:lstStyle/>
        <a:p>
          <a:pPr marL="0" lvl="0" indent="0" algn="ctr" defTabSz="533400">
            <a:lnSpc>
              <a:spcPct val="90000"/>
            </a:lnSpc>
            <a:spcBef>
              <a:spcPct val="0"/>
            </a:spcBef>
            <a:spcAft>
              <a:spcPct val="35000"/>
            </a:spcAft>
            <a:buNone/>
          </a:pPr>
          <a:r>
            <a:rPr lang="en-US" sz="1200" kern="1200"/>
            <a:t>To LEARN MORE about how to use the OLS/OMHS, orientation videos, and a startup checklist, please visit: </a:t>
          </a:r>
          <a:r>
            <a:rPr lang="en-US" sz="1200" b="1" kern="1200">
              <a:solidFill>
                <a:schemeClr val="accent6"/>
              </a:solidFill>
            </a:rPr>
            <a:t>www.wavabulletinboard.com/</a:t>
          </a:r>
        </a:p>
      </dsp:txBody>
      <dsp:txXfrm rot="10800000">
        <a:off x="1408747" y="650224"/>
        <a:ext cx="4430554" cy="520065"/>
      </dsp:txXfrm>
    </dsp:sp>
    <dsp:sp modelId="{1A3221D8-FD48-4895-87EF-4BF02969F469}">
      <dsp:nvSpPr>
        <dsp:cNvPr id="0" name=""/>
        <dsp:cNvSpPr/>
      </dsp:nvSpPr>
      <dsp:spPr>
        <a:xfrm>
          <a:off x="790098" y="650366"/>
          <a:ext cx="520065" cy="520065"/>
        </a:xfrm>
        <a:prstGeom prst="ellipse">
          <a:avLst/>
        </a:prstGeom>
        <a:blipFill>
          <a:blip xmlns:r="http://schemas.openxmlformats.org/officeDocument/2006/relationships" r:embed="rId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1D0AE7-CB80-48BB-8580-89AD4347E2AA}">
      <dsp:nvSpPr>
        <dsp:cNvPr id="0" name=""/>
        <dsp:cNvSpPr/>
      </dsp:nvSpPr>
      <dsp:spPr>
        <a:xfrm>
          <a:off x="3348" y="1052433"/>
          <a:ext cx="1712825" cy="712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43180" rIns="120904" bIns="43180" numCol="1" spcCol="1270" anchor="ctr" anchorCtr="0">
          <a:noAutofit/>
        </a:bodyPr>
        <a:lstStyle/>
        <a:p>
          <a:pPr marL="0" lvl="0" indent="0" algn="r" defTabSz="755650">
            <a:lnSpc>
              <a:spcPct val="90000"/>
            </a:lnSpc>
            <a:spcBef>
              <a:spcPct val="0"/>
            </a:spcBef>
            <a:spcAft>
              <a:spcPct val="35000"/>
            </a:spcAft>
            <a:buNone/>
          </a:pPr>
          <a:r>
            <a:rPr lang="en-US" sz="1700" b="1" kern="1200"/>
            <a:t>Public School </a:t>
          </a:r>
          <a:br>
            <a:rPr lang="en-US" sz="1700" b="1" kern="1200"/>
          </a:br>
          <a:r>
            <a:rPr lang="en-US" sz="1700" b="1" kern="1200"/>
            <a:t>At Home</a:t>
          </a:r>
        </a:p>
      </dsp:txBody>
      <dsp:txXfrm>
        <a:off x="3348" y="1052433"/>
        <a:ext cx="1712825" cy="712497"/>
      </dsp:txXfrm>
    </dsp:sp>
    <dsp:sp modelId="{67A499E9-8FF0-44FD-B78D-C457BF96241C}">
      <dsp:nvSpPr>
        <dsp:cNvPr id="0" name=""/>
        <dsp:cNvSpPr/>
      </dsp:nvSpPr>
      <dsp:spPr>
        <a:xfrm>
          <a:off x="1716174" y="24151"/>
          <a:ext cx="342565" cy="2769060"/>
        </a:xfrm>
        <a:prstGeom prst="leftBrace">
          <a:avLst>
            <a:gd name="adj1" fmla="val 35000"/>
            <a:gd name="adj2" fmla="val 5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251CD8-3A81-46BC-9093-547ED4C8E583}">
      <dsp:nvSpPr>
        <dsp:cNvPr id="0" name=""/>
        <dsp:cNvSpPr/>
      </dsp:nvSpPr>
      <dsp:spPr>
        <a:xfrm>
          <a:off x="2195765" y="24151"/>
          <a:ext cx="4658885" cy="2769060"/>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marL="171450" lvl="1" indent="-171450" algn="l" defTabSz="755650">
            <a:lnSpc>
              <a:spcPct val="90000"/>
            </a:lnSpc>
            <a:spcBef>
              <a:spcPct val="0"/>
            </a:spcBef>
            <a:spcAft>
              <a:spcPct val="15000"/>
            </a:spcAft>
            <a:buChar char="•"/>
          </a:pPr>
          <a:r>
            <a:rPr lang="en-US" sz="1700" kern="1200"/>
            <a:t>WAVA students are enrolled in online public school in an </a:t>
          </a:r>
          <a:r>
            <a:rPr lang="en-US" sz="1700" i="1" kern="1200"/>
            <a:t>Alternative Learning Experience</a:t>
          </a:r>
          <a:r>
            <a:rPr lang="en-US" sz="1700" kern="1200"/>
            <a:t> offered by Omak School District. A Washington State certified WAVA teacher has the primary responsibility for the student's instructional interactions, goals and expectations, direct instruction in Class Connect, review and grading of assignments, state and school assessments, and progress monitoring. Parents support these efforts at home by insuring the student engage with their teachers.</a:t>
          </a:r>
        </a:p>
      </dsp:txBody>
      <dsp:txXfrm>
        <a:off x="2195765" y="24151"/>
        <a:ext cx="4658885" cy="2769060"/>
      </dsp:txXfrm>
    </dsp:sp>
    <dsp:sp modelId="{C558CC04-A37D-4315-B474-3402C3019A4E}">
      <dsp:nvSpPr>
        <dsp:cNvPr id="0" name=""/>
        <dsp:cNvSpPr/>
      </dsp:nvSpPr>
      <dsp:spPr>
        <a:xfrm>
          <a:off x="3348" y="3822137"/>
          <a:ext cx="1712825" cy="336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43180" rIns="120904" bIns="43180" numCol="1" spcCol="1270" anchor="ctr" anchorCtr="0">
          <a:noAutofit/>
        </a:bodyPr>
        <a:lstStyle/>
        <a:p>
          <a:pPr marL="0" lvl="0" indent="0" algn="r" defTabSz="755650">
            <a:lnSpc>
              <a:spcPct val="90000"/>
            </a:lnSpc>
            <a:spcBef>
              <a:spcPct val="0"/>
            </a:spcBef>
            <a:spcAft>
              <a:spcPct val="35000"/>
            </a:spcAft>
            <a:buNone/>
          </a:pPr>
          <a:r>
            <a:rPr lang="en-US" sz="1700" b="1" kern="1200"/>
            <a:t>Home School</a:t>
          </a:r>
        </a:p>
      </dsp:txBody>
      <dsp:txXfrm>
        <a:off x="3348" y="3822137"/>
        <a:ext cx="1712825" cy="336600"/>
      </dsp:txXfrm>
    </dsp:sp>
    <dsp:sp modelId="{A48DC060-8DEE-47AA-9CFB-7DA9937D1F51}">
      <dsp:nvSpPr>
        <dsp:cNvPr id="0" name=""/>
        <dsp:cNvSpPr/>
      </dsp:nvSpPr>
      <dsp:spPr>
        <a:xfrm>
          <a:off x="1716174" y="2854412"/>
          <a:ext cx="342565" cy="2272050"/>
        </a:xfrm>
        <a:prstGeom prst="leftBrace">
          <a:avLst>
            <a:gd name="adj1" fmla="val 35000"/>
            <a:gd name="adj2" fmla="val 5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2FEC8-60E7-428F-979D-BF5E18DF3669}">
      <dsp:nvSpPr>
        <dsp:cNvPr id="0" name=""/>
        <dsp:cNvSpPr/>
      </dsp:nvSpPr>
      <dsp:spPr>
        <a:xfrm>
          <a:off x="2195765" y="2854412"/>
          <a:ext cx="4658885" cy="2272050"/>
        </a:xfrm>
        <a:prstGeom prst="rect">
          <a:avLst/>
        </a:prstGeom>
        <a:gradFill rotWithShape="0">
          <a:gsLst>
            <a:gs pos="0">
              <a:schemeClr val="accent1">
                <a:shade val="80000"/>
                <a:hueOff val="349283"/>
                <a:satOff val="-6256"/>
                <a:lumOff val="26585"/>
                <a:alphaOff val="0"/>
                <a:satMod val="103000"/>
                <a:lumMod val="102000"/>
                <a:tint val="94000"/>
              </a:schemeClr>
            </a:gs>
            <a:gs pos="50000">
              <a:schemeClr val="accent1">
                <a:shade val="80000"/>
                <a:hueOff val="349283"/>
                <a:satOff val="-6256"/>
                <a:lumOff val="26585"/>
                <a:alphaOff val="0"/>
                <a:satMod val="110000"/>
                <a:lumMod val="100000"/>
                <a:shade val="100000"/>
              </a:schemeClr>
            </a:gs>
            <a:gs pos="100000">
              <a:schemeClr val="accent1">
                <a:shade val="80000"/>
                <a:hueOff val="349283"/>
                <a:satOff val="-6256"/>
                <a:lumOff val="2658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marL="171450" lvl="1" indent="-171450" algn="l" defTabSz="755650">
            <a:lnSpc>
              <a:spcPct val="90000"/>
            </a:lnSpc>
            <a:spcBef>
              <a:spcPct val="0"/>
            </a:spcBef>
            <a:spcAft>
              <a:spcPct val="15000"/>
            </a:spcAft>
            <a:buChar char="•"/>
          </a:pPr>
          <a:r>
            <a:rPr lang="en-US" sz="1700" kern="1200">
              <a:solidFill>
                <a:sysClr val="windowText" lastClr="000000"/>
              </a:solidFill>
            </a:rPr>
            <a:t>A home school student is a student schooled at home under the supervision of a parent who acts as the teacher and  creates his/her own curriculum and determines expectations. Parents act as the teacher to assess and determine student progress. Parents must provide a number of hours of instruction "equivalent" to the program hours established for approved private schools. </a:t>
          </a:r>
        </a:p>
      </dsp:txBody>
      <dsp:txXfrm>
        <a:off x="2195765" y="2854412"/>
        <a:ext cx="4658885" cy="22720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06EAD8-7E71-4119-AD00-15A28EE7C080}">
      <dsp:nvSpPr>
        <dsp:cNvPr id="0" name=""/>
        <dsp:cNvSpPr/>
      </dsp:nvSpPr>
      <dsp:spPr>
        <a:xfrm>
          <a:off x="0" y="233481"/>
          <a:ext cx="2102643" cy="126158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We expect students to act responsibily.</a:t>
          </a:r>
        </a:p>
      </dsp:txBody>
      <dsp:txXfrm>
        <a:off x="0" y="233481"/>
        <a:ext cx="2102643" cy="1261586"/>
      </dsp:txXfrm>
    </dsp:sp>
    <dsp:sp modelId="{FADD24DC-9A6B-4AF1-B72E-923E3EE8206A}">
      <dsp:nvSpPr>
        <dsp:cNvPr id="0" name=""/>
        <dsp:cNvSpPr/>
      </dsp:nvSpPr>
      <dsp:spPr>
        <a:xfrm>
          <a:off x="2312908" y="233481"/>
          <a:ext cx="2102643" cy="1261586"/>
        </a:xfrm>
        <a:prstGeom prst="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We reinforce positive behaviors and recognize improvement.</a:t>
          </a:r>
        </a:p>
      </dsp:txBody>
      <dsp:txXfrm>
        <a:off x="2312908" y="233481"/>
        <a:ext cx="2102643" cy="1261586"/>
      </dsp:txXfrm>
    </dsp:sp>
    <dsp:sp modelId="{648FBE6E-C665-469A-A3A3-74873F966DAC}">
      <dsp:nvSpPr>
        <dsp:cNvPr id="0" name=""/>
        <dsp:cNvSpPr/>
      </dsp:nvSpPr>
      <dsp:spPr>
        <a:xfrm>
          <a:off x="4625816" y="233481"/>
          <a:ext cx="2102643" cy="1261586"/>
        </a:xfrm>
        <a:prstGeom prst="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We provide opportunities for students to be involved and contribute in our school community.</a:t>
          </a:r>
        </a:p>
      </dsp:txBody>
      <dsp:txXfrm>
        <a:off x="4625816" y="233481"/>
        <a:ext cx="2102643" cy="1261586"/>
      </dsp:txXfrm>
    </dsp:sp>
    <dsp:sp modelId="{4F06A6B1-AC08-408F-BE36-9E49817383E8}">
      <dsp:nvSpPr>
        <dsp:cNvPr id="0" name=""/>
        <dsp:cNvSpPr/>
      </dsp:nvSpPr>
      <dsp:spPr>
        <a:xfrm>
          <a:off x="1156454" y="1705332"/>
          <a:ext cx="2102643" cy="1261586"/>
        </a:xfrm>
        <a:prstGeom prst="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We teach students how to be responsible for their own behavior.</a:t>
          </a:r>
        </a:p>
      </dsp:txBody>
      <dsp:txXfrm>
        <a:off x="1156454" y="1705332"/>
        <a:ext cx="2102643" cy="1261586"/>
      </dsp:txXfrm>
    </dsp:sp>
    <dsp:sp modelId="{C8D30A5F-43AB-4486-9362-3FFD1307F782}">
      <dsp:nvSpPr>
        <dsp:cNvPr id="0" name=""/>
        <dsp:cNvSpPr/>
      </dsp:nvSpPr>
      <dsp:spPr>
        <a:xfrm>
          <a:off x="3469362" y="1705332"/>
          <a:ext cx="2102643" cy="1261586"/>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We treat students with respect.</a:t>
          </a:r>
        </a:p>
      </dsp:txBody>
      <dsp:txXfrm>
        <a:off x="3469362" y="1705332"/>
        <a:ext cx="2102643" cy="1261586"/>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8929b2e-a1de-40b6-83cc-410cd33117da" xsi:nil="true"/>
    <lcf76f155ced4ddcb4097134ff3c332f xmlns="2c4584fe-f4f0-47fb-ae8e-b2df8d715b69">
      <Terms xmlns="http://schemas.microsoft.com/office/infopath/2007/PartnerControls"/>
    </lcf76f155ced4ddcb4097134ff3c332f>
    <Completed xmlns="2c4584fe-f4f0-47fb-ae8e-b2df8d715b69">true</Completed>
    <_dlc_DocId xmlns="98929b2e-a1de-40b6-83cc-410cd33117da">MV6KCYFY2TN4-1123471850-126563</_dlc_DocId>
    <_dlc_DocIdUrl xmlns="98929b2e-a1de-40b6-83cc-410cd33117da">
      <Url>https://k12inc.sharepoint.com/sites/WR/WAVA/_layouts/15/DocIdRedir.aspx?ID=MV6KCYFY2TN4-1123471850-126563</Url>
      <Description>MV6KCYFY2TN4-1123471850-126563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B42968783E054BA69D9278399DBDEE" ma:contentTypeVersion="19" ma:contentTypeDescription="Create a new document." ma:contentTypeScope="" ma:versionID="5e048d787ae11e1556ab972e573ac3c5">
  <xsd:schema xmlns:xsd="http://www.w3.org/2001/XMLSchema" xmlns:xs="http://www.w3.org/2001/XMLSchema" xmlns:p="http://schemas.microsoft.com/office/2006/metadata/properties" xmlns:ns2="98929b2e-a1de-40b6-83cc-410cd33117da" xmlns:ns3="2c4584fe-f4f0-47fb-ae8e-b2df8d715b69" xmlns:ns4="31270efb-bdfc-402a-b290-64f8d0704840" targetNamespace="http://schemas.microsoft.com/office/2006/metadata/properties" ma:root="true" ma:fieldsID="5cf2af392beae0cc2e099164a423437c" ns2:_="" ns3:_="" ns4:_="">
    <xsd:import namespace="98929b2e-a1de-40b6-83cc-410cd33117da"/>
    <xsd:import namespace="2c4584fe-f4f0-47fb-ae8e-b2df8d715b69"/>
    <xsd:import namespace="31270efb-bdfc-402a-b290-64f8d070484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3:MediaServiceDateTaken" minOccurs="0"/>
                <xsd:element ref="ns3:MediaServiceOCR" minOccurs="0"/>
                <xsd:element ref="ns3:MediaServiceLocation" minOccurs="0"/>
                <xsd:element ref="ns3:Completed" minOccurs="0"/>
                <xsd:element ref="ns3:lcf76f155ced4ddcb4097134ff3c332f" minOccurs="0"/>
                <xsd:element ref="ns2: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929b2e-a1de-40b6-83cc-410cd33117d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2a3dd035-edef-4a5f-bebc-22f84c15a084}" ma:internalName="TaxCatchAll" ma:showField="CatchAllData" ma:web="98929b2e-a1de-40b6-83cc-410cd33117d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4584fe-f4f0-47fb-ae8e-b2df8d715b6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Completed" ma:index="23" nillable="true" ma:displayName="Completed" ma:default="1" ma:format="Dropdown" ma:internalName="Completed">
      <xsd:simpleType>
        <xsd:restriction base="dms:Boolea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33b53ac-dbfd-4a99-b9a1-e0a2e54674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270efb-bdfc-402a-b290-64f8d07048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52AB621-D890-4C97-AA06-04A68AA449FF}">
  <ds:schemaRefs>
    <ds:schemaRef ds:uri="http://schemas.microsoft.com/sharepoint/v3/contenttype/forms"/>
  </ds:schemaRefs>
</ds:datastoreItem>
</file>

<file path=customXml/itemProps2.xml><?xml version="1.0" encoding="utf-8"?>
<ds:datastoreItem xmlns:ds="http://schemas.openxmlformats.org/officeDocument/2006/customXml" ds:itemID="{647E3740-49E3-4F1A-8D5D-07A7668D7769}">
  <ds:schemaRefs>
    <ds:schemaRef ds:uri="http://schemas.microsoft.com/office/2006/metadata/properties"/>
    <ds:schemaRef ds:uri="http://schemas.microsoft.com/office/infopath/2007/PartnerControls"/>
    <ds:schemaRef ds:uri="98929b2e-a1de-40b6-83cc-410cd33117da"/>
    <ds:schemaRef ds:uri="2c4584fe-f4f0-47fb-ae8e-b2df8d715b69"/>
  </ds:schemaRefs>
</ds:datastoreItem>
</file>

<file path=customXml/itemProps3.xml><?xml version="1.0" encoding="utf-8"?>
<ds:datastoreItem xmlns:ds="http://schemas.openxmlformats.org/officeDocument/2006/customXml" ds:itemID="{F3FE84A4-D953-41A2-8C9C-1C6073881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929b2e-a1de-40b6-83cc-410cd33117da"/>
    <ds:schemaRef ds:uri="2c4584fe-f4f0-47fb-ae8e-b2df8d715b69"/>
    <ds:schemaRef ds:uri="31270efb-bdfc-402a-b290-64f8d07048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F56FF4-C6D9-43C3-A6EE-98BACE5A441D}">
  <ds:schemaRefs>
    <ds:schemaRef ds:uri="http://schemas.openxmlformats.org/officeDocument/2006/bibliography"/>
  </ds:schemaRefs>
</ds:datastoreItem>
</file>

<file path=customXml/itemProps5.xml><?xml version="1.0" encoding="utf-8"?>
<ds:datastoreItem xmlns:ds="http://schemas.openxmlformats.org/officeDocument/2006/customXml" ds:itemID="{AA6D89FC-FA66-4831-8779-7B9B6A7C250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24317</Words>
  <Characters>138608</Characters>
  <Application>Microsoft Office Word</Application>
  <DocSecurity>4</DocSecurity>
  <Lines>1155</Lines>
  <Paragraphs>325</Paragraphs>
  <ScaleCrop>false</ScaleCrop>
  <Company/>
  <LinksUpToDate>false</LinksUpToDate>
  <CharactersWithSpaces>162600</CharactersWithSpaces>
  <SharedDoc>false</SharedDoc>
  <HLinks>
    <vt:vector size="1668" baseType="variant">
      <vt:variant>
        <vt:i4>3670058</vt:i4>
      </vt:variant>
      <vt:variant>
        <vt:i4>1278</vt:i4>
      </vt:variant>
      <vt:variant>
        <vt:i4>0</vt:i4>
      </vt:variant>
      <vt:variant>
        <vt:i4>5</vt:i4>
      </vt:variant>
      <vt:variant>
        <vt:lpwstr>https://www.wavabulletinboard.com/</vt:lpwstr>
      </vt:variant>
      <vt:variant>
        <vt:lpwstr/>
      </vt:variant>
      <vt:variant>
        <vt:i4>131157</vt:i4>
      </vt:variant>
      <vt:variant>
        <vt:i4>1275</vt:i4>
      </vt:variant>
      <vt:variant>
        <vt:i4>0</vt:i4>
      </vt:variant>
      <vt:variant>
        <vt:i4>5</vt:i4>
      </vt:variant>
      <vt:variant>
        <vt:lpwstr>http://portal.office.com/</vt:lpwstr>
      </vt:variant>
      <vt:variant>
        <vt:lpwstr/>
      </vt:variant>
      <vt:variant>
        <vt:i4>8126584</vt:i4>
      </vt:variant>
      <vt:variant>
        <vt:i4>1272</vt:i4>
      </vt:variant>
      <vt:variant>
        <vt:i4>0</vt:i4>
      </vt:variant>
      <vt:variant>
        <vt:i4>5</vt:i4>
      </vt:variant>
      <vt:variant>
        <vt:lpwstr>http://webform.k12.com/Webform/</vt:lpwstr>
      </vt:variant>
      <vt:variant>
        <vt:lpwstr/>
      </vt:variant>
      <vt:variant>
        <vt:i4>3801135</vt:i4>
      </vt:variant>
      <vt:variant>
        <vt:i4>1269</vt:i4>
      </vt:variant>
      <vt:variant>
        <vt:i4>0</vt:i4>
      </vt:variant>
      <vt:variant>
        <vt:i4>5</vt:i4>
      </vt:variant>
      <vt:variant>
        <vt:lpwstr>https://www.help.k12.com/s/article/K12-Computer-Technical-Requirements</vt:lpwstr>
      </vt:variant>
      <vt:variant>
        <vt:lpwstr/>
      </vt:variant>
      <vt:variant>
        <vt:i4>7012390</vt:i4>
      </vt:variant>
      <vt:variant>
        <vt:i4>1266</vt:i4>
      </vt:variant>
      <vt:variant>
        <vt:i4>0</vt:i4>
      </vt:variant>
      <vt:variant>
        <vt:i4>5</vt:i4>
      </vt:variant>
      <vt:variant>
        <vt:lpwstr>http://webform.k12.com/</vt:lpwstr>
      </vt:variant>
      <vt:variant>
        <vt:lpwstr/>
      </vt:variant>
      <vt:variant>
        <vt:i4>4259855</vt:i4>
      </vt:variant>
      <vt:variant>
        <vt:i4>1263</vt:i4>
      </vt:variant>
      <vt:variant>
        <vt:i4>0</vt:i4>
      </vt:variant>
      <vt:variant>
        <vt:i4>5</vt:i4>
      </vt:variant>
      <vt:variant>
        <vt:lpwstr>http://www.wavabulletinboard.com/</vt:lpwstr>
      </vt:variant>
      <vt:variant>
        <vt:lpwstr/>
      </vt:variant>
      <vt:variant>
        <vt:i4>458838</vt:i4>
      </vt:variant>
      <vt:variant>
        <vt:i4>1260</vt:i4>
      </vt:variant>
      <vt:variant>
        <vt:i4>0</vt:i4>
      </vt:variant>
      <vt:variant>
        <vt:i4>5</vt:i4>
      </vt:variant>
      <vt:variant>
        <vt:lpwstr>https://www.cdc.gov/vaccines/vpd/mening/public/index.html</vt:lpwstr>
      </vt:variant>
      <vt:variant>
        <vt:lpwstr/>
      </vt:variant>
      <vt:variant>
        <vt:i4>5111932</vt:i4>
      </vt:variant>
      <vt:variant>
        <vt:i4>1257</vt:i4>
      </vt:variant>
      <vt:variant>
        <vt:i4>0</vt:i4>
      </vt:variant>
      <vt:variant>
        <vt:i4>5</vt:i4>
      </vt:variant>
      <vt:variant>
        <vt:lpwstr>mailto:brichter@omaksd.org</vt:lpwstr>
      </vt:variant>
      <vt:variant>
        <vt:lpwstr/>
      </vt:variant>
      <vt:variant>
        <vt:i4>2031694</vt:i4>
      </vt:variant>
      <vt:variant>
        <vt:i4>1254</vt:i4>
      </vt:variant>
      <vt:variant>
        <vt:i4>0</vt:i4>
      </vt:variant>
      <vt:variant>
        <vt:i4>5</vt:i4>
      </vt:variant>
      <vt:variant>
        <vt:lpwstr>https://app.eduportal.com/share/57d6e479142f6e77</vt:lpwstr>
      </vt:variant>
      <vt:variant>
        <vt:lpwstr/>
      </vt:variant>
      <vt:variant>
        <vt:i4>2031647</vt:i4>
      </vt:variant>
      <vt:variant>
        <vt:i4>1251</vt:i4>
      </vt:variant>
      <vt:variant>
        <vt:i4>0</vt:i4>
      </vt:variant>
      <vt:variant>
        <vt:i4>5</vt:i4>
      </vt:variant>
      <vt:variant>
        <vt:lpwstr>https://app.eduportal.com/share/4daa78dc580bf058</vt:lpwstr>
      </vt:variant>
      <vt:variant>
        <vt:lpwstr/>
      </vt:variant>
      <vt:variant>
        <vt:i4>4849787</vt:i4>
      </vt:variant>
      <vt:variant>
        <vt:i4>1248</vt:i4>
      </vt:variant>
      <vt:variant>
        <vt:i4>0</vt:i4>
      </vt:variant>
      <vt:variant>
        <vt:i4>5</vt:i4>
      </vt:variant>
      <vt:variant>
        <vt:lpwstr>mailto:orc@ed.gov</vt:lpwstr>
      </vt:variant>
      <vt:variant>
        <vt:lpwstr/>
      </vt:variant>
      <vt:variant>
        <vt:i4>5374037</vt:i4>
      </vt:variant>
      <vt:variant>
        <vt:i4>1245</vt:i4>
      </vt:variant>
      <vt:variant>
        <vt:i4>0</vt:i4>
      </vt:variant>
      <vt:variant>
        <vt:i4>5</vt:i4>
      </vt:variant>
      <vt:variant>
        <vt:lpwstr>https://www2.ed.gov/about/offices/list/ocr/index.html</vt:lpwstr>
      </vt:variant>
      <vt:variant>
        <vt:lpwstr/>
      </vt:variant>
      <vt:variant>
        <vt:i4>4456487</vt:i4>
      </vt:variant>
      <vt:variant>
        <vt:i4>1242</vt:i4>
      </vt:variant>
      <vt:variant>
        <vt:i4>0</vt:i4>
      </vt:variant>
      <vt:variant>
        <vt:i4>5</vt:i4>
      </vt:variant>
      <vt:variant>
        <vt:lpwstr>mailto:oeoinfo@gov.wa.gov</vt:lpwstr>
      </vt:variant>
      <vt:variant>
        <vt:lpwstr/>
      </vt:variant>
      <vt:variant>
        <vt:i4>3276907</vt:i4>
      </vt:variant>
      <vt:variant>
        <vt:i4>1239</vt:i4>
      </vt:variant>
      <vt:variant>
        <vt:i4>0</vt:i4>
      </vt:variant>
      <vt:variant>
        <vt:i4>5</vt:i4>
      </vt:variant>
      <vt:variant>
        <vt:lpwstr>http://www.oeo.wa.gov/</vt:lpwstr>
      </vt:variant>
      <vt:variant>
        <vt:lpwstr/>
      </vt:variant>
      <vt:variant>
        <vt:i4>5046315</vt:i4>
      </vt:variant>
      <vt:variant>
        <vt:i4>1236</vt:i4>
      </vt:variant>
      <vt:variant>
        <vt:i4>0</vt:i4>
      </vt:variant>
      <vt:variant>
        <vt:i4>5</vt:i4>
      </vt:variant>
      <vt:variant>
        <vt:lpwstr>mailto:equity@k12.wa.us</vt:lpwstr>
      </vt:variant>
      <vt:variant>
        <vt:lpwstr/>
      </vt:variant>
      <vt:variant>
        <vt:i4>4063293</vt:i4>
      </vt:variant>
      <vt:variant>
        <vt:i4>1233</vt:i4>
      </vt:variant>
      <vt:variant>
        <vt:i4>0</vt:i4>
      </vt:variant>
      <vt:variant>
        <vt:i4>5</vt:i4>
      </vt:variant>
      <vt:variant>
        <vt:lpwstr>C:\Users\ella.deverse\AppData\Local\Microsoft\Windows\INetCache\Content.Outlook\4R9KHHMP\ospi.k12.wa.us\policy-funding\equity-and-civil-rights</vt:lpwstr>
      </vt:variant>
      <vt:variant>
        <vt:lpwstr/>
      </vt:variant>
      <vt:variant>
        <vt:i4>3932247</vt:i4>
      </vt:variant>
      <vt:variant>
        <vt:i4>1230</vt:i4>
      </vt:variant>
      <vt:variant>
        <vt:i4>0</vt:i4>
      </vt:variant>
      <vt:variant>
        <vt:i4>5</vt:i4>
      </vt:variant>
      <vt:variant>
        <vt:lpwstr>mailto:schoolsafety@k12.wa.us</vt:lpwstr>
      </vt:variant>
      <vt:variant>
        <vt:lpwstr/>
      </vt:variant>
      <vt:variant>
        <vt:i4>5111826</vt:i4>
      </vt:variant>
      <vt:variant>
        <vt:i4>1227</vt:i4>
      </vt:variant>
      <vt:variant>
        <vt:i4>0</vt:i4>
      </vt:variant>
      <vt:variant>
        <vt:i4>5</vt:i4>
      </vt:variant>
      <vt:variant>
        <vt:lpwstr>https://app.eduportal.com/share/8ed4c8523fa0421b</vt:lpwstr>
      </vt:variant>
      <vt:variant>
        <vt:lpwstr/>
      </vt:variant>
      <vt:variant>
        <vt:i4>1507392</vt:i4>
      </vt:variant>
      <vt:variant>
        <vt:i4>1224</vt:i4>
      </vt:variant>
      <vt:variant>
        <vt:i4>0</vt:i4>
      </vt:variant>
      <vt:variant>
        <vt:i4>5</vt:i4>
      </vt:variant>
      <vt:variant>
        <vt:lpwstr>https://app.eduportal.com/share/ff5e3142fe9d0742</vt:lpwstr>
      </vt:variant>
      <vt:variant>
        <vt:lpwstr/>
      </vt:variant>
      <vt:variant>
        <vt:i4>1245251</vt:i4>
      </vt:variant>
      <vt:variant>
        <vt:i4>1221</vt:i4>
      </vt:variant>
      <vt:variant>
        <vt:i4>0</vt:i4>
      </vt:variant>
      <vt:variant>
        <vt:i4>5</vt:i4>
      </vt:variant>
      <vt:variant>
        <vt:lpwstr>https://app.eduportal.com/share/32bcd00a06ec9de1</vt:lpwstr>
      </vt:variant>
      <vt:variant>
        <vt:lpwstr/>
      </vt:variant>
      <vt:variant>
        <vt:i4>1769536</vt:i4>
      </vt:variant>
      <vt:variant>
        <vt:i4>1218</vt:i4>
      </vt:variant>
      <vt:variant>
        <vt:i4>0</vt:i4>
      </vt:variant>
      <vt:variant>
        <vt:i4>5</vt:i4>
      </vt:variant>
      <vt:variant>
        <vt:lpwstr>https://app.eduportal.com/share/162b8f3cd19ec994</vt:lpwstr>
      </vt:variant>
      <vt:variant>
        <vt:lpwstr/>
      </vt:variant>
      <vt:variant>
        <vt:i4>4653152</vt:i4>
      </vt:variant>
      <vt:variant>
        <vt:i4>1215</vt:i4>
      </vt:variant>
      <vt:variant>
        <vt:i4>0</vt:i4>
      </vt:variant>
      <vt:variant>
        <vt:i4>5</vt:i4>
      </vt:variant>
      <vt:variant>
        <vt:lpwstr>mailto:mporter@omaksd.org</vt:lpwstr>
      </vt:variant>
      <vt:variant>
        <vt:lpwstr/>
      </vt:variant>
      <vt:variant>
        <vt:i4>5111932</vt:i4>
      </vt:variant>
      <vt:variant>
        <vt:i4>1212</vt:i4>
      </vt:variant>
      <vt:variant>
        <vt:i4>0</vt:i4>
      </vt:variant>
      <vt:variant>
        <vt:i4>5</vt:i4>
      </vt:variant>
      <vt:variant>
        <vt:lpwstr>mailto:brichter@omaksd.org</vt:lpwstr>
      </vt:variant>
      <vt:variant>
        <vt:lpwstr/>
      </vt:variant>
      <vt:variant>
        <vt:i4>2555913</vt:i4>
      </vt:variant>
      <vt:variant>
        <vt:i4>1209</vt:i4>
      </vt:variant>
      <vt:variant>
        <vt:i4>0</vt:i4>
      </vt:variant>
      <vt:variant>
        <vt:i4>5</vt:i4>
      </vt:variant>
      <vt:variant>
        <vt:lpwstr>mailto:kaswartz@wava.org</vt:lpwstr>
      </vt:variant>
      <vt:variant>
        <vt:lpwstr/>
      </vt:variant>
      <vt:variant>
        <vt:i4>5636221</vt:i4>
      </vt:variant>
      <vt:variant>
        <vt:i4>1206</vt:i4>
      </vt:variant>
      <vt:variant>
        <vt:i4>0</vt:i4>
      </vt:variant>
      <vt:variant>
        <vt:i4>5</vt:i4>
      </vt:variant>
      <vt:variant>
        <vt:lpwstr>mailto:slewman@omaksd.org</vt:lpwstr>
      </vt:variant>
      <vt:variant>
        <vt:lpwstr/>
      </vt:variant>
      <vt:variant>
        <vt:i4>4718708</vt:i4>
      </vt:variant>
      <vt:variant>
        <vt:i4>1203</vt:i4>
      </vt:variant>
      <vt:variant>
        <vt:i4>0</vt:i4>
      </vt:variant>
      <vt:variant>
        <vt:i4>5</vt:i4>
      </vt:variant>
      <vt:variant>
        <vt:lpwstr>mailto:svangerpen@wava.org</vt:lpwstr>
      </vt:variant>
      <vt:variant>
        <vt:lpwstr/>
      </vt:variant>
      <vt:variant>
        <vt:i4>5111932</vt:i4>
      </vt:variant>
      <vt:variant>
        <vt:i4>1200</vt:i4>
      </vt:variant>
      <vt:variant>
        <vt:i4>0</vt:i4>
      </vt:variant>
      <vt:variant>
        <vt:i4>5</vt:i4>
      </vt:variant>
      <vt:variant>
        <vt:lpwstr>mailto:brichter@omaksd.org</vt:lpwstr>
      </vt:variant>
      <vt:variant>
        <vt:lpwstr/>
      </vt:variant>
      <vt:variant>
        <vt:i4>2555913</vt:i4>
      </vt:variant>
      <vt:variant>
        <vt:i4>1197</vt:i4>
      </vt:variant>
      <vt:variant>
        <vt:i4>0</vt:i4>
      </vt:variant>
      <vt:variant>
        <vt:i4>5</vt:i4>
      </vt:variant>
      <vt:variant>
        <vt:lpwstr>mailto:kaswartz@wava.org</vt:lpwstr>
      </vt:variant>
      <vt:variant>
        <vt:lpwstr/>
      </vt:variant>
      <vt:variant>
        <vt:i4>5111932</vt:i4>
      </vt:variant>
      <vt:variant>
        <vt:i4>1194</vt:i4>
      </vt:variant>
      <vt:variant>
        <vt:i4>0</vt:i4>
      </vt:variant>
      <vt:variant>
        <vt:i4>5</vt:i4>
      </vt:variant>
      <vt:variant>
        <vt:lpwstr>mailto:brichter@omaksd.org</vt:lpwstr>
      </vt:variant>
      <vt:variant>
        <vt:lpwstr/>
      </vt:variant>
      <vt:variant>
        <vt:i4>2555913</vt:i4>
      </vt:variant>
      <vt:variant>
        <vt:i4>1191</vt:i4>
      </vt:variant>
      <vt:variant>
        <vt:i4>0</vt:i4>
      </vt:variant>
      <vt:variant>
        <vt:i4>5</vt:i4>
      </vt:variant>
      <vt:variant>
        <vt:lpwstr>mailto:kaswartz@wava.org</vt:lpwstr>
      </vt:variant>
      <vt:variant>
        <vt:lpwstr/>
      </vt:variant>
      <vt:variant>
        <vt:i4>1245251</vt:i4>
      </vt:variant>
      <vt:variant>
        <vt:i4>1188</vt:i4>
      </vt:variant>
      <vt:variant>
        <vt:i4>0</vt:i4>
      </vt:variant>
      <vt:variant>
        <vt:i4>5</vt:i4>
      </vt:variant>
      <vt:variant>
        <vt:lpwstr>https://app.eduportal.com/share/32bcd00a06ec9de1</vt:lpwstr>
      </vt:variant>
      <vt:variant>
        <vt:lpwstr/>
      </vt:variant>
      <vt:variant>
        <vt:i4>4653131</vt:i4>
      </vt:variant>
      <vt:variant>
        <vt:i4>1185</vt:i4>
      </vt:variant>
      <vt:variant>
        <vt:i4>0</vt:i4>
      </vt:variant>
      <vt:variant>
        <vt:i4>5</vt:i4>
      </vt:variant>
      <vt:variant>
        <vt:lpwstr>https://app.eduportal.com/share/2e25ce2126a2b0dd</vt:lpwstr>
      </vt:variant>
      <vt:variant>
        <vt:lpwstr/>
      </vt:variant>
      <vt:variant>
        <vt:i4>1507392</vt:i4>
      </vt:variant>
      <vt:variant>
        <vt:i4>1182</vt:i4>
      </vt:variant>
      <vt:variant>
        <vt:i4>0</vt:i4>
      </vt:variant>
      <vt:variant>
        <vt:i4>5</vt:i4>
      </vt:variant>
      <vt:variant>
        <vt:lpwstr>https://app.eduportal.com/share/ff5e3142fe9d0742</vt:lpwstr>
      </vt:variant>
      <vt:variant>
        <vt:lpwstr/>
      </vt:variant>
      <vt:variant>
        <vt:i4>1769536</vt:i4>
      </vt:variant>
      <vt:variant>
        <vt:i4>1179</vt:i4>
      </vt:variant>
      <vt:variant>
        <vt:i4>0</vt:i4>
      </vt:variant>
      <vt:variant>
        <vt:i4>5</vt:i4>
      </vt:variant>
      <vt:variant>
        <vt:lpwstr>https://app.eduportal.com/share/162b8f3cd19ec994</vt:lpwstr>
      </vt:variant>
      <vt:variant>
        <vt:lpwstr/>
      </vt:variant>
      <vt:variant>
        <vt:i4>1376286</vt:i4>
      </vt:variant>
      <vt:variant>
        <vt:i4>1176</vt:i4>
      </vt:variant>
      <vt:variant>
        <vt:i4>0</vt:i4>
      </vt:variant>
      <vt:variant>
        <vt:i4>5</vt:i4>
      </vt:variant>
      <vt:variant>
        <vt:lpwstr>https://app.eduportal.com/share/63c6385555b371b9</vt:lpwstr>
      </vt:variant>
      <vt:variant>
        <vt:lpwstr/>
      </vt:variant>
      <vt:variant>
        <vt:i4>5111826</vt:i4>
      </vt:variant>
      <vt:variant>
        <vt:i4>1173</vt:i4>
      </vt:variant>
      <vt:variant>
        <vt:i4>0</vt:i4>
      </vt:variant>
      <vt:variant>
        <vt:i4>5</vt:i4>
      </vt:variant>
      <vt:variant>
        <vt:lpwstr>https://app.eduportal.com/share/8ed4c8523fa0421b</vt:lpwstr>
      </vt:variant>
      <vt:variant>
        <vt:lpwstr/>
      </vt:variant>
      <vt:variant>
        <vt:i4>5111932</vt:i4>
      </vt:variant>
      <vt:variant>
        <vt:i4>1170</vt:i4>
      </vt:variant>
      <vt:variant>
        <vt:i4>0</vt:i4>
      </vt:variant>
      <vt:variant>
        <vt:i4>5</vt:i4>
      </vt:variant>
      <vt:variant>
        <vt:lpwstr>mailto:brichter@omaksd.org</vt:lpwstr>
      </vt:variant>
      <vt:variant>
        <vt:lpwstr/>
      </vt:variant>
      <vt:variant>
        <vt:i4>3080221</vt:i4>
      </vt:variant>
      <vt:variant>
        <vt:i4>1167</vt:i4>
      </vt:variant>
      <vt:variant>
        <vt:i4>0</vt:i4>
      </vt:variant>
      <vt:variant>
        <vt:i4>5</vt:i4>
      </vt:variant>
      <vt:variant>
        <vt:lpwstr>mailto:emccormack@omaksd.org</vt:lpwstr>
      </vt:variant>
      <vt:variant>
        <vt:lpwstr/>
      </vt:variant>
      <vt:variant>
        <vt:i4>3473421</vt:i4>
      </vt:variant>
      <vt:variant>
        <vt:i4>1164</vt:i4>
      </vt:variant>
      <vt:variant>
        <vt:i4>0</vt:i4>
      </vt:variant>
      <vt:variant>
        <vt:i4>5</vt:i4>
      </vt:variant>
      <vt:variant>
        <vt:lpwstr>mailto:smouracadeboyer@k12.com</vt:lpwstr>
      </vt:variant>
      <vt:variant>
        <vt:lpwstr/>
      </vt:variant>
      <vt:variant>
        <vt:i4>3538961</vt:i4>
      </vt:variant>
      <vt:variant>
        <vt:i4>1161</vt:i4>
      </vt:variant>
      <vt:variant>
        <vt:i4>0</vt:i4>
      </vt:variant>
      <vt:variant>
        <vt:i4>5</vt:i4>
      </vt:variant>
      <vt:variant>
        <vt:lpwstr>mailto:ssears@k12.com</vt:lpwstr>
      </vt:variant>
      <vt:variant>
        <vt:lpwstr/>
      </vt:variant>
      <vt:variant>
        <vt:i4>4456547</vt:i4>
      </vt:variant>
      <vt:variant>
        <vt:i4>1158</vt:i4>
      </vt:variant>
      <vt:variant>
        <vt:i4>0</vt:i4>
      </vt:variant>
      <vt:variant>
        <vt:i4>5</vt:i4>
      </vt:variant>
      <vt:variant>
        <vt:lpwstr>mailto:tackerman@k12.com</vt:lpwstr>
      </vt:variant>
      <vt:variant>
        <vt:lpwstr/>
      </vt:variant>
      <vt:variant>
        <vt:i4>458840</vt:i4>
      </vt:variant>
      <vt:variant>
        <vt:i4>1155</vt:i4>
      </vt:variant>
      <vt:variant>
        <vt:i4>0</vt:i4>
      </vt:variant>
      <vt:variant>
        <vt:i4>5</vt:i4>
      </vt:variant>
      <vt:variant>
        <vt:lpwstr>https://app.leg.wa.gov/rcw/default.aspx?cite=28A.300.2851</vt:lpwstr>
      </vt:variant>
      <vt:variant>
        <vt:lpwstr/>
      </vt:variant>
      <vt:variant>
        <vt:i4>1310803</vt:i4>
      </vt:variant>
      <vt:variant>
        <vt:i4>1152</vt:i4>
      </vt:variant>
      <vt:variant>
        <vt:i4>0</vt:i4>
      </vt:variant>
      <vt:variant>
        <vt:i4>5</vt:i4>
      </vt:variant>
      <vt:variant>
        <vt:lpwstr>https://docs.google.com/forms/d/1EIxRxD2rp-C_0o6VQalW5E7nUBSxfgMQ6it3E_D9xAs/edit?usp=sharing</vt:lpwstr>
      </vt:variant>
      <vt:variant>
        <vt:lpwstr/>
      </vt:variant>
      <vt:variant>
        <vt:i4>5832828</vt:i4>
      </vt:variant>
      <vt:variant>
        <vt:i4>1149</vt:i4>
      </vt:variant>
      <vt:variant>
        <vt:i4>0</vt:i4>
      </vt:variant>
      <vt:variant>
        <vt:i4>5</vt:i4>
      </vt:variant>
      <vt:variant>
        <vt:lpwstr>mailto:registrar@wava.org</vt:lpwstr>
      </vt:variant>
      <vt:variant>
        <vt:lpwstr/>
      </vt:variant>
      <vt:variant>
        <vt:i4>393315</vt:i4>
      </vt:variant>
      <vt:variant>
        <vt:i4>1146</vt:i4>
      </vt:variant>
      <vt:variant>
        <vt:i4>0</vt:i4>
      </vt:variant>
      <vt:variant>
        <vt:i4>5</vt:i4>
      </vt:variant>
      <vt:variant>
        <vt:lpwstr>http://center.serve.org/nche/ibt/parent_res.php</vt:lpwstr>
      </vt:variant>
      <vt:variant>
        <vt:lpwstr/>
      </vt:variant>
      <vt:variant>
        <vt:i4>3670058</vt:i4>
      </vt:variant>
      <vt:variant>
        <vt:i4>1143</vt:i4>
      </vt:variant>
      <vt:variant>
        <vt:i4>0</vt:i4>
      </vt:variant>
      <vt:variant>
        <vt:i4>5</vt:i4>
      </vt:variant>
      <vt:variant>
        <vt:lpwstr>https://www.wavabulletinboard.com/</vt:lpwstr>
      </vt:variant>
      <vt:variant>
        <vt:lpwstr/>
      </vt:variant>
      <vt:variant>
        <vt:i4>6226030</vt:i4>
      </vt:variant>
      <vt:variant>
        <vt:i4>1140</vt:i4>
      </vt:variant>
      <vt:variant>
        <vt:i4>0</vt:i4>
      </vt:variant>
      <vt:variant>
        <vt:i4>5</vt:i4>
      </vt:variant>
      <vt:variant>
        <vt:lpwstr>mailto:kaswartz@k12.com</vt:lpwstr>
      </vt:variant>
      <vt:variant>
        <vt:lpwstr/>
      </vt:variant>
      <vt:variant>
        <vt:i4>524384</vt:i4>
      </vt:variant>
      <vt:variant>
        <vt:i4>1137</vt:i4>
      </vt:variant>
      <vt:variant>
        <vt:i4>0</vt:i4>
      </vt:variant>
      <vt:variant>
        <vt:i4>5</vt:i4>
      </vt:variant>
      <vt:variant>
        <vt:lpwstr>mailto:rmckee@omaksd.wednet.edu</vt:lpwstr>
      </vt:variant>
      <vt:variant>
        <vt:lpwstr/>
      </vt:variant>
      <vt:variant>
        <vt:i4>2424890</vt:i4>
      </vt:variant>
      <vt:variant>
        <vt:i4>1134</vt:i4>
      </vt:variant>
      <vt:variant>
        <vt:i4>0</vt:i4>
      </vt:variant>
      <vt:variant>
        <vt:i4>5</vt:i4>
      </vt:variant>
      <vt:variant>
        <vt:lpwstr>http://www.omaksd.org/</vt:lpwstr>
      </vt:variant>
      <vt:variant>
        <vt:lpwstr/>
      </vt:variant>
      <vt:variant>
        <vt:i4>4718708</vt:i4>
      </vt:variant>
      <vt:variant>
        <vt:i4>1131</vt:i4>
      </vt:variant>
      <vt:variant>
        <vt:i4>0</vt:i4>
      </vt:variant>
      <vt:variant>
        <vt:i4>5</vt:i4>
      </vt:variant>
      <vt:variant>
        <vt:lpwstr>mailto:svangerpen@wava.org</vt:lpwstr>
      </vt:variant>
      <vt:variant>
        <vt:lpwstr/>
      </vt:variant>
      <vt:variant>
        <vt:i4>4718695</vt:i4>
      </vt:variant>
      <vt:variant>
        <vt:i4>1128</vt:i4>
      </vt:variant>
      <vt:variant>
        <vt:i4>0</vt:i4>
      </vt:variant>
      <vt:variant>
        <vt:i4>5</vt:i4>
      </vt:variant>
      <vt:variant>
        <vt:lpwstr>mailto:johnholcomb@omaksd.org</vt:lpwstr>
      </vt:variant>
      <vt:variant>
        <vt:lpwstr/>
      </vt:variant>
      <vt:variant>
        <vt:i4>6226030</vt:i4>
      </vt:variant>
      <vt:variant>
        <vt:i4>1125</vt:i4>
      </vt:variant>
      <vt:variant>
        <vt:i4>0</vt:i4>
      </vt:variant>
      <vt:variant>
        <vt:i4>5</vt:i4>
      </vt:variant>
      <vt:variant>
        <vt:lpwstr>mailto:kaswartz@k12.com</vt:lpwstr>
      </vt:variant>
      <vt:variant>
        <vt:lpwstr/>
      </vt:variant>
      <vt:variant>
        <vt:i4>5111932</vt:i4>
      </vt:variant>
      <vt:variant>
        <vt:i4>1122</vt:i4>
      </vt:variant>
      <vt:variant>
        <vt:i4>0</vt:i4>
      </vt:variant>
      <vt:variant>
        <vt:i4>5</vt:i4>
      </vt:variant>
      <vt:variant>
        <vt:lpwstr>mailto:brichter@omaksd.org</vt:lpwstr>
      </vt:variant>
      <vt:variant>
        <vt:lpwstr/>
      </vt:variant>
      <vt:variant>
        <vt:i4>6750335</vt:i4>
      </vt:variant>
      <vt:variant>
        <vt:i4>1119</vt:i4>
      </vt:variant>
      <vt:variant>
        <vt:i4>0</vt:i4>
      </vt:variant>
      <vt:variant>
        <vt:i4>5</vt:i4>
      </vt:variant>
      <vt:variant>
        <vt:lpwstr>https://lni.wa.gov/forms-publications/f700-022-000.pdf</vt:lpwstr>
      </vt:variant>
      <vt:variant>
        <vt:lpwstr/>
      </vt:variant>
      <vt:variant>
        <vt:i4>1572955</vt:i4>
      </vt:variant>
      <vt:variant>
        <vt:i4>1116</vt:i4>
      </vt:variant>
      <vt:variant>
        <vt:i4>0</vt:i4>
      </vt:variant>
      <vt:variant>
        <vt:i4>5</vt:i4>
      </vt:variant>
      <vt:variant>
        <vt:lpwstr>https://lni.wa.gov/workers-rights/youth-employment/how-to-hire-minors</vt:lpwstr>
      </vt:variant>
      <vt:variant>
        <vt:lpwstr/>
      </vt:variant>
      <vt:variant>
        <vt:i4>5832828</vt:i4>
      </vt:variant>
      <vt:variant>
        <vt:i4>1113</vt:i4>
      </vt:variant>
      <vt:variant>
        <vt:i4>0</vt:i4>
      </vt:variant>
      <vt:variant>
        <vt:i4>5</vt:i4>
      </vt:variant>
      <vt:variant>
        <vt:lpwstr>mailto:registrar@wava.org</vt:lpwstr>
      </vt:variant>
      <vt:variant>
        <vt:lpwstr/>
      </vt:variant>
      <vt:variant>
        <vt:i4>1572957</vt:i4>
      </vt:variant>
      <vt:variant>
        <vt:i4>1110</vt:i4>
      </vt:variant>
      <vt:variant>
        <vt:i4>0</vt:i4>
      </vt:variant>
      <vt:variant>
        <vt:i4>5</vt:i4>
      </vt:variant>
      <vt:variant>
        <vt:lpwstr>https://www.lni.wa.gov/dA/a99738b233/F700-002-000.pdf</vt:lpwstr>
      </vt:variant>
      <vt:variant>
        <vt:lpwstr/>
      </vt:variant>
      <vt:variant>
        <vt:i4>7929982</vt:i4>
      </vt:variant>
      <vt:variant>
        <vt:i4>1107</vt:i4>
      </vt:variant>
      <vt:variant>
        <vt:i4>0</vt:i4>
      </vt:variant>
      <vt:variant>
        <vt:i4>5</vt:i4>
      </vt:variant>
      <vt:variant>
        <vt:lpwstr>https://lni.wa.gov/workers-rights/workplace-complaints/worker-rights-complaints</vt:lpwstr>
      </vt:variant>
      <vt:variant>
        <vt:lpwstr/>
      </vt:variant>
      <vt:variant>
        <vt:i4>1572955</vt:i4>
      </vt:variant>
      <vt:variant>
        <vt:i4>1104</vt:i4>
      </vt:variant>
      <vt:variant>
        <vt:i4>0</vt:i4>
      </vt:variant>
      <vt:variant>
        <vt:i4>5</vt:i4>
      </vt:variant>
      <vt:variant>
        <vt:lpwstr>https://lni.wa.gov/workers-rights/youth-employment/how-to-hire-minors</vt:lpwstr>
      </vt:variant>
      <vt:variant>
        <vt:lpwstr/>
      </vt:variant>
      <vt:variant>
        <vt:i4>8323113</vt:i4>
      </vt:variant>
      <vt:variant>
        <vt:i4>1101</vt:i4>
      </vt:variant>
      <vt:variant>
        <vt:i4>0</vt:i4>
      </vt:variant>
      <vt:variant>
        <vt:i4>5</vt:i4>
      </vt:variant>
      <vt:variant>
        <vt:lpwstr>tel:1-866-297-2597</vt:lpwstr>
      </vt:variant>
      <vt:variant>
        <vt:lpwstr/>
      </vt:variant>
      <vt:variant>
        <vt:i4>4456487</vt:i4>
      </vt:variant>
      <vt:variant>
        <vt:i4>1098</vt:i4>
      </vt:variant>
      <vt:variant>
        <vt:i4>0</vt:i4>
      </vt:variant>
      <vt:variant>
        <vt:i4>5</vt:i4>
      </vt:variant>
      <vt:variant>
        <vt:lpwstr>mailto:oeoinfo@gov.wa.gov</vt:lpwstr>
      </vt:variant>
      <vt:variant>
        <vt:lpwstr/>
      </vt:variant>
      <vt:variant>
        <vt:i4>2818142</vt:i4>
      </vt:variant>
      <vt:variant>
        <vt:i4>1095</vt:i4>
      </vt:variant>
      <vt:variant>
        <vt:i4>0</vt:i4>
      </vt:variant>
      <vt:variant>
        <vt:i4>5</vt:i4>
      </vt:variant>
      <vt:variant>
        <vt:lpwstr>https://urldefense.com/v3/__https:/www.oeo.wa.gov/en__;!!JZqVvgpMnDRkYA!-_8fZnFBw7kqsII4Fc9aNFrNcQJtlsBVKEmsEX9rIt3-j3XdzJl-Bf6ZMBeCWhHTT3e1V2mjPgAF1Fjq692xxRIbpJNe9FnWOPc$</vt:lpwstr>
      </vt:variant>
      <vt:variant>
        <vt:lpwstr/>
      </vt:variant>
      <vt:variant>
        <vt:i4>2949163</vt:i4>
      </vt:variant>
      <vt:variant>
        <vt:i4>1092</vt:i4>
      </vt:variant>
      <vt:variant>
        <vt:i4>0</vt:i4>
      </vt:variant>
      <vt:variant>
        <vt:i4>5</vt:i4>
      </vt:variant>
      <vt:variant>
        <vt:lpwstr>https://studentprivacy.aem-tx.com/faq/what-policies-must-local-education-agency-lea-develop-under-protection-pupil-rights-amendment</vt:lpwstr>
      </vt:variant>
      <vt:variant>
        <vt:lpwstr/>
      </vt:variant>
      <vt:variant>
        <vt:i4>7209080</vt:i4>
      </vt:variant>
      <vt:variant>
        <vt:i4>1089</vt:i4>
      </vt:variant>
      <vt:variant>
        <vt:i4>0</vt:i4>
      </vt:variant>
      <vt:variant>
        <vt:i4>5</vt:i4>
      </vt:variant>
      <vt:variant>
        <vt:lpwstr>https://forms.gle/WS4hdKQcgdbJgdii6</vt:lpwstr>
      </vt:variant>
      <vt:variant>
        <vt:lpwstr/>
      </vt:variant>
      <vt:variant>
        <vt:i4>1900616</vt:i4>
      </vt:variant>
      <vt:variant>
        <vt:i4>1086</vt:i4>
      </vt:variant>
      <vt:variant>
        <vt:i4>0</vt:i4>
      </vt:variant>
      <vt:variant>
        <vt:i4>5</vt:i4>
      </vt:variant>
      <vt:variant>
        <vt:lpwstr>https://app.eduportal.com/share/37c8af28e84117da</vt:lpwstr>
      </vt:variant>
      <vt:variant>
        <vt:lpwstr/>
      </vt:variant>
      <vt:variant>
        <vt:i4>2818172</vt:i4>
      </vt:variant>
      <vt:variant>
        <vt:i4>1083</vt:i4>
      </vt:variant>
      <vt:variant>
        <vt:i4>0</vt:i4>
      </vt:variant>
      <vt:variant>
        <vt:i4>5</vt:i4>
      </vt:variant>
      <vt:variant>
        <vt:lpwstr>https://studentprivacy.ed.gov/ferpa-regulations</vt:lpwstr>
      </vt:variant>
      <vt:variant>
        <vt:lpwstr/>
      </vt:variant>
      <vt:variant>
        <vt:i4>3080289</vt:i4>
      </vt:variant>
      <vt:variant>
        <vt:i4>1080</vt:i4>
      </vt:variant>
      <vt:variant>
        <vt:i4>0</vt:i4>
      </vt:variant>
      <vt:variant>
        <vt:i4>5</vt:i4>
      </vt:variant>
      <vt:variant>
        <vt:lpwstr>http://tinyurl.com/WAVADirectoryOptOut</vt:lpwstr>
      </vt:variant>
      <vt:variant>
        <vt:lpwstr/>
      </vt:variant>
      <vt:variant>
        <vt:i4>1835094</vt:i4>
      </vt:variant>
      <vt:variant>
        <vt:i4>1077</vt:i4>
      </vt:variant>
      <vt:variant>
        <vt:i4>0</vt:i4>
      </vt:variant>
      <vt:variant>
        <vt:i4>5</vt:i4>
      </vt:variant>
      <vt:variant>
        <vt:lpwstr>https://studentprivacy.aem-tx.com/sites/default/files/resource_document/file/ferpa-mod-not-rights_0.doc</vt:lpwstr>
      </vt:variant>
      <vt:variant>
        <vt:lpwstr/>
      </vt:variant>
      <vt:variant>
        <vt:i4>262227</vt:i4>
      </vt:variant>
      <vt:variant>
        <vt:i4>1074</vt:i4>
      </vt:variant>
      <vt:variant>
        <vt:i4>0</vt:i4>
      </vt:variant>
      <vt:variant>
        <vt:i4>5</vt:i4>
      </vt:variant>
      <vt:variant>
        <vt:lpwstr>https://app.leg.wa.gov/rcw/default.aspx?cite=28a.225.010</vt:lpwstr>
      </vt:variant>
      <vt:variant>
        <vt:lpwstr/>
      </vt:variant>
      <vt:variant>
        <vt:i4>3539036</vt:i4>
      </vt:variant>
      <vt:variant>
        <vt:i4>1071</vt:i4>
      </vt:variant>
      <vt:variant>
        <vt:i4>0</vt:i4>
      </vt:variant>
      <vt:variant>
        <vt:i4>5</vt:i4>
      </vt:variant>
      <vt:variant>
        <vt:lpwstr/>
      </vt:variant>
      <vt:variant>
        <vt:lpwstr>_Weekly_Student-Teacher_Contact</vt:lpwstr>
      </vt:variant>
      <vt:variant>
        <vt:i4>4456547</vt:i4>
      </vt:variant>
      <vt:variant>
        <vt:i4>1068</vt:i4>
      </vt:variant>
      <vt:variant>
        <vt:i4>0</vt:i4>
      </vt:variant>
      <vt:variant>
        <vt:i4>5</vt:i4>
      </vt:variant>
      <vt:variant>
        <vt:lpwstr>mailto:tackerman@k12.com</vt:lpwstr>
      </vt:variant>
      <vt:variant>
        <vt:lpwstr/>
      </vt:variant>
      <vt:variant>
        <vt:i4>3670117</vt:i4>
      </vt:variant>
      <vt:variant>
        <vt:i4>1065</vt:i4>
      </vt:variant>
      <vt:variant>
        <vt:i4>0</vt:i4>
      </vt:variant>
      <vt:variant>
        <vt:i4>5</vt:i4>
      </vt:variant>
      <vt:variant>
        <vt:lpwstr>C:\Users\apeterson\AppData\Roaming\Microsoft\Word\www.tinyurl.com\WAVAParentWD</vt:lpwstr>
      </vt:variant>
      <vt:variant>
        <vt:lpwstr/>
      </vt:variant>
      <vt:variant>
        <vt:i4>65566</vt:i4>
      </vt:variant>
      <vt:variant>
        <vt:i4>1062</vt:i4>
      </vt:variant>
      <vt:variant>
        <vt:i4>0</vt:i4>
      </vt:variant>
      <vt:variant>
        <vt:i4>5</vt:i4>
      </vt:variant>
      <vt:variant>
        <vt:lpwstr>http://www.safekids.com/kids-rules-for-online-safety/</vt:lpwstr>
      </vt:variant>
      <vt:variant>
        <vt:lpwstr/>
      </vt:variant>
      <vt:variant>
        <vt:i4>4718649</vt:i4>
      </vt:variant>
      <vt:variant>
        <vt:i4>1059</vt:i4>
      </vt:variant>
      <vt:variant>
        <vt:i4>0</vt:i4>
      </vt:variant>
      <vt:variant>
        <vt:i4>5</vt:i4>
      </vt:variant>
      <vt:variant>
        <vt:lpwstr>http://kidshealth.org/parent/positive/family/net_safety.html</vt:lpwstr>
      </vt:variant>
      <vt:variant>
        <vt:lpwstr/>
      </vt:variant>
      <vt:variant>
        <vt:i4>3604533</vt:i4>
      </vt:variant>
      <vt:variant>
        <vt:i4>1056</vt:i4>
      </vt:variant>
      <vt:variant>
        <vt:i4>0</vt:i4>
      </vt:variant>
      <vt:variant>
        <vt:i4>5</vt:i4>
      </vt:variant>
      <vt:variant>
        <vt:lpwstr>http://www.netsmartz.org/internetsafety</vt:lpwstr>
      </vt:variant>
      <vt:variant>
        <vt:lpwstr/>
      </vt:variant>
      <vt:variant>
        <vt:i4>3997807</vt:i4>
      </vt:variant>
      <vt:variant>
        <vt:i4>1053</vt:i4>
      </vt:variant>
      <vt:variant>
        <vt:i4>0</vt:i4>
      </vt:variant>
      <vt:variant>
        <vt:i4>5</vt:i4>
      </vt:variant>
      <vt:variant>
        <vt:lpwstr>http://www.k12.wa.us/safetycenter/internetsafety/pubdocs/InternetSafety.pdf</vt:lpwstr>
      </vt:variant>
      <vt:variant>
        <vt:lpwstr/>
      </vt:variant>
      <vt:variant>
        <vt:i4>3801135</vt:i4>
      </vt:variant>
      <vt:variant>
        <vt:i4>1050</vt:i4>
      </vt:variant>
      <vt:variant>
        <vt:i4>0</vt:i4>
      </vt:variant>
      <vt:variant>
        <vt:i4>5</vt:i4>
      </vt:variant>
      <vt:variant>
        <vt:lpwstr>https://www.help.k12.com/s/article/K12-Computer-Technical-Requirements</vt:lpwstr>
      </vt:variant>
      <vt:variant>
        <vt:lpwstr/>
      </vt:variant>
      <vt:variant>
        <vt:i4>1966085</vt:i4>
      </vt:variant>
      <vt:variant>
        <vt:i4>1047</vt:i4>
      </vt:variant>
      <vt:variant>
        <vt:i4>0</vt:i4>
      </vt:variant>
      <vt:variant>
        <vt:i4>5</vt:i4>
      </vt:variant>
      <vt:variant>
        <vt:lpwstr>https://eds.ospi.k12.wa.us/ChoiceTransferRequest/Home/Contact</vt:lpwstr>
      </vt:variant>
      <vt:variant>
        <vt:lpwstr/>
      </vt:variant>
      <vt:variant>
        <vt:i4>4980812</vt:i4>
      </vt:variant>
      <vt:variant>
        <vt:i4>1044</vt:i4>
      </vt:variant>
      <vt:variant>
        <vt:i4>0</vt:i4>
      </vt:variant>
      <vt:variant>
        <vt:i4>5</vt:i4>
      </vt:variant>
      <vt:variant>
        <vt:lpwstr>https://eds.ospi.k12.wa.us/ChoiceTransferRequest/</vt:lpwstr>
      </vt:variant>
      <vt:variant>
        <vt:lpwstr/>
      </vt:variant>
      <vt:variant>
        <vt:i4>2359335</vt:i4>
      </vt:variant>
      <vt:variant>
        <vt:i4>1041</vt:i4>
      </vt:variant>
      <vt:variant>
        <vt:i4>0</vt:i4>
      </vt:variant>
      <vt:variant>
        <vt:i4>5</vt:i4>
      </vt:variant>
      <vt:variant>
        <vt:lpwstr>http://help.k12.com/support/contact-support</vt:lpwstr>
      </vt:variant>
      <vt:variant>
        <vt:lpwstr/>
      </vt:variant>
      <vt:variant>
        <vt:i4>2424854</vt:i4>
      </vt:variant>
      <vt:variant>
        <vt:i4>1038</vt:i4>
      </vt:variant>
      <vt:variant>
        <vt:i4>0</vt:i4>
      </vt:variant>
      <vt:variant>
        <vt:i4>5</vt:i4>
      </vt:variant>
      <vt:variant>
        <vt:lpwstr>mailto:info@wava.org</vt:lpwstr>
      </vt:variant>
      <vt:variant>
        <vt:lpwstr/>
      </vt:variant>
      <vt:variant>
        <vt:i4>2424854</vt:i4>
      </vt:variant>
      <vt:variant>
        <vt:i4>1035</vt:i4>
      </vt:variant>
      <vt:variant>
        <vt:i4>0</vt:i4>
      </vt:variant>
      <vt:variant>
        <vt:i4>5</vt:i4>
      </vt:variant>
      <vt:variant>
        <vt:lpwstr>mailto:info@wava.org</vt:lpwstr>
      </vt:variant>
      <vt:variant>
        <vt:lpwstr/>
      </vt:variant>
      <vt:variant>
        <vt:i4>2424854</vt:i4>
      </vt:variant>
      <vt:variant>
        <vt:i4>1032</vt:i4>
      </vt:variant>
      <vt:variant>
        <vt:i4>0</vt:i4>
      </vt:variant>
      <vt:variant>
        <vt:i4>5</vt:i4>
      </vt:variant>
      <vt:variant>
        <vt:lpwstr>mailto:info@wava.org</vt:lpwstr>
      </vt:variant>
      <vt:variant>
        <vt:lpwstr/>
      </vt:variant>
      <vt:variant>
        <vt:i4>131079</vt:i4>
      </vt:variant>
      <vt:variant>
        <vt:i4>1029</vt:i4>
      </vt:variant>
      <vt:variant>
        <vt:i4>0</vt:i4>
      </vt:variant>
      <vt:variant>
        <vt:i4>5</vt:i4>
      </vt:variant>
      <vt:variant>
        <vt:lpwstr>https://tinyurl.com/WAVATextOptInForm2018</vt:lpwstr>
      </vt:variant>
      <vt:variant>
        <vt:lpwstr/>
      </vt:variant>
      <vt:variant>
        <vt:i4>4587598</vt:i4>
      </vt:variant>
      <vt:variant>
        <vt:i4>1026</vt:i4>
      </vt:variant>
      <vt:variant>
        <vt:i4>0</vt:i4>
      </vt:variant>
      <vt:variant>
        <vt:i4>5</vt:i4>
      </vt:variant>
      <vt:variant>
        <vt:lpwstr>https://app.eduportal.com/share/5f16f794-29d3-11eb-96d5-00155d645902</vt:lpwstr>
      </vt:variant>
      <vt:variant>
        <vt:lpwstr/>
      </vt:variant>
      <vt:variant>
        <vt:i4>5373979</vt:i4>
      </vt:variant>
      <vt:variant>
        <vt:i4>1023</vt:i4>
      </vt:variant>
      <vt:variant>
        <vt:i4>0</vt:i4>
      </vt:variant>
      <vt:variant>
        <vt:i4>5</vt:i4>
      </vt:variant>
      <vt:variant>
        <vt:lpwstr>http://www.k12.com/curriculum/high-school-program-courses/high-school-course-list/technical-requirements.html</vt:lpwstr>
      </vt:variant>
      <vt:variant>
        <vt:lpwstr/>
      </vt:variant>
      <vt:variant>
        <vt:i4>5832811</vt:i4>
      </vt:variant>
      <vt:variant>
        <vt:i4>1020</vt:i4>
      </vt:variant>
      <vt:variant>
        <vt:i4>0</vt:i4>
      </vt:variant>
      <vt:variant>
        <vt:i4>5</vt:i4>
      </vt:variant>
      <vt:variant>
        <vt:lpwstr>mailto:recordsrequest@wava.org</vt:lpwstr>
      </vt:variant>
      <vt:variant>
        <vt:lpwstr/>
      </vt:variant>
      <vt:variant>
        <vt:i4>1704001</vt:i4>
      </vt:variant>
      <vt:variant>
        <vt:i4>1017</vt:i4>
      </vt:variant>
      <vt:variant>
        <vt:i4>0</vt:i4>
      </vt:variant>
      <vt:variant>
        <vt:i4>5</vt:i4>
      </vt:variant>
      <vt:variant>
        <vt:lpwstr>https://apps.leg.wa.gov/WAC/default.aspx?cite=392-121-182</vt:lpwstr>
      </vt:variant>
      <vt:variant>
        <vt:lpwstr/>
      </vt:variant>
      <vt:variant>
        <vt:i4>7667811</vt:i4>
      </vt:variant>
      <vt:variant>
        <vt:i4>1014</vt:i4>
      </vt:variant>
      <vt:variant>
        <vt:i4>0</vt:i4>
      </vt:variant>
      <vt:variant>
        <vt:i4>5</vt:i4>
      </vt:variant>
      <vt:variant>
        <vt:lpwstr>https://www.k12.wa.us/student-success/resources-subject-area/health-and-physical-education/laws-and-regulations</vt:lpwstr>
      </vt:variant>
      <vt:variant>
        <vt:lpwstr/>
      </vt:variant>
      <vt:variant>
        <vt:i4>7274536</vt:i4>
      </vt:variant>
      <vt:variant>
        <vt:i4>1011</vt:i4>
      </vt:variant>
      <vt:variant>
        <vt:i4>0</vt:i4>
      </vt:variant>
      <vt:variant>
        <vt:i4>5</vt:i4>
      </vt:variant>
      <vt:variant>
        <vt:lpwstr>https://app.leg.wa.gov/wac/default.aspx?cite=392-172A-02030</vt:lpwstr>
      </vt:variant>
      <vt:variant>
        <vt:lpwstr/>
      </vt:variant>
      <vt:variant>
        <vt:i4>3997737</vt:i4>
      </vt:variant>
      <vt:variant>
        <vt:i4>1008</vt:i4>
      </vt:variant>
      <vt:variant>
        <vt:i4>0</vt:i4>
      </vt:variant>
      <vt:variant>
        <vt:i4>5</vt:i4>
      </vt:variant>
      <vt:variant>
        <vt:lpwstr>http://app.leg.wa.gov/RCW/default.aspx?cite=28A.230.050</vt:lpwstr>
      </vt:variant>
      <vt:variant>
        <vt:lpwstr/>
      </vt:variant>
      <vt:variant>
        <vt:i4>524378</vt:i4>
      </vt:variant>
      <vt:variant>
        <vt:i4>1005</vt:i4>
      </vt:variant>
      <vt:variant>
        <vt:i4>0</vt:i4>
      </vt:variant>
      <vt:variant>
        <vt:i4>5</vt:i4>
      </vt:variant>
      <vt:variant>
        <vt:lpwstr>https://apps.leg.wa.gov/WAC/default.aspx?cite=180-51-025</vt:lpwstr>
      </vt:variant>
      <vt:variant>
        <vt:lpwstr/>
      </vt:variant>
      <vt:variant>
        <vt:i4>5898253</vt:i4>
      </vt:variant>
      <vt:variant>
        <vt:i4>1002</vt:i4>
      </vt:variant>
      <vt:variant>
        <vt:i4>0</vt:i4>
      </vt:variant>
      <vt:variant>
        <vt:i4>5</vt:i4>
      </vt:variant>
      <vt:variant>
        <vt:lpwstr>http://apps.leg.wa.gov/rcw/default.aspx?cite=28A.230.050</vt:lpwstr>
      </vt:variant>
      <vt:variant>
        <vt:lpwstr/>
      </vt:variant>
      <vt:variant>
        <vt:i4>3997737</vt:i4>
      </vt:variant>
      <vt:variant>
        <vt:i4>999</vt:i4>
      </vt:variant>
      <vt:variant>
        <vt:i4>0</vt:i4>
      </vt:variant>
      <vt:variant>
        <vt:i4>5</vt:i4>
      </vt:variant>
      <vt:variant>
        <vt:lpwstr>http://app.leg.wa.gov/RCW/default.aspx?cite=28A.230.050</vt:lpwstr>
      </vt:variant>
      <vt:variant>
        <vt:lpwstr/>
      </vt:variant>
      <vt:variant>
        <vt:i4>3932201</vt:i4>
      </vt:variant>
      <vt:variant>
        <vt:i4>996</vt:i4>
      </vt:variant>
      <vt:variant>
        <vt:i4>0</vt:i4>
      </vt:variant>
      <vt:variant>
        <vt:i4>5</vt:i4>
      </vt:variant>
      <vt:variant>
        <vt:lpwstr>http://app.leg.wa.gov/RCW/default.aspx?cite=28A.230.040</vt:lpwstr>
      </vt:variant>
      <vt:variant>
        <vt:lpwstr/>
      </vt:variant>
      <vt:variant>
        <vt:i4>3932201</vt:i4>
      </vt:variant>
      <vt:variant>
        <vt:i4>993</vt:i4>
      </vt:variant>
      <vt:variant>
        <vt:i4>0</vt:i4>
      </vt:variant>
      <vt:variant>
        <vt:i4>5</vt:i4>
      </vt:variant>
      <vt:variant>
        <vt:lpwstr>http://app.leg.wa.gov/RCW/default.aspx?cite=28A.230.040</vt:lpwstr>
      </vt:variant>
      <vt:variant>
        <vt:lpwstr/>
      </vt:variant>
      <vt:variant>
        <vt:i4>4194375</vt:i4>
      </vt:variant>
      <vt:variant>
        <vt:i4>990</vt:i4>
      </vt:variant>
      <vt:variant>
        <vt:i4>0</vt:i4>
      </vt:variant>
      <vt:variant>
        <vt:i4>5</vt:i4>
      </vt:variant>
      <vt:variant>
        <vt:lpwstr>https://app.eduportal.com/share/bbc6fa60-2e85-11ea-bb28-00155d645900</vt:lpwstr>
      </vt:variant>
      <vt:variant>
        <vt:lpwstr/>
      </vt:variant>
      <vt:variant>
        <vt:i4>1638467</vt:i4>
      </vt:variant>
      <vt:variant>
        <vt:i4>987</vt:i4>
      </vt:variant>
      <vt:variant>
        <vt:i4>0</vt:i4>
      </vt:variant>
      <vt:variant>
        <vt:i4>5</vt:i4>
      </vt:variant>
      <vt:variant>
        <vt:lpwstr>https://app.eduportal.com/share/4b899740-995a-11ea-b660-00155d645902</vt:lpwstr>
      </vt:variant>
      <vt:variant>
        <vt:lpwstr/>
      </vt:variant>
      <vt:variant>
        <vt:i4>4587549</vt:i4>
      </vt:variant>
      <vt:variant>
        <vt:i4>984</vt:i4>
      </vt:variant>
      <vt:variant>
        <vt:i4>0</vt:i4>
      </vt:variant>
      <vt:variant>
        <vt:i4>5</vt:i4>
      </vt:variant>
      <vt:variant>
        <vt:lpwstr>https://app.eduportal.com/share/9cc8205a-9959-11ea-9ed9-00155d645902</vt:lpwstr>
      </vt:variant>
      <vt:variant>
        <vt:lpwstr/>
      </vt:variant>
      <vt:variant>
        <vt:i4>1507354</vt:i4>
      </vt:variant>
      <vt:variant>
        <vt:i4>981</vt:i4>
      </vt:variant>
      <vt:variant>
        <vt:i4>0</vt:i4>
      </vt:variant>
      <vt:variant>
        <vt:i4>5</vt:i4>
      </vt:variant>
      <vt:variant>
        <vt:lpwstr>https://app.eduportal.com/share/53dd27fa-9959-11ea-a6f5-00155d645902</vt:lpwstr>
      </vt:variant>
      <vt:variant>
        <vt:lpwstr/>
      </vt:variant>
      <vt:variant>
        <vt:i4>1376324</vt:i4>
      </vt:variant>
      <vt:variant>
        <vt:i4>978</vt:i4>
      </vt:variant>
      <vt:variant>
        <vt:i4>0</vt:i4>
      </vt:variant>
      <vt:variant>
        <vt:i4>5</vt:i4>
      </vt:variant>
      <vt:variant>
        <vt:lpwstr>https://app.eduportal.com/share/207084ac-9959-11ea-bb1f-00155d645902</vt:lpwstr>
      </vt:variant>
      <vt:variant>
        <vt:lpwstr/>
      </vt:variant>
      <vt:variant>
        <vt:i4>458781</vt:i4>
      </vt:variant>
      <vt:variant>
        <vt:i4>975</vt:i4>
      </vt:variant>
      <vt:variant>
        <vt:i4>0</vt:i4>
      </vt:variant>
      <vt:variant>
        <vt:i4>5</vt:i4>
      </vt:variant>
      <vt:variant>
        <vt:lpwstr>https://forms.office.com/r/3xCLThzmRr</vt:lpwstr>
      </vt:variant>
      <vt:variant>
        <vt:lpwstr/>
      </vt:variant>
      <vt:variant>
        <vt:i4>6226029</vt:i4>
      </vt:variant>
      <vt:variant>
        <vt:i4>972</vt:i4>
      </vt:variant>
      <vt:variant>
        <vt:i4>0</vt:i4>
      </vt:variant>
      <vt:variant>
        <vt:i4>5</vt:i4>
      </vt:variant>
      <vt:variant>
        <vt:lpwstr>mailto:hchamberlain@K12.com</vt:lpwstr>
      </vt:variant>
      <vt:variant>
        <vt:lpwstr/>
      </vt:variant>
      <vt:variant>
        <vt:i4>6160392</vt:i4>
      </vt:variant>
      <vt:variant>
        <vt:i4>969</vt:i4>
      </vt:variant>
      <vt:variant>
        <vt:i4>0</vt:i4>
      </vt:variant>
      <vt:variant>
        <vt:i4>5</vt:i4>
      </vt:variant>
      <vt:variant>
        <vt:lpwstr>https://forms.office.com/Pages/ResponsePage.aspx?id=LUmWRm1kPE2UZWxaNvMaFvCuMO0orWdPgFCkvOBy3MFUNjZGS1hJTExBNThES0lQSFRNSkozWFhBVC4u</vt:lpwstr>
      </vt:variant>
      <vt:variant>
        <vt:lpwstr/>
      </vt:variant>
      <vt:variant>
        <vt:i4>3801128</vt:i4>
      </vt:variant>
      <vt:variant>
        <vt:i4>966</vt:i4>
      </vt:variant>
      <vt:variant>
        <vt:i4>0</vt:i4>
      </vt:variant>
      <vt:variant>
        <vt:i4>5</vt:i4>
      </vt:variant>
      <vt:variant>
        <vt:lpwstr>https://www.wavabulletinboard.com/links</vt:lpwstr>
      </vt:variant>
      <vt:variant>
        <vt:lpwstr/>
      </vt:variant>
      <vt:variant>
        <vt:i4>3538961</vt:i4>
      </vt:variant>
      <vt:variant>
        <vt:i4>963</vt:i4>
      </vt:variant>
      <vt:variant>
        <vt:i4>0</vt:i4>
      </vt:variant>
      <vt:variant>
        <vt:i4>5</vt:i4>
      </vt:variant>
      <vt:variant>
        <vt:lpwstr>mailto:ssears@k12.com</vt:lpwstr>
      </vt:variant>
      <vt:variant>
        <vt:lpwstr/>
      </vt:variant>
      <vt:variant>
        <vt:i4>5963862</vt:i4>
      </vt:variant>
      <vt:variant>
        <vt:i4>960</vt:i4>
      </vt:variant>
      <vt:variant>
        <vt:i4>0</vt:i4>
      </vt:variant>
      <vt:variant>
        <vt:i4>5</vt:i4>
      </vt:variant>
      <vt:variant>
        <vt:lpwstr>http://www.k12.wa.us/SpecialEd/Families/Evaluations.aspx</vt:lpwstr>
      </vt:variant>
      <vt:variant>
        <vt:lpwstr/>
      </vt:variant>
      <vt:variant>
        <vt:i4>4522093</vt:i4>
      </vt:variant>
      <vt:variant>
        <vt:i4>957</vt:i4>
      </vt:variant>
      <vt:variant>
        <vt:i4>0</vt:i4>
      </vt:variant>
      <vt:variant>
        <vt:i4>5</vt:i4>
      </vt:variant>
      <vt:variant>
        <vt:lpwstr>mailto:hbennett@k12.com</vt:lpwstr>
      </vt:variant>
      <vt:variant>
        <vt:lpwstr/>
      </vt:variant>
      <vt:variant>
        <vt:i4>4587642</vt:i4>
      </vt:variant>
      <vt:variant>
        <vt:i4>954</vt:i4>
      </vt:variant>
      <vt:variant>
        <vt:i4>0</vt:i4>
      </vt:variant>
      <vt:variant>
        <vt:i4>5</vt:i4>
      </vt:variant>
      <vt:variant>
        <vt:lpwstr>mailto:tkreilmann@wava.org</vt:lpwstr>
      </vt:variant>
      <vt:variant>
        <vt:lpwstr/>
      </vt:variant>
      <vt:variant>
        <vt:i4>4063261</vt:i4>
      </vt:variant>
      <vt:variant>
        <vt:i4>951</vt:i4>
      </vt:variant>
      <vt:variant>
        <vt:i4>0</vt:i4>
      </vt:variant>
      <vt:variant>
        <vt:i4>5</vt:i4>
      </vt:variant>
      <vt:variant>
        <vt:lpwstr>mailto:tkreilmann@k12.com</vt:lpwstr>
      </vt:variant>
      <vt:variant>
        <vt:lpwstr/>
      </vt:variant>
      <vt:variant>
        <vt:i4>1572958</vt:i4>
      </vt:variant>
      <vt:variant>
        <vt:i4>948</vt:i4>
      </vt:variant>
      <vt:variant>
        <vt:i4>0</vt:i4>
      </vt:variant>
      <vt:variant>
        <vt:i4>5</vt:i4>
      </vt:variant>
      <vt:variant>
        <vt:lpwstr>https://forms.office.com/r/mUu63xQii9</vt:lpwstr>
      </vt:variant>
      <vt:variant>
        <vt:lpwstr/>
      </vt:variant>
      <vt:variant>
        <vt:i4>3604530</vt:i4>
      </vt:variant>
      <vt:variant>
        <vt:i4>945</vt:i4>
      </vt:variant>
      <vt:variant>
        <vt:i4>0</vt:i4>
      </vt:variant>
      <vt:variant>
        <vt:i4>5</vt:i4>
      </vt:variant>
      <vt:variant>
        <vt:lpwstr/>
      </vt:variant>
      <vt:variant>
        <vt:lpwstr>_Course_Offerings</vt:lpwstr>
      </vt:variant>
      <vt:variant>
        <vt:i4>2162741</vt:i4>
      </vt:variant>
      <vt:variant>
        <vt:i4>942</vt:i4>
      </vt:variant>
      <vt:variant>
        <vt:i4>0</vt:i4>
      </vt:variant>
      <vt:variant>
        <vt:i4>5</vt:i4>
      </vt:variant>
      <vt:variant>
        <vt:lpwstr>https://www.wavabulletinboard.com/_files/ugd/3aa53a_f6418262cb4b4c1494e4036b11cd08b5.pdf</vt:lpwstr>
      </vt:variant>
      <vt:variant>
        <vt:lpwstr/>
      </vt:variant>
      <vt:variant>
        <vt:i4>4259855</vt:i4>
      </vt:variant>
      <vt:variant>
        <vt:i4>939</vt:i4>
      </vt:variant>
      <vt:variant>
        <vt:i4>0</vt:i4>
      </vt:variant>
      <vt:variant>
        <vt:i4>5</vt:i4>
      </vt:variant>
      <vt:variant>
        <vt:lpwstr>http://www.wavabulletinboard.com/</vt:lpwstr>
      </vt:variant>
      <vt:variant>
        <vt:lpwstr/>
      </vt:variant>
      <vt:variant>
        <vt:i4>1048626</vt:i4>
      </vt:variant>
      <vt:variant>
        <vt:i4>932</vt:i4>
      </vt:variant>
      <vt:variant>
        <vt:i4>0</vt:i4>
      </vt:variant>
      <vt:variant>
        <vt:i4>5</vt:i4>
      </vt:variant>
      <vt:variant>
        <vt:lpwstr/>
      </vt:variant>
      <vt:variant>
        <vt:lpwstr>_Toc172634222</vt:lpwstr>
      </vt:variant>
      <vt:variant>
        <vt:i4>1048626</vt:i4>
      </vt:variant>
      <vt:variant>
        <vt:i4>926</vt:i4>
      </vt:variant>
      <vt:variant>
        <vt:i4>0</vt:i4>
      </vt:variant>
      <vt:variant>
        <vt:i4>5</vt:i4>
      </vt:variant>
      <vt:variant>
        <vt:lpwstr/>
      </vt:variant>
      <vt:variant>
        <vt:lpwstr>_Toc172634221</vt:lpwstr>
      </vt:variant>
      <vt:variant>
        <vt:i4>1048626</vt:i4>
      </vt:variant>
      <vt:variant>
        <vt:i4>920</vt:i4>
      </vt:variant>
      <vt:variant>
        <vt:i4>0</vt:i4>
      </vt:variant>
      <vt:variant>
        <vt:i4>5</vt:i4>
      </vt:variant>
      <vt:variant>
        <vt:lpwstr/>
      </vt:variant>
      <vt:variant>
        <vt:lpwstr>_Toc172634220</vt:lpwstr>
      </vt:variant>
      <vt:variant>
        <vt:i4>1245234</vt:i4>
      </vt:variant>
      <vt:variant>
        <vt:i4>914</vt:i4>
      </vt:variant>
      <vt:variant>
        <vt:i4>0</vt:i4>
      </vt:variant>
      <vt:variant>
        <vt:i4>5</vt:i4>
      </vt:variant>
      <vt:variant>
        <vt:lpwstr/>
      </vt:variant>
      <vt:variant>
        <vt:lpwstr>_Toc172634219</vt:lpwstr>
      </vt:variant>
      <vt:variant>
        <vt:i4>1245234</vt:i4>
      </vt:variant>
      <vt:variant>
        <vt:i4>908</vt:i4>
      </vt:variant>
      <vt:variant>
        <vt:i4>0</vt:i4>
      </vt:variant>
      <vt:variant>
        <vt:i4>5</vt:i4>
      </vt:variant>
      <vt:variant>
        <vt:lpwstr/>
      </vt:variant>
      <vt:variant>
        <vt:lpwstr>_Toc172634218</vt:lpwstr>
      </vt:variant>
      <vt:variant>
        <vt:i4>1245234</vt:i4>
      </vt:variant>
      <vt:variant>
        <vt:i4>902</vt:i4>
      </vt:variant>
      <vt:variant>
        <vt:i4>0</vt:i4>
      </vt:variant>
      <vt:variant>
        <vt:i4>5</vt:i4>
      </vt:variant>
      <vt:variant>
        <vt:lpwstr/>
      </vt:variant>
      <vt:variant>
        <vt:lpwstr>_Toc172634217</vt:lpwstr>
      </vt:variant>
      <vt:variant>
        <vt:i4>1245234</vt:i4>
      </vt:variant>
      <vt:variant>
        <vt:i4>896</vt:i4>
      </vt:variant>
      <vt:variant>
        <vt:i4>0</vt:i4>
      </vt:variant>
      <vt:variant>
        <vt:i4>5</vt:i4>
      </vt:variant>
      <vt:variant>
        <vt:lpwstr/>
      </vt:variant>
      <vt:variant>
        <vt:lpwstr>_Toc172634216</vt:lpwstr>
      </vt:variant>
      <vt:variant>
        <vt:i4>1245234</vt:i4>
      </vt:variant>
      <vt:variant>
        <vt:i4>890</vt:i4>
      </vt:variant>
      <vt:variant>
        <vt:i4>0</vt:i4>
      </vt:variant>
      <vt:variant>
        <vt:i4>5</vt:i4>
      </vt:variant>
      <vt:variant>
        <vt:lpwstr/>
      </vt:variant>
      <vt:variant>
        <vt:lpwstr>_Toc172634215</vt:lpwstr>
      </vt:variant>
      <vt:variant>
        <vt:i4>1245234</vt:i4>
      </vt:variant>
      <vt:variant>
        <vt:i4>884</vt:i4>
      </vt:variant>
      <vt:variant>
        <vt:i4>0</vt:i4>
      </vt:variant>
      <vt:variant>
        <vt:i4>5</vt:i4>
      </vt:variant>
      <vt:variant>
        <vt:lpwstr/>
      </vt:variant>
      <vt:variant>
        <vt:lpwstr>_Toc172634214</vt:lpwstr>
      </vt:variant>
      <vt:variant>
        <vt:i4>1245234</vt:i4>
      </vt:variant>
      <vt:variant>
        <vt:i4>878</vt:i4>
      </vt:variant>
      <vt:variant>
        <vt:i4>0</vt:i4>
      </vt:variant>
      <vt:variant>
        <vt:i4>5</vt:i4>
      </vt:variant>
      <vt:variant>
        <vt:lpwstr/>
      </vt:variant>
      <vt:variant>
        <vt:lpwstr>_Toc172634213</vt:lpwstr>
      </vt:variant>
      <vt:variant>
        <vt:i4>1245234</vt:i4>
      </vt:variant>
      <vt:variant>
        <vt:i4>872</vt:i4>
      </vt:variant>
      <vt:variant>
        <vt:i4>0</vt:i4>
      </vt:variant>
      <vt:variant>
        <vt:i4>5</vt:i4>
      </vt:variant>
      <vt:variant>
        <vt:lpwstr/>
      </vt:variant>
      <vt:variant>
        <vt:lpwstr>_Toc172634212</vt:lpwstr>
      </vt:variant>
      <vt:variant>
        <vt:i4>1245234</vt:i4>
      </vt:variant>
      <vt:variant>
        <vt:i4>866</vt:i4>
      </vt:variant>
      <vt:variant>
        <vt:i4>0</vt:i4>
      </vt:variant>
      <vt:variant>
        <vt:i4>5</vt:i4>
      </vt:variant>
      <vt:variant>
        <vt:lpwstr/>
      </vt:variant>
      <vt:variant>
        <vt:lpwstr>_Toc172634211</vt:lpwstr>
      </vt:variant>
      <vt:variant>
        <vt:i4>1245234</vt:i4>
      </vt:variant>
      <vt:variant>
        <vt:i4>860</vt:i4>
      </vt:variant>
      <vt:variant>
        <vt:i4>0</vt:i4>
      </vt:variant>
      <vt:variant>
        <vt:i4>5</vt:i4>
      </vt:variant>
      <vt:variant>
        <vt:lpwstr/>
      </vt:variant>
      <vt:variant>
        <vt:lpwstr>_Toc172634210</vt:lpwstr>
      </vt:variant>
      <vt:variant>
        <vt:i4>1179698</vt:i4>
      </vt:variant>
      <vt:variant>
        <vt:i4>854</vt:i4>
      </vt:variant>
      <vt:variant>
        <vt:i4>0</vt:i4>
      </vt:variant>
      <vt:variant>
        <vt:i4>5</vt:i4>
      </vt:variant>
      <vt:variant>
        <vt:lpwstr/>
      </vt:variant>
      <vt:variant>
        <vt:lpwstr>_Toc172634209</vt:lpwstr>
      </vt:variant>
      <vt:variant>
        <vt:i4>1179698</vt:i4>
      </vt:variant>
      <vt:variant>
        <vt:i4>848</vt:i4>
      </vt:variant>
      <vt:variant>
        <vt:i4>0</vt:i4>
      </vt:variant>
      <vt:variant>
        <vt:i4>5</vt:i4>
      </vt:variant>
      <vt:variant>
        <vt:lpwstr/>
      </vt:variant>
      <vt:variant>
        <vt:lpwstr>_Toc172634208</vt:lpwstr>
      </vt:variant>
      <vt:variant>
        <vt:i4>1179698</vt:i4>
      </vt:variant>
      <vt:variant>
        <vt:i4>842</vt:i4>
      </vt:variant>
      <vt:variant>
        <vt:i4>0</vt:i4>
      </vt:variant>
      <vt:variant>
        <vt:i4>5</vt:i4>
      </vt:variant>
      <vt:variant>
        <vt:lpwstr/>
      </vt:variant>
      <vt:variant>
        <vt:lpwstr>_Toc172634207</vt:lpwstr>
      </vt:variant>
      <vt:variant>
        <vt:i4>1179698</vt:i4>
      </vt:variant>
      <vt:variant>
        <vt:i4>836</vt:i4>
      </vt:variant>
      <vt:variant>
        <vt:i4>0</vt:i4>
      </vt:variant>
      <vt:variant>
        <vt:i4>5</vt:i4>
      </vt:variant>
      <vt:variant>
        <vt:lpwstr/>
      </vt:variant>
      <vt:variant>
        <vt:lpwstr>_Toc172634206</vt:lpwstr>
      </vt:variant>
      <vt:variant>
        <vt:i4>1179698</vt:i4>
      </vt:variant>
      <vt:variant>
        <vt:i4>830</vt:i4>
      </vt:variant>
      <vt:variant>
        <vt:i4>0</vt:i4>
      </vt:variant>
      <vt:variant>
        <vt:i4>5</vt:i4>
      </vt:variant>
      <vt:variant>
        <vt:lpwstr/>
      </vt:variant>
      <vt:variant>
        <vt:lpwstr>_Toc172634205</vt:lpwstr>
      </vt:variant>
      <vt:variant>
        <vt:i4>1179698</vt:i4>
      </vt:variant>
      <vt:variant>
        <vt:i4>824</vt:i4>
      </vt:variant>
      <vt:variant>
        <vt:i4>0</vt:i4>
      </vt:variant>
      <vt:variant>
        <vt:i4>5</vt:i4>
      </vt:variant>
      <vt:variant>
        <vt:lpwstr/>
      </vt:variant>
      <vt:variant>
        <vt:lpwstr>_Toc172634204</vt:lpwstr>
      </vt:variant>
      <vt:variant>
        <vt:i4>1179698</vt:i4>
      </vt:variant>
      <vt:variant>
        <vt:i4>818</vt:i4>
      </vt:variant>
      <vt:variant>
        <vt:i4>0</vt:i4>
      </vt:variant>
      <vt:variant>
        <vt:i4>5</vt:i4>
      </vt:variant>
      <vt:variant>
        <vt:lpwstr/>
      </vt:variant>
      <vt:variant>
        <vt:lpwstr>_Toc172634203</vt:lpwstr>
      </vt:variant>
      <vt:variant>
        <vt:i4>1179698</vt:i4>
      </vt:variant>
      <vt:variant>
        <vt:i4>812</vt:i4>
      </vt:variant>
      <vt:variant>
        <vt:i4>0</vt:i4>
      </vt:variant>
      <vt:variant>
        <vt:i4>5</vt:i4>
      </vt:variant>
      <vt:variant>
        <vt:lpwstr/>
      </vt:variant>
      <vt:variant>
        <vt:lpwstr>_Toc172634202</vt:lpwstr>
      </vt:variant>
      <vt:variant>
        <vt:i4>1179698</vt:i4>
      </vt:variant>
      <vt:variant>
        <vt:i4>806</vt:i4>
      </vt:variant>
      <vt:variant>
        <vt:i4>0</vt:i4>
      </vt:variant>
      <vt:variant>
        <vt:i4>5</vt:i4>
      </vt:variant>
      <vt:variant>
        <vt:lpwstr/>
      </vt:variant>
      <vt:variant>
        <vt:lpwstr>_Toc172634201</vt:lpwstr>
      </vt:variant>
      <vt:variant>
        <vt:i4>1179698</vt:i4>
      </vt:variant>
      <vt:variant>
        <vt:i4>800</vt:i4>
      </vt:variant>
      <vt:variant>
        <vt:i4>0</vt:i4>
      </vt:variant>
      <vt:variant>
        <vt:i4>5</vt:i4>
      </vt:variant>
      <vt:variant>
        <vt:lpwstr/>
      </vt:variant>
      <vt:variant>
        <vt:lpwstr>_Toc172634200</vt:lpwstr>
      </vt:variant>
      <vt:variant>
        <vt:i4>1769521</vt:i4>
      </vt:variant>
      <vt:variant>
        <vt:i4>794</vt:i4>
      </vt:variant>
      <vt:variant>
        <vt:i4>0</vt:i4>
      </vt:variant>
      <vt:variant>
        <vt:i4>5</vt:i4>
      </vt:variant>
      <vt:variant>
        <vt:lpwstr/>
      </vt:variant>
      <vt:variant>
        <vt:lpwstr>_Toc172634199</vt:lpwstr>
      </vt:variant>
      <vt:variant>
        <vt:i4>1769521</vt:i4>
      </vt:variant>
      <vt:variant>
        <vt:i4>788</vt:i4>
      </vt:variant>
      <vt:variant>
        <vt:i4>0</vt:i4>
      </vt:variant>
      <vt:variant>
        <vt:i4>5</vt:i4>
      </vt:variant>
      <vt:variant>
        <vt:lpwstr/>
      </vt:variant>
      <vt:variant>
        <vt:lpwstr>_Toc172634198</vt:lpwstr>
      </vt:variant>
      <vt:variant>
        <vt:i4>1769521</vt:i4>
      </vt:variant>
      <vt:variant>
        <vt:i4>782</vt:i4>
      </vt:variant>
      <vt:variant>
        <vt:i4>0</vt:i4>
      </vt:variant>
      <vt:variant>
        <vt:i4>5</vt:i4>
      </vt:variant>
      <vt:variant>
        <vt:lpwstr/>
      </vt:variant>
      <vt:variant>
        <vt:lpwstr>_Toc172634197</vt:lpwstr>
      </vt:variant>
      <vt:variant>
        <vt:i4>1769521</vt:i4>
      </vt:variant>
      <vt:variant>
        <vt:i4>776</vt:i4>
      </vt:variant>
      <vt:variant>
        <vt:i4>0</vt:i4>
      </vt:variant>
      <vt:variant>
        <vt:i4>5</vt:i4>
      </vt:variant>
      <vt:variant>
        <vt:lpwstr/>
      </vt:variant>
      <vt:variant>
        <vt:lpwstr>_Toc172634196</vt:lpwstr>
      </vt:variant>
      <vt:variant>
        <vt:i4>1769521</vt:i4>
      </vt:variant>
      <vt:variant>
        <vt:i4>770</vt:i4>
      </vt:variant>
      <vt:variant>
        <vt:i4>0</vt:i4>
      </vt:variant>
      <vt:variant>
        <vt:i4>5</vt:i4>
      </vt:variant>
      <vt:variant>
        <vt:lpwstr/>
      </vt:variant>
      <vt:variant>
        <vt:lpwstr>_Toc172634195</vt:lpwstr>
      </vt:variant>
      <vt:variant>
        <vt:i4>1769521</vt:i4>
      </vt:variant>
      <vt:variant>
        <vt:i4>764</vt:i4>
      </vt:variant>
      <vt:variant>
        <vt:i4>0</vt:i4>
      </vt:variant>
      <vt:variant>
        <vt:i4>5</vt:i4>
      </vt:variant>
      <vt:variant>
        <vt:lpwstr/>
      </vt:variant>
      <vt:variant>
        <vt:lpwstr>_Toc172634194</vt:lpwstr>
      </vt:variant>
      <vt:variant>
        <vt:i4>1769521</vt:i4>
      </vt:variant>
      <vt:variant>
        <vt:i4>758</vt:i4>
      </vt:variant>
      <vt:variant>
        <vt:i4>0</vt:i4>
      </vt:variant>
      <vt:variant>
        <vt:i4>5</vt:i4>
      </vt:variant>
      <vt:variant>
        <vt:lpwstr/>
      </vt:variant>
      <vt:variant>
        <vt:lpwstr>_Toc172634193</vt:lpwstr>
      </vt:variant>
      <vt:variant>
        <vt:i4>1769521</vt:i4>
      </vt:variant>
      <vt:variant>
        <vt:i4>752</vt:i4>
      </vt:variant>
      <vt:variant>
        <vt:i4>0</vt:i4>
      </vt:variant>
      <vt:variant>
        <vt:i4>5</vt:i4>
      </vt:variant>
      <vt:variant>
        <vt:lpwstr/>
      </vt:variant>
      <vt:variant>
        <vt:lpwstr>_Toc172634192</vt:lpwstr>
      </vt:variant>
      <vt:variant>
        <vt:i4>1769521</vt:i4>
      </vt:variant>
      <vt:variant>
        <vt:i4>746</vt:i4>
      </vt:variant>
      <vt:variant>
        <vt:i4>0</vt:i4>
      </vt:variant>
      <vt:variant>
        <vt:i4>5</vt:i4>
      </vt:variant>
      <vt:variant>
        <vt:lpwstr/>
      </vt:variant>
      <vt:variant>
        <vt:lpwstr>_Toc172634191</vt:lpwstr>
      </vt:variant>
      <vt:variant>
        <vt:i4>1769521</vt:i4>
      </vt:variant>
      <vt:variant>
        <vt:i4>740</vt:i4>
      </vt:variant>
      <vt:variant>
        <vt:i4>0</vt:i4>
      </vt:variant>
      <vt:variant>
        <vt:i4>5</vt:i4>
      </vt:variant>
      <vt:variant>
        <vt:lpwstr/>
      </vt:variant>
      <vt:variant>
        <vt:lpwstr>_Toc172634190</vt:lpwstr>
      </vt:variant>
      <vt:variant>
        <vt:i4>1703985</vt:i4>
      </vt:variant>
      <vt:variant>
        <vt:i4>734</vt:i4>
      </vt:variant>
      <vt:variant>
        <vt:i4>0</vt:i4>
      </vt:variant>
      <vt:variant>
        <vt:i4>5</vt:i4>
      </vt:variant>
      <vt:variant>
        <vt:lpwstr/>
      </vt:variant>
      <vt:variant>
        <vt:lpwstr>_Toc172634189</vt:lpwstr>
      </vt:variant>
      <vt:variant>
        <vt:i4>1703985</vt:i4>
      </vt:variant>
      <vt:variant>
        <vt:i4>728</vt:i4>
      </vt:variant>
      <vt:variant>
        <vt:i4>0</vt:i4>
      </vt:variant>
      <vt:variant>
        <vt:i4>5</vt:i4>
      </vt:variant>
      <vt:variant>
        <vt:lpwstr/>
      </vt:variant>
      <vt:variant>
        <vt:lpwstr>_Toc172634188</vt:lpwstr>
      </vt:variant>
      <vt:variant>
        <vt:i4>1703985</vt:i4>
      </vt:variant>
      <vt:variant>
        <vt:i4>722</vt:i4>
      </vt:variant>
      <vt:variant>
        <vt:i4>0</vt:i4>
      </vt:variant>
      <vt:variant>
        <vt:i4>5</vt:i4>
      </vt:variant>
      <vt:variant>
        <vt:lpwstr/>
      </vt:variant>
      <vt:variant>
        <vt:lpwstr>_Toc172634187</vt:lpwstr>
      </vt:variant>
      <vt:variant>
        <vt:i4>1703985</vt:i4>
      </vt:variant>
      <vt:variant>
        <vt:i4>716</vt:i4>
      </vt:variant>
      <vt:variant>
        <vt:i4>0</vt:i4>
      </vt:variant>
      <vt:variant>
        <vt:i4>5</vt:i4>
      </vt:variant>
      <vt:variant>
        <vt:lpwstr/>
      </vt:variant>
      <vt:variant>
        <vt:lpwstr>_Toc172634186</vt:lpwstr>
      </vt:variant>
      <vt:variant>
        <vt:i4>1703985</vt:i4>
      </vt:variant>
      <vt:variant>
        <vt:i4>710</vt:i4>
      </vt:variant>
      <vt:variant>
        <vt:i4>0</vt:i4>
      </vt:variant>
      <vt:variant>
        <vt:i4>5</vt:i4>
      </vt:variant>
      <vt:variant>
        <vt:lpwstr/>
      </vt:variant>
      <vt:variant>
        <vt:lpwstr>_Toc172634185</vt:lpwstr>
      </vt:variant>
      <vt:variant>
        <vt:i4>1703985</vt:i4>
      </vt:variant>
      <vt:variant>
        <vt:i4>704</vt:i4>
      </vt:variant>
      <vt:variant>
        <vt:i4>0</vt:i4>
      </vt:variant>
      <vt:variant>
        <vt:i4>5</vt:i4>
      </vt:variant>
      <vt:variant>
        <vt:lpwstr/>
      </vt:variant>
      <vt:variant>
        <vt:lpwstr>_Toc172634184</vt:lpwstr>
      </vt:variant>
      <vt:variant>
        <vt:i4>1703985</vt:i4>
      </vt:variant>
      <vt:variant>
        <vt:i4>698</vt:i4>
      </vt:variant>
      <vt:variant>
        <vt:i4>0</vt:i4>
      </vt:variant>
      <vt:variant>
        <vt:i4>5</vt:i4>
      </vt:variant>
      <vt:variant>
        <vt:lpwstr/>
      </vt:variant>
      <vt:variant>
        <vt:lpwstr>_Toc172634183</vt:lpwstr>
      </vt:variant>
      <vt:variant>
        <vt:i4>1703985</vt:i4>
      </vt:variant>
      <vt:variant>
        <vt:i4>692</vt:i4>
      </vt:variant>
      <vt:variant>
        <vt:i4>0</vt:i4>
      </vt:variant>
      <vt:variant>
        <vt:i4>5</vt:i4>
      </vt:variant>
      <vt:variant>
        <vt:lpwstr/>
      </vt:variant>
      <vt:variant>
        <vt:lpwstr>_Toc172634182</vt:lpwstr>
      </vt:variant>
      <vt:variant>
        <vt:i4>1703985</vt:i4>
      </vt:variant>
      <vt:variant>
        <vt:i4>686</vt:i4>
      </vt:variant>
      <vt:variant>
        <vt:i4>0</vt:i4>
      </vt:variant>
      <vt:variant>
        <vt:i4>5</vt:i4>
      </vt:variant>
      <vt:variant>
        <vt:lpwstr/>
      </vt:variant>
      <vt:variant>
        <vt:lpwstr>_Toc172634181</vt:lpwstr>
      </vt:variant>
      <vt:variant>
        <vt:i4>1703985</vt:i4>
      </vt:variant>
      <vt:variant>
        <vt:i4>680</vt:i4>
      </vt:variant>
      <vt:variant>
        <vt:i4>0</vt:i4>
      </vt:variant>
      <vt:variant>
        <vt:i4>5</vt:i4>
      </vt:variant>
      <vt:variant>
        <vt:lpwstr/>
      </vt:variant>
      <vt:variant>
        <vt:lpwstr>_Toc172634180</vt:lpwstr>
      </vt:variant>
      <vt:variant>
        <vt:i4>1376305</vt:i4>
      </vt:variant>
      <vt:variant>
        <vt:i4>674</vt:i4>
      </vt:variant>
      <vt:variant>
        <vt:i4>0</vt:i4>
      </vt:variant>
      <vt:variant>
        <vt:i4>5</vt:i4>
      </vt:variant>
      <vt:variant>
        <vt:lpwstr/>
      </vt:variant>
      <vt:variant>
        <vt:lpwstr>_Toc172634179</vt:lpwstr>
      </vt:variant>
      <vt:variant>
        <vt:i4>1376305</vt:i4>
      </vt:variant>
      <vt:variant>
        <vt:i4>668</vt:i4>
      </vt:variant>
      <vt:variant>
        <vt:i4>0</vt:i4>
      </vt:variant>
      <vt:variant>
        <vt:i4>5</vt:i4>
      </vt:variant>
      <vt:variant>
        <vt:lpwstr/>
      </vt:variant>
      <vt:variant>
        <vt:lpwstr>_Toc172634178</vt:lpwstr>
      </vt:variant>
      <vt:variant>
        <vt:i4>1376305</vt:i4>
      </vt:variant>
      <vt:variant>
        <vt:i4>662</vt:i4>
      </vt:variant>
      <vt:variant>
        <vt:i4>0</vt:i4>
      </vt:variant>
      <vt:variant>
        <vt:i4>5</vt:i4>
      </vt:variant>
      <vt:variant>
        <vt:lpwstr/>
      </vt:variant>
      <vt:variant>
        <vt:lpwstr>_Toc172634177</vt:lpwstr>
      </vt:variant>
      <vt:variant>
        <vt:i4>1376305</vt:i4>
      </vt:variant>
      <vt:variant>
        <vt:i4>656</vt:i4>
      </vt:variant>
      <vt:variant>
        <vt:i4>0</vt:i4>
      </vt:variant>
      <vt:variant>
        <vt:i4>5</vt:i4>
      </vt:variant>
      <vt:variant>
        <vt:lpwstr/>
      </vt:variant>
      <vt:variant>
        <vt:lpwstr>_Toc172634176</vt:lpwstr>
      </vt:variant>
      <vt:variant>
        <vt:i4>1376305</vt:i4>
      </vt:variant>
      <vt:variant>
        <vt:i4>650</vt:i4>
      </vt:variant>
      <vt:variant>
        <vt:i4>0</vt:i4>
      </vt:variant>
      <vt:variant>
        <vt:i4>5</vt:i4>
      </vt:variant>
      <vt:variant>
        <vt:lpwstr/>
      </vt:variant>
      <vt:variant>
        <vt:lpwstr>_Toc172634175</vt:lpwstr>
      </vt:variant>
      <vt:variant>
        <vt:i4>1376305</vt:i4>
      </vt:variant>
      <vt:variant>
        <vt:i4>644</vt:i4>
      </vt:variant>
      <vt:variant>
        <vt:i4>0</vt:i4>
      </vt:variant>
      <vt:variant>
        <vt:i4>5</vt:i4>
      </vt:variant>
      <vt:variant>
        <vt:lpwstr/>
      </vt:variant>
      <vt:variant>
        <vt:lpwstr>_Toc172634174</vt:lpwstr>
      </vt:variant>
      <vt:variant>
        <vt:i4>1376305</vt:i4>
      </vt:variant>
      <vt:variant>
        <vt:i4>638</vt:i4>
      </vt:variant>
      <vt:variant>
        <vt:i4>0</vt:i4>
      </vt:variant>
      <vt:variant>
        <vt:i4>5</vt:i4>
      </vt:variant>
      <vt:variant>
        <vt:lpwstr/>
      </vt:variant>
      <vt:variant>
        <vt:lpwstr>_Toc172634173</vt:lpwstr>
      </vt:variant>
      <vt:variant>
        <vt:i4>1376305</vt:i4>
      </vt:variant>
      <vt:variant>
        <vt:i4>632</vt:i4>
      </vt:variant>
      <vt:variant>
        <vt:i4>0</vt:i4>
      </vt:variant>
      <vt:variant>
        <vt:i4>5</vt:i4>
      </vt:variant>
      <vt:variant>
        <vt:lpwstr/>
      </vt:variant>
      <vt:variant>
        <vt:lpwstr>_Toc172634172</vt:lpwstr>
      </vt:variant>
      <vt:variant>
        <vt:i4>1376305</vt:i4>
      </vt:variant>
      <vt:variant>
        <vt:i4>626</vt:i4>
      </vt:variant>
      <vt:variant>
        <vt:i4>0</vt:i4>
      </vt:variant>
      <vt:variant>
        <vt:i4>5</vt:i4>
      </vt:variant>
      <vt:variant>
        <vt:lpwstr/>
      </vt:variant>
      <vt:variant>
        <vt:lpwstr>_Toc172634171</vt:lpwstr>
      </vt:variant>
      <vt:variant>
        <vt:i4>1376305</vt:i4>
      </vt:variant>
      <vt:variant>
        <vt:i4>620</vt:i4>
      </vt:variant>
      <vt:variant>
        <vt:i4>0</vt:i4>
      </vt:variant>
      <vt:variant>
        <vt:i4>5</vt:i4>
      </vt:variant>
      <vt:variant>
        <vt:lpwstr/>
      </vt:variant>
      <vt:variant>
        <vt:lpwstr>_Toc172634170</vt:lpwstr>
      </vt:variant>
      <vt:variant>
        <vt:i4>1310769</vt:i4>
      </vt:variant>
      <vt:variant>
        <vt:i4>614</vt:i4>
      </vt:variant>
      <vt:variant>
        <vt:i4>0</vt:i4>
      </vt:variant>
      <vt:variant>
        <vt:i4>5</vt:i4>
      </vt:variant>
      <vt:variant>
        <vt:lpwstr/>
      </vt:variant>
      <vt:variant>
        <vt:lpwstr>_Toc172634169</vt:lpwstr>
      </vt:variant>
      <vt:variant>
        <vt:i4>1310769</vt:i4>
      </vt:variant>
      <vt:variant>
        <vt:i4>608</vt:i4>
      </vt:variant>
      <vt:variant>
        <vt:i4>0</vt:i4>
      </vt:variant>
      <vt:variant>
        <vt:i4>5</vt:i4>
      </vt:variant>
      <vt:variant>
        <vt:lpwstr/>
      </vt:variant>
      <vt:variant>
        <vt:lpwstr>_Toc172634168</vt:lpwstr>
      </vt:variant>
      <vt:variant>
        <vt:i4>1310769</vt:i4>
      </vt:variant>
      <vt:variant>
        <vt:i4>602</vt:i4>
      </vt:variant>
      <vt:variant>
        <vt:i4>0</vt:i4>
      </vt:variant>
      <vt:variant>
        <vt:i4>5</vt:i4>
      </vt:variant>
      <vt:variant>
        <vt:lpwstr/>
      </vt:variant>
      <vt:variant>
        <vt:lpwstr>_Toc172634167</vt:lpwstr>
      </vt:variant>
      <vt:variant>
        <vt:i4>1310769</vt:i4>
      </vt:variant>
      <vt:variant>
        <vt:i4>596</vt:i4>
      </vt:variant>
      <vt:variant>
        <vt:i4>0</vt:i4>
      </vt:variant>
      <vt:variant>
        <vt:i4>5</vt:i4>
      </vt:variant>
      <vt:variant>
        <vt:lpwstr/>
      </vt:variant>
      <vt:variant>
        <vt:lpwstr>_Toc172634166</vt:lpwstr>
      </vt:variant>
      <vt:variant>
        <vt:i4>1310769</vt:i4>
      </vt:variant>
      <vt:variant>
        <vt:i4>590</vt:i4>
      </vt:variant>
      <vt:variant>
        <vt:i4>0</vt:i4>
      </vt:variant>
      <vt:variant>
        <vt:i4>5</vt:i4>
      </vt:variant>
      <vt:variant>
        <vt:lpwstr/>
      </vt:variant>
      <vt:variant>
        <vt:lpwstr>_Toc172634165</vt:lpwstr>
      </vt:variant>
      <vt:variant>
        <vt:i4>1310769</vt:i4>
      </vt:variant>
      <vt:variant>
        <vt:i4>584</vt:i4>
      </vt:variant>
      <vt:variant>
        <vt:i4>0</vt:i4>
      </vt:variant>
      <vt:variant>
        <vt:i4>5</vt:i4>
      </vt:variant>
      <vt:variant>
        <vt:lpwstr/>
      </vt:variant>
      <vt:variant>
        <vt:lpwstr>_Toc172634164</vt:lpwstr>
      </vt:variant>
      <vt:variant>
        <vt:i4>1310769</vt:i4>
      </vt:variant>
      <vt:variant>
        <vt:i4>578</vt:i4>
      </vt:variant>
      <vt:variant>
        <vt:i4>0</vt:i4>
      </vt:variant>
      <vt:variant>
        <vt:i4>5</vt:i4>
      </vt:variant>
      <vt:variant>
        <vt:lpwstr/>
      </vt:variant>
      <vt:variant>
        <vt:lpwstr>_Toc172634163</vt:lpwstr>
      </vt:variant>
      <vt:variant>
        <vt:i4>1310769</vt:i4>
      </vt:variant>
      <vt:variant>
        <vt:i4>572</vt:i4>
      </vt:variant>
      <vt:variant>
        <vt:i4>0</vt:i4>
      </vt:variant>
      <vt:variant>
        <vt:i4>5</vt:i4>
      </vt:variant>
      <vt:variant>
        <vt:lpwstr/>
      </vt:variant>
      <vt:variant>
        <vt:lpwstr>_Toc172634162</vt:lpwstr>
      </vt:variant>
      <vt:variant>
        <vt:i4>1310769</vt:i4>
      </vt:variant>
      <vt:variant>
        <vt:i4>566</vt:i4>
      </vt:variant>
      <vt:variant>
        <vt:i4>0</vt:i4>
      </vt:variant>
      <vt:variant>
        <vt:i4>5</vt:i4>
      </vt:variant>
      <vt:variant>
        <vt:lpwstr/>
      </vt:variant>
      <vt:variant>
        <vt:lpwstr>_Toc172634161</vt:lpwstr>
      </vt:variant>
      <vt:variant>
        <vt:i4>1310769</vt:i4>
      </vt:variant>
      <vt:variant>
        <vt:i4>560</vt:i4>
      </vt:variant>
      <vt:variant>
        <vt:i4>0</vt:i4>
      </vt:variant>
      <vt:variant>
        <vt:i4>5</vt:i4>
      </vt:variant>
      <vt:variant>
        <vt:lpwstr/>
      </vt:variant>
      <vt:variant>
        <vt:lpwstr>_Toc172634160</vt:lpwstr>
      </vt:variant>
      <vt:variant>
        <vt:i4>1507377</vt:i4>
      </vt:variant>
      <vt:variant>
        <vt:i4>554</vt:i4>
      </vt:variant>
      <vt:variant>
        <vt:i4>0</vt:i4>
      </vt:variant>
      <vt:variant>
        <vt:i4>5</vt:i4>
      </vt:variant>
      <vt:variant>
        <vt:lpwstr/>
      </vt:variant>
      <vt:variant>
        <vt:lpwstr>_Toc172634159</vt:lpwstr>
      </vt:variant>
      <vt:variant>
        <vt:i4>1507377</vt:i4>
      </vt:variant>
      <vt:variant>
        <vt:i4>548</vt:i4>
      </vt:variant>
      <vt:variant>
        <vt:i4>0</vt:i4>
      </vt:variant>
      <vt:variant>
        <vt:i4>5</vt:i4>
      </vt:variant>
      <vt:variant>
        <vt:lpwstr/>
      </vt:variant>
      <vt:variant>
        <vt:lpwstr>_Toc172634158</vt:lpwstr>
      </vt:variant>
      <vt:variant>
        <vt:i4>1507377</vt:i4>
      </vt:variant>
      <vt:variant>
        <vt:i4>542</vt:i4>
      </vt:variant>
      <vt:variant>
        <vt:i4>0</vt:i4>
      </vt:variant>
      <vt:variant>
        <vt:i4>5</vt:i4>
      </vt:variant>
      <vt:variant>
        <vt:lpwstr/>
      </vt:variant>
      <vt:variant>
        <vt:lpwstr>_Toc172634157</vt:lpwstr>
      </vt:variant>
      <vt:variant>
        <vt:i4>1507377</vt:i4>
      </vt:variant>
      <vt:variant>
        <vt:i4>536</vt:i4>
      </vt:variant>
      <vt:variant>
        <vt:i4>0</vt:i4>
      </vt:variant>
      <vt:variant>
        <vt:i4>5</vt:i4>
      </vt:variant>
      <vt:variant>
        <vt:lpwstr/>
      </vt:variant>
      <vt:variant>
        <vt:lpwstr>_Toc172634156</vt:lpwstr>
      </vt:variant>
      <vt:variant>
        <vt:i4>1507377</vt:i4>
      </vt:variant>
      <vt:variant>
        <vt:i4>530</vt:i4>
      </vt:variant>
      <vt:variant>
        <vt:i4>0</vt:i4>
      </vt:variant>
      <vt:variant>
        <vt:i4>5</vt:i4>
      </vt:variant>
      <vt:variant>
        <vt:lpwstr/>
      </vt:variant>
      <vt:variant>
        <vt:lpwstr>_Toc172634155</vt:lpwstr>
      </vt:variant>
      <vt:variant>
        <vt:i4>1507377</vt:i4>
      </vt:variant>
      <vt:variant>
        <vt:i4>524</vt:i4>
      </vt:variant>
      <vt:variant>
        <vt:i4>0</vt:i4>
      </vt:variant>
      <vt:variant>
        <vt:i4>5</vt:i4>
      </vt:variant>
      <vt:variant>
        <vt:lpwstr/>
      </vt:variant>
      <vt:variant>
        <vt:lpwstr>_Toc172634154</vt:lpwstr>
      </vt:variant>
      <vt:variant>
        <vt:i4>1507377</vt:i4>
      </vt:variant>
      <vt:variant>
        <vt:i4>518</vt:i4>
      </vt:variant>
      <vt:variant>
        <vt:i4>0</vt:i4>
      </vt:variant>
      <vt:variant>
        <vt:i4>5</vt:i4>
      </vt:variant>
      <vt:variant>
        <vt:lpwstr/>
      </vt:variant>
      <vt:variant>
        <vt:lpwstr>_Toc172634153</vt:lpwstr>
      </vt:variant>
      <vt:variant>
        <vt:i4>1507377</vt:i4>
      </vt:variant>
      <vt:variant>
        <vt:i4>512</vt:i4>
      </vt:variant>
      <vt:variant>
        <vt:i4>0</vt:i4>
      </vt:variant>
      <vt:variant>
        <vt:i4>5</vt:i4>
      </vt:variant>
      <vt:variant>
        <vt:lpwstr/>
      </vt:variant>
      <vt:variant>
        <vt:lpwstr>_Toc172634152</vt:lpwstr>
      </vt:variant>
      <vt:variant>
        <vt:i4>1507377</vt:i4>
      </vt:variant>
      <vt:variant>
        <vt:i4>506</vt:i4>
      </vt:variant>
      <vt:variant>
        <vt:i4>0</vt:i4>
      </vt:variant>
      <vt:variant>
        <vt:i4>5</vt:i4>
      </vt:variant>
      <vt:variant>
        <vt:lpwstr/>
      </vt:variant>
      <vt:variant>
        <vt:lpwstr>_Toc172634151</vt:lpwstr>
      </vt:variant>
      <vt:variant>
        <vt:i4>1507377</vt:i4>
      </vt:variant>
      <vt:variant>
        <vt:i4>500</vt:i4>
      </vt:variant>
      <vt:variant>
        <vt:i4>0</vt:i4>
      </vt:variant>
      <vt:variant>
        <vt:i4>5</vt:i4>
      </vt:variant>
      <vt:variant>
        <vt:lpwstr/>
      </vt:variant>
      <vt:variant>
        <vt:lpwstr>_Toc172634150</vt:lpwstr>
      </vt:variant>
      <vt:variant>
        <vt:i4>1441841</vt:i4>
      </vt:variant>
      <vt:variant>
        <vt:i4>494</vt:i4>
      </vt:variant>
      <vt:variant>
        <vt:i4>0</vt:i4>
      </vt:variant>
      <vt:variant>
        <vt:i4>5</vt:i4>
      </vt:variant>
      <vt:variant>
        <vt:lpwstr/>
      </vt:variant>
      <vt:variant>
        <vt:lpwstr>_Toc172634149</vt:lpwstr>
      </vt:variant>
      <vt:variant>
        <vt:i4>1441841</vt:i4>
      </vt:variant>
      <vt:variant>
        <vt:i4>488</vt:i4>
      </vt:variant>
      <vt:variant>
        <vt:i4>0</vt:i4>
      </vt:variant>
      <vt:variant>
        <vt:i4>5</vt:i4>
      </vt:variant>
      <vt:variant>
        <vt:lpwstr/>
      </vt:variant>
      <vt:variant>
        <vt:lpwstr>_Toc172634148</vt:lpwstr>
      </vt:variant>
      <vt:variant>
        <vt:i4>1441841</vt:i4>
      </vt:variant>
      <vt:variant>
        <vt:i4>482</vt:i4>
      </vt:variant>
      <vt:variant>
        <vt:i4>0</vt:i4>
      </vt:variant>
      <vt:variant>
        <vt:i4>5</vt:i4>
      </vt:variant>
      <vt:variant>
        <vt:lpwstr/>
      </vt:variant>
      <vt:variant>
        <vt:lpwstr>_Toc172634147</vt:lpwstr>
      </vt:variant>
      <vt:variant>
        <vt:i4>1441841</vt:i4>
      </vt:variant>
      <vt:variant>
        <vt:i4>476</vt:i4>
      </vt:variant>
      <vt:variant>
        <vt:i4>0</vt:i4>
      </vt:variant>
      <vt:variant>
        <vt:i4>5</vt:i4>
      </vt:variant>
      <vt:variant>
        <vt:lpwstr/>
      </vt:variant>
      <vt:variant>
        <vt:lpwstr>_Toc172634146</vt:lpwstr>
      </vt:variant>
      <vt:variant>
        <vt:i4>1441841</vt:i4>
      </vt:variant>
      <vt:variant>
        <vt:i4>470</vt:i4>
      </vt:variant>
      <vt:variant>
        <vt:i4>0</vt:i4>
      </vt:variant>
      <vt:variant>
        <vt:i4>5</vt:i4>
      </vt:variant>
      <vt:variant>
        <vt:lpwstr/>
      </vt:variant>
      <vt:variant>
        <vt:lpwstr>_Toc172634145</vt:lpwstr>
      </vt:variant>
      <vt:variant>
        <vt:i4>1441841</vt:i4>
      </vt:variant>
      <vt:variant>
        <vt:i4>464</vt:i4>
      </vt:variant>
      <vt:variant>
        <vt:i4>0</vt:i4>
      </vt:variant>
      <vt:variant>
        <vt:i4>5</vt:i4>
      </vt:variant>
      <vt:variant>
        <vt:lpwstr/>
      </vt:variant>
      <vt:variant>
        <vt:lpwstr>_Toc172634144</vt:lpwstr>
      </vt:variant>
      <vt:variant>
        <vt:i4>1441841</vt:i4>
      </vt:variant>
      <vt:variant>
        <vt:i4>458</vt:i4>
      </vt:variant>
      <vt:variant>
        <vt:i4>0</vt:i4>
      </vt:variant>
      <vt:variant>
        <vt:i4>5</vt:i4>
      </vt:variant>
      <vt:variant>
        <vt:lpwstr/>
      </vt:variant>
      <vt:variant>
        <vt:lpwstr>_Toc172634143</vt:lpwstr>
      </vt:variant>
      <vt:variant>
        <vt:i4>1441841</vt:i4>
      </vt:variant>
      <vt:variant>
        <vt:i4>452</vt:i4>
      </vt:variant>
      <vt:variant>
        <vt:i4>0</vt:i4>
      </vt:variant>
      <vt:variant>
        <vt:i4>5</vt:i4>
      </vt:variant>
      <vt:variant>
        <vt:lpwstr/>
      </vt:variant>
      <vt:variant>
        <vt:lpwstr>_Toc172634142</vt:lpwstr>
      </vt:variant>
      <vt:variant>
        <vt:i4>1441841</vt:i4>
      </vt:variant>
      <vt:variant>
        <vt:i4>446</vt:i4>
      </vt:variant>
      <vt:variant>
        <vt:i4>0</vt:i4>
      </vt:variant>
      <vt:variant>
        <vt:i4>5</vt:i4>
      </vt:variant>
      <vt:variant>
        <vt:lpwstr/>
      </vt:variant>
      <vt:variant>
        <vt:lpwstr>_Toc172634141</vt:lpwstr>
      </vt:variant>
      <vt:variant>
        <vt:i4>1441841</vt:i4>
      </vt:variant>
      <vt:variant>
        <vt:i4>440</vt:i4>
      </vt:variant>
      <vt:variant>
        <vt:i4>0</vt:i4>
      </vt:variant>
      <vt:variant>
        <vt:i4>5</vt:i4>
      </vt:variant>
      <vt:variant>
        <vt:lpwstr/>
      </vt:variant>
      <vt:variant>
        <vt:lpwstr>_Toc172634140</vt:lpwstr>
      </vt:variant>
      <vt:variant>
        <vt:i4>1114161</vt:i4>
      </vt:variant>
      <vt:variant>
        <vt:i4>434</vt:i4>
      </vt:variant>
      <vt:variant>
        <vt:i4>0</vt:i4>
      </vt:variant>
      <vt:variant>
        <vt:i4>5</vt:i4>
      </vt:variant>
      <vt:variant>
        <vt:lpwstr/>
      </vt:variant>
      <vt:variant>
        <vt:lpwstr>_Toc172634139</vt:lpwstr>
      </vt:variant>
      <vt:variant>
        <vt:i4>1114161</vt:i4>
      </vt:variant>
      <vt:variant>
        <vt:i4>428</vt:i4>
      </vt:variant>
      <vt:variant>
        <vt:i4>0</vt:i4>
      </vt:variant>
      <vt:variant>
        <vt:i4>5</vt:i4>
      </vt:variant>
      <vt:variant>
        <vt:lpwstr/>
      </vt:variant>
      <vt:variant>
        <vt:lpwstr>_Toc172634138</vt:lpwstr>
      </vt:variant>
      <vt:variant>
        <vt:i4>1114161</vt:i4>
      </vt:variant>
      <vt:variant>
        <vt:i4>422</vt:i4>
      </vt:variant>
      <vt:variant>
        <vt:i4>0</vt:i4>
      </vt:variant>
      <vt:variant>
        <vt:i4>5</vt:i4>
      </vt:variant>
      <vt:variant>
        <vt:lpwstr/>
      </vt:variant>
      <vt:variant>
        <vt:lpwstr>_Toc172634137</vt:lpwstr>
      </vt:variant>
      <vt:variant>
        <vt:i4>1114161</vt:i4>
      </vt:variant>
      <vt:variant>
        <vt:i4>416</vt:i4>
      </vt:variant>
      <vt:variant>
        <vt:i4>0</vt:i4>
      </vt:variant>
      <vt:variant>
        <vt:i4>5</vt:i4>
      </vt:variant>
      <vt:variant>
        <vt:lpwstr/>
      </vt:variant>
      <vt:variant>
        <vt:lpwstr>_Toc172634136</vt:lpwstr>
      </vt:variant>
      <vt:variant>
        <vt:i4>1114161</vt:i4>
      </vt:variant>
      <vt:variant>
        <vt:i4>410</vt:i4>
      </vt:variant>
      <vt:variant>
        <vt:i4>0</vt:i4>
      </vt:variant>
      <vt:variant>
        <vt:i4>5</vt:i4>
      </vt:variant>
      <vt:variant>
        <vt:lpwstr/>
      </vt:variant>
      <vt:variant>
        <vt:lpwstr>_Toc172634135</vt:lpwstr>
      </vt:variant>
      <vt:variant>
        <vt:i4>1114161</vt:i4>
      </vt:variant>
      <vt:variant>
        <vt:i4>404</vt:i4>
      </vt:variant>
      <vt:variant>
        <vt:i4>0</vt:i4>
      </vt:variant>
      <vt:variant>
        <vt:i4>5</vt:i4>
      </vt:variant>
      <vt:variant>
        <vt:lpwstr/>
      </vt:variant>
      <vt:variant>
        <vt:lpwstr>_Toc172634134</vt:lpwstr>
      </vt:variant>
      <vt:variant>
        <vt:i4>1114161</vt:i4>
      </vt:variant>
      <vt:variant>
        <vt:i4>398</vt:i4>
      </vt:variant>
      <vt:variant>
        <vt:i4>0</vt:i4>
      </vt:variant>
      <vt:variant>
        <vt:i4>5</vt:i4>
      </vt:variant>
      <vt:variant>
        <vt:lpwstr/>
      </vt:variant>
      <vt:variant>
        <vt:lpwstr>_Toc172634133</vt:lpwstr>
      </vt:variant>
      <vt:variant>
        <vt:i4>1114161</vt:i4>
      </vt:variant>
      <vt:variant>
        <vt:i4>392</vt:i4>
      </vt:variant>
      <vt:variant>
        <vt:i4>0</vt:i4>
      </vt:variant>
      <vt:variant>
        <vt:i4>5</vt:i4>
      </vt:variant>
      <vt:variant>
        <vt:lpwstr/>
      </vt:variant>
      <vt:variant>
        <vt:lpwstr>_Toc172634132</vt:lpwstr>
      </vt:variant>
      <vt:variant>
        <vt:i4>1114161</vt:i4>
      </vt:variant>
      <vt:variant>
        <vt:i4>386</vt:i4>
      </vt:variant>
      <vt:variant>
        <vt:i4>0</vt:i4>
      </vt:variant>
      <vt:variant>
        <vt:i4>5</vt:i4>
      </vt:variant>
      <vt:variant>
        <vt:lpwstr/>
      </vt:variant>
      <vt:variant>
        <vt:lpwstr>_Toc172634131</vt:lpwstr>
      </vt:variant>
      <vt:variant>
        <vt:i4>1114161</vt:i4>
      </vt:variant>
      <vt:variant>
        <vt:i4>380</vt:i4>
      </vt:variant>
      <vt:variant>
        <vt:i4>0</vt:i4>
      </vt:variant>
      <vt:variant>
        <vt:i4>5</vt:i4>
      </vt:variant>
      <vt:variant>
        <vt:lpwstr/>
      </vt:variant>
      <vt:variant>
        <vt:lpwstr>_Toc172634130</vt:lpwstr>
      </vt:variant>
      <vt:variant>
        <vt:i4>1048625</vt:i4>
      </vt:variant>
      <vt:variant>
        <vt:i4>374</vt:i4>
      </vt:variant>
      <vt:variant>
        <vt:i4>0</vt:i4>
      </vt:variant>
      <vt:variant>
        <vt:i4>5</vt:i4>
      </vt:variant>
      <vt:variant>
        <vt:lpwstr/>
      </vt:variant>
      <vt:variant>
        <vt:lpwstr>_Toc172634129</vt:lpwstr>
      </vt:variant>
      <vt:variant>
        <vt:i4>1048625</vt:i4>
      </vt:variant>
      <vt:variant>
        <vt:i4>368</vt:i4>
      </vt:variant>
      <vt:variant>
        <vt:i4>0</vt:i4>
      </vt:variant>
      <vt:variant>
        <vt:i4>5</vt:i4>
      </vt:variant>
      <vt:variant>
        <vt:lpwstr/>
      </vt:variant>
      <vt:variant>
        <vt:lpwstr>_Toc172634128</vt:lpwstr>
      </vt:variant>
      <vt:variant>
        <vt:i4>1048625</vt:i4>
      </vt:variant>
      <vt:variant>
        <vt:i4>362</vt:i4>
      </vt:variant>
      <vt:variant>
        <vt:i4>0</vt:i4>
      </vt:variant>
      <vt:variant>
        <vt:i4>5</vt:i4>
      </vt:variant>
      <vt:variant>
        <vt:lpwstr/>
      </vt:variant>
      <vt:variant>
        <vt:lpwstr>_Toc172634127</vt:lpwstr>
      </vt:variant>
      <vt:variant>
        <vt:i4>1048625</vt:i4>
      </vt:variant>
      <vt:variant>
        <vt:i4>356</vt:i4>
      </vt:variant>
      <vt:variant>
        <vt:i4>0</vt:i4>
      </vt:variant>
      <vt:variant>
        <vt:i4>5</vt:i4>
      </vt:variant>
      <vt:variant>
        <vt:lpwstr/>
      </vt:variant>
      <vt:variant>
        <vt:lpwstr>_Toc172634126</vt:lpwstr>
      </vt:variant>
      <vt:variant>
        <vt:i4>1048625</vt:i4>
      </vt:variant>
      <vt:variant>
        <vt:i4>350</vt:i4>
      </vt:variant>
      <vt:variant>
        <vt:i4>0</vt:i4>
      </vt:variant>
      <vt:variant>
        <vt:i4>5</vt:i4>
      </vt:variant>
      <vt:variant>
        <vt:lpwstr/>
      </vt:variant>
      <vt:variant>
        <vt:lpwstr>_Toc172634125</vt:lpwstr>
      </vt:variant>
      <vt:variant>
        <vt:i4>1048625</vt:i4>
      </vt:variant>
      <vt:variant>
        <vt:i4>344</vt:i4>
      </vt:variant>
      <vt:variant>
        <vt:i4>0</vt:i4>
      </vt:variant>
      <vt:variant>
        <vt:i4>5</vt:i4>
      </vt:variant>
      <vt:variant>
        <vt:lpwstr/>
      </vt:variant>
      <vt:variant>
        <vt:lpwstr>_Toc172634124</vt:lpwstr>
      </vt:variant>
      <vt:variant>
        <vt:i4>1048625</vt:i4>
      </vt:variant>
      <vt:variant>
        <vt:i4>338</vt:i4>
      </vt:variant>
      <vt:variant>
        <vt:i4>0</vt:i4>
      </vt:variant>
      <vt:variant>
        <vt:i4>5</vt:i4>
      </vt:variant>
      <vt:variant>
        <vt:lpwstr/>
      </vt:variant>
      <vt:variant>
        <vt:lpwstr>_Toc172634123</vt:lpwstr>
      </vt:variant>
      <vt:variant>
        <vt:i4>1048625</vt:i4>
      </vt:variant>
      <vt:variant>
        <vt:i4>332</vt:i4>
      </vt:variant>
      <vt:variant>
        <vt:i4>0</vt:i4>
      </vt:variant>
      <vt:variant>
        <vt:i4>5</vt:i4>
      </vt:variant>
      <vt:variant>
        <vt:lpwstr/>
      </vt:variant>
      <vt:variant>
        <vt:lpwstr>_Toc172634122</vt:lpwstr>
      </vt:variant>
      <vt:variant>
        <vt:i4>1048625</vt:i4>
      </vt:variant>
      <vt:variant>
        <vt:i4>326</vt:i4>
      </vt:variant>
      <vt:variant>
        <vt:i4>0</vt:i4>
      </vt:variant>
      <vt:variant>
        <vt:i4>5</vt:i4>
      </vt:variant>
      <vt:variant>
        <vt:lpwstr/>
      </vt:variant>
      <vt:variant>
        <vt:lpwstr>_Toc172634121</vt:lpwstr>
      </vt:variant>
      <vt:variant>
        <vt:i4>1048625</vt:i4>
      </vt:variant>
      <vt:variant>
        <vt:i4>320</vt:i4>
      </vt:variant>
      <vt:variant>
        <vt:i4>0</vt:i4>
      </vt:variant>
      <vt:variant>
        <vt:i4>5</vt:i4>
      </vt:variant>
      <vt:variant>
        <vt:lpwstr/>
      </vt:variant>
      <vt:variant>
        <vt:lpwstr>_Toc172634120</vt:lpwstr>
      </vt:variant>
      <vt:variant>
        <vt:i4>1245233</vt:i4>
      </vt:variant>
      <vt:variant>
        <vt:i4>314</vt:i4>
      </vt:variant>
      <vt:variant>
        <vt:i4>0</vt:i4>
      </vt:variant>
      <vt:variant>
        <vt:i4>5</vt:i4>
      </vt:variant>
      <vt:variant>
        <vt:lpwstr/>
      </vt:variant>
      <vt:variant>
        <vt:lpwstr>_Toc172634119</vt:lpwstr>
      </vt:variant>
      <vt:variant>
        <vt:i4>1245233</vt:i4>
      </vt:variant>
      <vt:variant>
        <vt:i4>308</vt:i4>
      </vt:variant>
      <vt:variant>
        <vt:i4>0</vt:i4>
      </vt:variant>
      <vt:variant>
        <vt:i4>5</vt:i4>
      </vt:variant>
      <vt:variant>
        <vt:lpwstr/>
      </vt:variant>
      <vt:variant>
        <vt:lpwstr>_Toc172634118</vt:lpwstr>
      </vt:variant>
      <vt:variant>
        <vt:i4>1245233</vt:i4>
      </vt:variant>
      <vt:variant>
        <vt:i4>302</vt:i4>
      </vt:variant>
      <vt:variant>
        <vt:i4>0</vt:i4>
      </vt:variant>
      <vt:variant>
        <vt:i4>5</vt:i4>
      </vt:variant>
      <vt:variant>
        <vt:lpwstr/>
      </vt:variant>
      <vt:variant>
        <vt:lpwstr>_Toc172634117</vt:lpwstr>
      </vt:variant>
      <vt:variant>
        <vt:i4>1245233</vt:i4>
      </vt:variant>
      <vt:variant>
        <vt:i4>296</vt:i4>
      </vt:variant>
      <vt:variant>
        <vt:i4>0</vt:i4>
      </vt:variant>
      <vt:variant>
        <vt:i4>5</vt:i4>
      </vt:variant>
      <vt:variant>
        <vt:lpwstr/>
      </vt:variant>
      <vt:variant>
        <vt:lpwstr>_Toc172634116</vt:lpwstr>
      </vt:variant>
      <vt:variant>
        <vt:i4>1245233</vt:i4>
      </vt:variant>
      <vt:variant>
        <vt:i4>290</vt:i4>
      </vt:variant>
      <vt:variant>
        <vt:i4>0</vt:i4>
      </vt:variant>
      <vt:variant>
        <vt:i4>5</vt:i4>
      </vt:variant>
      <vt:variant>
        <vt:lpwstr/>
      </vt:variant>
      <vt:variant>
        <vt:lpwstr>_Toc172634115</vt:lpwstr>
      </vt:variant>
      <vt:variant>
        <vt:i4>1245233</vt:i4>
      </vt:variant>
      <vt:variant>
        <vt:i4>284</vt:i4>
      </vt:variant>
      <vt:variant>
        <vt:i4>0</vt:i4>
      </vt:variant>
      <vt:variant>
        <vt:i4>5</vt:i4>
      </vt:variant>
      <vt:variant>
        <vt:lpwstr/>
      </vt:variant>
      <vt:variant>
        <vt:lpwstr>_Toc172634114</vt:lpwstr>
      </vt:variant>
      <vt:variant>
        <vt:i4>1245233</vt:i4>
      </vt:variant>
      <vt:variant>
        <vt:i4>278</vt:i4>
      </vt:variant>
      <vt:variant>
        <vt:i4>0</vt:i4>
      </vt:variant>
      <vt:variant>
        <vt:i4>5</vt:i4>
      </vt:variant>
      <vt:variant>
        <vt:lpwstr/>
      </vt:variant>
      <vt:variant>
        <vt:lpwstr>_Toc172634113</vt:lpwstr>
      </vt:variant>
      <vt:variant>
        <vt:i4>1245233</vt:i4>
      </vt:variant>
      <vt:variant>
        <vt:i4>272</vt:i4>
      </vt:variant>
      <vt:variant>
        <vt:i4>0</vt:i4>
      </vt:variant>
      <vt:variant>
        <vt:i4>5</vt:i4>
      </vt:variant>
      <vt:variant>
        <vt:lpwstr/>
      </vt:variant>
      <vt:variant>
        <vt:lpwstr>_Toc172634112</vt:lpwstr>
      </vt:variant>
      <vt:variant>
        <vt:i4>1245233</vt:i4>
      </vt:variant>
      <vt:variant>
        <vt:i4>266</vt:i4>
      </vt:variant>
      <vt:variant>
        <vt:i4>0</vt:i4>
      </vt:variant>
      <vt:variant>
        <vt:i4>5</vt:i4>
      </vt:variant>
      <vt:variant>
        <vt:lpwstr/>
      </vt:variant>
      <vt:variant>
        <vt:lpwstr>_Toc172634111</vt:lpwstr>
      </vt:variant>
      <vt:variant>
        <vt:i4>1245233</vt:i4>
      </vt:variant>
      <vt:variant>
        <vt:i4>260</vt:i4>
      </vt:variant>
      <vt:variant>
        <vt:i4>0</vt:i4>
      </vt:variant>
      <vt:variant>
        <vt:i4>5</vt:i4>
      </vt:variant>
      <vt:variant>
        <vt:lpwstr/>
      </vt:variant>
      <vt:variant>
        <vt:lpwstr>_Toc172634110</vt:lpwstr>
      </vt:variant>
      <vt:variant>
        <vt:i4>1179697</vt:i4>
      </vt:variant>
      <vt:variant>
        <vt:i4>254</vt:i4>
      </vt:variant>
      <vt:variant>
        <vt:i4>0</vt:i4>
      </vt:variant>
      <vt:variant>
        <vt:i4>5</vt:i4>
      </vt:variant>
      <vt:variant>
        <vt:lpwstr/>
      </vt:variant>
      <vt:variant>
        <vt:lpwstr>_Toc172634109</vt:lpwstr>
      </vt:variant>
      <vt:variant>
        <vt:i4>1179697</vt:i4>
      </vt:variant>
      <vt:variant>
        <vt:i4>248</vt:i4>
      </vt:variant>
      <vt:variant>
        <vt:i4>0</vt:i4>
      </vt:variant>
      <vt:variant>
        <vt:i4>5</vt:i4>
      </vt:variant>
      <vt:variant>
        <vt:lpwstr/>
      </vt:variant>
      <vt:variant>
        <vt:lpwstr>_Toc172634108</vt:lpwstr>
      </vt:variant>
      <vt:variant>
        <vt:i4>1179697</vt:i4>
      </vt:variant>
      <vt:variant>
        <vt:i4>242</vt:i4>
      </vt:variant>
      <vt:variant>
        <vt:i4>0</vt:i4>
      </vt:variant>
      <vt:variant>
        <vt:i4>5</vt:i4>
      </vt:variant>
      <vt:variant>
        <vt:lpwstr/>
      </vt:variant>
      <vt:variant>
        <vt:lpwstr>_Toc172634107</vt:lpwstr>
      </vt:variant>
      <vt:variant>
        <vt:i4>1179697</vt:i4>
      </vt:variant>
      <vt:variant>
        <vt:i4>236</vt:i4>
      </vt:variant>
      <vt:variant>
        <vt:i4>0</vt:i4>
      </vt:variant>
      <vt:variant>
        <vt:i4>5</vt:i4>
      </vt:variant>
      <vt:variant>
        <vt:lpwstr/>
      </vt:variant>
      <vt:variant>
        <vt:lpwstr>_Toc172634106</vt:lpwstr>
      </vt:variant>
      <vt:variant>
        <vt:i4>1179697</vt:i4>
      </vt:variant>
      <vt:variant>
        <vt:i4>230</vt:i4>
      </vt:variant>
      <vt:variant>
        <vt:i4>0</vt:i4>
      </vt:variant>
      <vt:variant>
        <vt:i4>5</vt:i4>
      </vt:variant>
      <vt:variant>
        <vt:lpwstr/>
      </vt:variant>
      <vt:variant>
        <vt:lpwstr>_Toc172634105</vt:lpwstr>
      </vt:variant>
      <vt:variant>
        <vt:i4>1179697</vt:i4>
      </vt:variant>
      <vt:variant>
        <vt:i4>224</vt:i4>
      </vt:variant>
      <vt:variant>
        <vt:i4>0</vt:i4>
      </vt:variant>
      <vt:variant>
        <vt:i4>5</vt:i4>
      </vt:variant>
      <vt:variant>
        <vt:lpwstr/>
      </vt:variant>
      <vt:variant>
        <vt:lpwstr>_Toc172634104</vt:lpwstr>
      </vt:variant>
      <vt:variant>
        <vt:i4>1179697</vt:i4>
      </vt:variant>
      <vt:variant>
        <vt:i4>218</vt:i4>
      </vt:variant>
      <vt:variant>
        <vt:i4>0</vt:i4>
      </vt:variant>
      <vt:variant>
        <vt:i4>5</vt:i4>
      </vt:variant>
      <vt:variant>
        <vt:lpwstr/>
      </vt:variant>
      <vt:variant>
        <vt:lpwstr>_Toc172634103</vt:lpwstr>
      </vt:variant>
      <vt:variant>
        <vt:i4>1179697</vt:i4>
      </vt:variant>
      <vt:variant>
        <vt:i4>212</vt:i4>
      </vt:variant>
      <vt:variant>
        <vt:i4>0</vt:i4>
      </vt:variant>
      <vt:variant>
        <vt:i4>5</vt:i4>
      </vt:variant>
      <vt:variant>
        <vt:lpwstr/>
      </vt:variant>
      <vt:variant>
        <vt:lpwstr>_Toc172634102</vt:lpwstr>
      </vt:variant>
      <vt:variant>
        <vt:i4>1179697</vt:i4>
      </vt:variant>
      <vt:variant>
        <vt:i4>206</vt:i4>
      </vt:variant>
      <vt:variant>
        <vt:i4>0</vt:i4>
      </vt:variant>
      <vt:variant>
        <vt:i4>5</vt:i4>
      </vt:variant>
      <vt:variant>
        <vt:lpwstr/>
      </vt:variant>
      <vt:variant>
        <vt:lpwstr>_Toc172634101</vt:lpwstr>
      </vt:variant>
      <vt:variant>
        <vt:i4>1179697</vt:i4>
      </vt:variant>
      <vt:variant>
        <vt:i4>200</vt:i4>
      </vt:variant>
      <vt:variant>
        <vt:i4>0</vt:i4>
      </vt:variant>
      <vt:variant>
        <vt:i4>5</vt:i4>
      </vt:variant>
      <vt:variant>
        <vt:lpwstr/>
      </vt:variant>
      <vt:variant>
        <vt:lpwstr>_Toc172634100</vt:lpwstr>
      </vt:variant>
      <vt:variant>
        <vt:i4>1769520</vt:i4>
      </vt:variant>
      <vt:variant>
        <vt:i4>194</vt:i4>
      </vt:variant>
      <vt:variant>
        <vt:i4>0</vt:i4>
      </vt:variant>
      <vt:variant>
        <vt:i4>5</vt:i4>
      </vt:variant>
      <vt:variant>
        <vt:lpwstr/>
      </vt:variant>
      <vt:variant>
        <vt:lpwstr>_Toc172634099</vt:lpwstr>
      </vt:variant>
      <vt:variant>
        <vt:i4>1769520</vt:i4>
      </vt:variant>
      <vt:variant>
        <vt:i4>188</vt:i4>
      </vt:variant>
      <vt:variant>
        <vt:i4>0</vt:i4>
      </vt:variant>
      <vt:variant>
        <vt:i4>5</vt:i4>
      </vt:variant>
      <vt:variant>
        <vt:lpwstr/>
      </vt:variant>
      <vt:variant>
        <vt:lpwstr>_Toc172634098</vt:lpwstr>
      </vt:variant>
      <vt:variant>
        <vt:i4>1769520</vt:i4>
      </vt:variant>
      <vt:variant>
        <vt:i4>182</vt:i4>
      </vt:variant>
      <vt:variant>
        <vt:i4>0</vt:i4>
      </vt:variant>
      <vt:variant>
        <vt:i4>5</vt:i4>
      </vt:variant>
      <vt:variant>
        <vt:lpwstr/>
      </vt:variant>
      <vt:variant>
        <vt:lpwstr>_Toc172634097</vt:lpwstr>
      </vt:variant>
      <vt:variant>
        <vt:i4>1769520</vt:i4>
      </vt:variant>
      <vt:variant>
        <vt:i4>176</vt:i4>
      </vt:variant>
      <vt:variant>
        <vt:i4>0</vt:i4>
      </vt:variant>
      <vt:variant>
        <vt:i4>5</vt:i4>
      </vt:variant>
      <vt:variant>
        <vt:lpwstr/>
      </vt:variant>
      <vt:variant>
        <vt:lpwstr>_Toc172634096</vt:lpwstr>
      </vt:variant>
      <vt:variant>
        <vt:i4>1769520</vt:i4>
      </vt:variant>
      <vt:variant>
        <vt:i4>170</vt:i4>
      </vt:variant>
      <vt:variant>
        <vt:i4>0</vt:i4>
      </vt:variant>
      <vt:variant>
        <vt:i4>5</vt:i4>
      </vt:variant>
      <vt:variant>
        <vt:lpwstr/>
      </vt:variant>
      <vt:variant>
        <vt:lpwstr>_Toc172634095</vt:lpwstr>
      </vt:variant>
      <vt:variant>
        <vt:i4>1769520</vt:i4>
      </vt:variant>
      <vt:variant>
        <vt:i4>164</vt:i4>
      </vt:variant>
      <vt:variant>
        <vt:i4>0</vt:i4>
      </vt:variant>
      <vt:variant>
        <vt:i4>5</vt:i4>
      </vt:variant>
      <vt:variant>
        <vt:lpwstr/>
      </vt:variant>
      <vt:variant>
        <vt:lpwstr>_Toc172634094</vt:lpwstr>
      </vt:variant>
      <vt:variant>
        <vt:i4>1769520</vt:i4>
      </vt:variant>
      <vt:variant>
        <vt:i4>158</vt:i4>
      </vt:variant>
      <vt:variant>
        <vt:i4>0</vt:i4>
      </vt:variant>
      <vt:variant>
        <vt:i4>5</vt:i4>
      </vt:variant>
      <vt:variant>
        <vt:lpwstr/>
      </vt:variant>
      <vt:variant>
        <vt:lpwstr>_Toc172634093</vt:lpwstr>
      </vt:variant>
      <vt:variant>
        <vt:i4>1769520</vt:i4>
      </vt:variant>
      <vt:variant>
        <vt:i4>152</vt:i4>
      </vt:variant>
      <vt:variant>
        <vt:i4>0</vt:i4>
      </vt:variant>
      <vt:variant>
        <vt:i4>5</vt:i4>
      </vt:variant>
      <vt:variant>
        <vt:lpwstr/>
      </vt:variant>
      <vt:variant>
        <vt:lpwstr>_Toc172634092</vt:lpwstr>
      </vt:variant>
      <vt:variant>
        <vt:i4>1769520</vt:i4>
      </vt:variant>
      <vt:variant>
        <vt:i4>146</vt:i4>
      </vt:variant>
      <vt:variant>
        <vt:i4>0</vt:i4>
      </vt:variant>
      <vt:variant>
        <vt:i4>5</vt:i4>
      </vt:variant>
      <vt:variant>
        <vt:lpwstr/>
      </vt:variant>
      <vt:variant>
        <vt:lpwstr>_Toc172634091</vt:lpwstr>
      </vt:variant>
      <vt:variant>
        <vt:i4>1769520</vt:i4>
      </vt:variant>
      <vt:variant>
        <vt:i4>140</vt:i4>
      </vt:variant>
      <vt:variant>
        <vt:i4>0</vt:i4>
      </vt:variant>
      <vt:variant>
        <vt:i4>5</vt:i4>
      </vt:variant>
      <vt:variant>
        <vt:lpwstr/>
      </vt:variant>
      <vt:variant>
        <vt:lpwstr>_Toc172634090</vt:lpwstr>
      </vt:variant>
      <vt:variant>
        <vt:i4>1703984</vt:i4>
      </vt:variant>
      <vt:variant>
        <vt:i4>134</vt:i4>
      </vt:variant>
      <vt:variant>
        <vt:i4>0</vt:i4>
      </vt:variant>
      <vt:variant>
        <vt:i4>5</vt:i4>
      </vt:variant>
      <vt:variant>
        <vt:lpwstr/>
      </vt:variant>
      <vt:variant>
        <vt:lpwstr>_Toc172634089</vt:lpwstr>
      </vt:variant>
      <vt:variant>
        <vt:i4>1703984</vt:i4>
      </vt:variant>
      <vt:variant>
        <vt:i4>128</vt:i4>
      </vt:variant>
      <vt:variant>
        <vt:i4>0</vt:i4>
      </vt:variant>
      <vt:variant>
        <vt:i4>5</vt:i4>
      </vt:variant>
      <vt:variant>
        <vt:lpwstr/>
      </vt:variant>
      <vt:variant>
        <vt:lpwstr>_Toc172634088</vt:lpwstr>
      </vt:variant>
      <vt:variant>
        <vt:i4>1703984</vt:i4>
      </vt:variant>
      <vt:variant>
        <vt:i4>122</vt:i4>
      </vt:variant>
      <vt:variant>
        <vt:i4>0</vt:i4>
      </vt:variant>
      <vt:variant>
        <vt:i4>5</vt:i4>
      </vt:variant>
      <vt:variant>
        <vt:lpwstr/>
      </vt:variant>
      <vt:variant>
        <vt:lpwstr>_Toc172634087</vt:lpwstr>
      </vt:variant>
      <vt:variant>
        <vt:i4>1703984</vt:i4>
      </vt:variant>
      <vt:variant>
        <vt:i4>116</vt:i4>
      </vt:variant>
      <vt:variant>
        <vt:i4>0</vt:i4>
      </vt:variant>
      <vt:variant>
        <vt:i4>5</vt:i4>
      </vt:variant>
      <vt:variant>
        <vt:lpwstr/>
      </vt:variant>
      <vt:variant>
        <vt:lpwstr>_Toc172634086</vt:lpwstr>
      </vt:variant>
      <vt:variant>
        <vt:i4>1703984</vt:i4>
      </vt:variant>
      <vt:variant>
        <vt:i4>110</vt:i4>
      </vt:variant>
      <vt:variant>
        <vt:i4>0</vt:i4>
      </vt:variant>
      <vt:variant>
        <vt:i4>5</vt:i4>
      </vt:variant>
      <vt:variant>
        <vt:lpwstr/>
      </vt:variant>
      <vt:variant>
        <vt:lpwstr>_Toc172634085</vt:lpwstr>
      </vt:variant>
      <vt:variant>
        <vt:i4>1703984</vt:i4>
      </vt:variant>
      <vt:variant>
        <vt:i4>104</vt:i4>
      </vt:variant>
      <vt:variant>
        <vt:i4>0</vt:i4>
      </vt:variant>
      <vt:variant>
        <vt:i4>5</vt:i4>
      </vt:variant>
      <vt:variant>
        <vt:lpwstr/>
      </vt:variant>
      <vt:variant>
        <vt:lpwstr>_Toc172634084</vt:lpwstr>
      </vt:variant>
      <vt:variant>
        <vt:i4>1703984</vt:i4>
      </vt:variant>
      <vt:variant>
        <vt:i4>98</vt:i4>
      </vt:variant>
      <vt:variant>
        <vt:i4>0</vt:i4>
      </vt:variant>
      <vt:variant>
        <vt:i4>5</vt:i4>
      </vt:variant>
      <vt:variant>
        <vt:lpwstr/>
      </vt:variant>
      <vt:variant>
        <vt:lpwstr>_Toc172634083</vt:lpwstr>
      </vt:variant>
      <vt:variant>
        <vt:i4>1703984</vt:i4>
      </vt:variant>
      <vt:variant>
        <vt:i4>92</vt:i4>
      </vt:variant>
      <vt:variant>
        <vt:i4>0</vt:i4>
      </vt:variant>
      <vt:variant>
        <vt:i4>5</vt:i4>
      </vt:variant>
      <vt:variant>
        <vt:lpwstr/>
      </vt:variant>
      <vt:variant>
        <vt:lpwstr>_Toc172634082</vt:lpwstr>
      </vt:variant>
      <vt:variant>
        <vt:i4>1703984</vt:i4>
      </vt:variant>
      <vt:variant>
        <vt:i4>86</vt:i4>
      </vt:variant>
      <vt:variant>
        <vt:i4>0</vt:i4>
      </vt:variant>
      <vt:variant>
        <vt:i4>5</vt:i4>
      </vt:variant>
      <vt:variant>
        <vt:lpwstr/>
      </vt:variant>
      <vt:variant>
        <vt:lpwstr>_Toc172634081</vt:lpwstr>
      </vt:variant>
      <vt:variant>
        <vt:i4>1703984</vt:i4>
      </vt:variant>
      <vt:variant>
        <vt:i4>80</vt:i4>
      </vt:variant>
      <vt:variant>
        <vt:i4>0</vt:i4>
      </vt:variant>
      <vt:variant>
        <vt:i4>5</vt:i4>
      </vt:variant>
      <vt:variant>
        <vt:lpwstr/>
      </vt:variant>
      <vt:variant>
        <vt:lpwstr>_Toc172634080</vt:lpwstr>
      </vt:variant>
      <vt:variant>
        <vt:i4>1376304</vt:i4>
      </vt:variant>
      <vt:variant>
        <vt:i4>74</vt:i4>
      </vt:variant>
      <vt:variant>
        <vt:i4>0</vt:i4>
      </vt:variant>
      <vt:variant>
        <vt:i4>5</vt:i4>
      </vt:variant>
      <vt:variant>
        <vt:lpwstr/>
      </vt:variant>
      <vt:variant>
        <vt:lpwstr>_Toc172634079</vt:lpwstr>
      </vt:variant>
      <vt:variant>
        <vt:i4>1376304</vt:i4>
      </vt:variant>
      <vt:variant>
        <vt:i4>68</vt:i4>
      </vt:variant>
      <vt:variant>
        <vt:i4>0</vt:i4>
      </vt:variant>
      <vt:variant>
        <vt:i4>5</vt:i4>
      </vt:variant>
      <vt:variant>
        <vt:lpwstr/>
      </vt:variant>
      <vt:variant>
        <vt:lpwstr>_Toc172634078</vt:lpwstr>
      </vt:variant>
      <vt:variant>
        <vt:i4>1376304</vt:i4>
      </vt:variant>
      <vt:variant>
        <vt:i4>62</vt:i4>
      </vt:variant>
      <vt:variant>
        <vt:i4>0</vt:i4>
      </vt:variant>
      <vt:variant>
        <vt:i4>5</vt:i4>
      </vt:variant>
      <vt:variant>
        <vt:lpwstr/>
      </vt:variant>
      <vt:variant>
        <vt:lpwstr>_Toc172634077</vt:lpwstr>
      </vt:variant>
      <vt:variant>
        <vt:i4>1376304</vt:i4>
      </vt:variant>
      <vt:variant>
        <vt:i4>56</vt:i4>
      </vt:variant>
      <vt:variant>
        <vt:i4>0</vt:i4>
      </vt:variant>
      <vt:variant>
        <vt:i4>5</vt:i4>
      </vt:variant>
      <vt:variant>
        <vt:lpwstr/>
      </vt:variant>
      <vt:variant>
        <vt:lpwstr>_Toc172634076</vt:lpwstr>
      </vt:variant>
      <vt:variant>
        <vt:i4>1376304</vt:i4>
      </vt:variant>
      <vt:variant>
        <vt:i4>50</vt:i4>
      </vt:variant>
      <vt:variant>
        <vt:i4>0</vt:i4>
      </vt:variant>
      <vt:variant>
        <vt:i4>5</vt:i4>
      </vt:variant>
      <vt:variant>
        <vt:lpwstr/>
      </vt:variant>
      <vt:variant>
        <vt:lpwstr>_Toc172634075</vt:lpwstr>
      </vt:variant>
      <vt:variant>
        <vt:i4>6226029</vt:i4>
      </vt:variant>
      <vt:variant>
        <vt:i4>45</vt:i4>
      </vt:variant>
      <vt:variant>
        <vt:i4>0</vt:i4>
      </vt:variant>
      <vt:variant>
        <vt:i4>5</vt:i4>
      </vt:variant>
      <vt:variant>
        <vt:lpwstr>mailto:Hchamberlain@k12.com</vt:lpwstr>
      </vt:variant>
      <vt:variant>
        <vt:lpwstr/>
      </vt:variant>
      <vt:variant>
        <vt:i4>4522093</vt:i4>
      </vt:variant>
      <vt:variant>
        <vt:i4>42</vt:i4>
      </vt:variant>
      <vt:variant>
        <vt:i4>0</vt:i4>
      </vt:variant>
      <vt:variant>
        <vt:i4>5</vt:i4>
      </vt:variant>
      <vt:variant>
        <vt:lpwstr>mailto:Hbennett@k12.com</vt:lpwstr>
      </vt:variant>
      <vt:variant>
        <vt:lpwstr/>
      </vt:variant>
      <vt:variant>
        <vt:i4>2359302</vt:i4>
      </vt:variant>
      <vt:variant>
        <vt:i4>39</vt:i4>
      </vt:variant>
      <vt:variant>
        <vt:i4>0</vt:i4>
      </vt:variant>
      <vt:variant>
        <vt:i4>5</vt:i4>
      </vt:variant>
      <vt:variant>
        <vt:lpwstr>mailto:Akerley@k12.com</vt:lpwstr>
      </vt:variant>
      <vt:variant>
        <vt:lpwstr/>
      </vt:variant>
      <vt:variant>
        <vt:i4>4259946</vt:i4>
      </vt:variant>
      <vt:variant>
        <vt:i4>36</vt:i4>
      </vt:variant>
      <vt:variant>
        <vt:i4>0</vt:i4>
      </vt:variant>
      <vt:variant>
        <vt:i4>5</vt:i4>
      </vt:variant>
      <vt:variant>
        <vt:lpwstr>mailto:Awinterbrook@k12.com</vt:lpwstr>
      </vt:variant>
      <vt:variant>
        <vt:lpwstr/>
      </vt:variant>
      <vt:variant>
        <vt:i4>4522093</vt:i4>
      </vt:variant>
      <vt:variant>
        <vt:i4>33</vt:i4>
      </vt:variant>
      <vt:variant>
        <vt:i4>0</vt:i4>
      </vt:variant>
      <vt:variant>
        <vt:i4>5</vt:i4>
      </vt:variant>
      <vt:variant>
        <vt:lpwstr>mailto:Hbennett@k12.com</vt:lpwstr>
      </vt:variant>
      <vt:variant>
        <vt:lpwstr/>
      </vt:variant>
      <vt:variant>
        <vt:i4>4456547</vt:i4>
      </vt:variant>
      <vt:variant>
        <vt:i4>30</vt:i4>
      </vt:variant>
      <vt:variant>
        <vt:i4>0</vt:i4>
      </vt:variant>
      <vt:variant>
        <vt:i4>5</vt:i4>
      </vt:variant>
      <vt:variant>
        <vt:lpwstr>mailto:Tackerman@k12.com</vt:lpwstr>
      </vt:variant>
      <vt:variant>
        <vt:lpwstr/>
      </vt:variant>
      <vt:variant>
        <vt:i4>3145733</vt:i4>
      </vt:variant>
      <vt:variant>
        <vt:i4>27</vt:i4>
      </vt:variant>
      <vt:variant>
        <vt:i4>0</vt:i4>
      </vt:variant>
      <vt:variant>
        <vt:i4>5</vt:i4>
      </vt:variant>
      <vt:variant>
        <vt:lpwstr>mailto:Mlagerquist@k12.com</vt:lpwstr>
      </vt:variant>
      <vt:variant>
        <vt:lpwstr/>
      </vt:variant>
      <vt:variant>
        <vt:i4>6226029</vt:i4>
      </vt:variant>
      <vt:variant>
        <vt:i4>24</vt:i4>
      </vt:variant>
      <vt:variant>
        <vt:i4>0</vt:i4>
      </vt:variant>
      <vt:variant>
        <vt:i4>5</vt:i4>
      </vt:variant>
      <vt:variant>
        <vt:lpwstr>mailto:Lcarlile@k12.com</vt:lpwstr>
      </vt:variant>
      <vt:variant>
        <vt:lpwstr/>
      </vt:variant>
      <vt:variant>
        <vt:i4>5242995</vt:i4>
      </vt:variant>
      <vt:variant>
        <vt:i4>21</vt:i4>
      </vt:variant>
      <vt:variant>
        <vt:i4>0</vt:i4>
      </vt:variant>
      <vt:variant>
        <vt:i4>5</vt:i4>
      </vt:variant>
      <vt:variant>
        <vt:lpwstr>mailto:Tyahraes@k12.com</vt:lpwstr>
      </vt:variant>
      <vt:variant>
        <vt:lpwstr/>
      </vt:variant>
      <vt:variant>
        <vt:i4>4456547</vt:i4>
      </vt:variant>
      <vt:variant>
        <vt:i4>18</vt:i4>
      </vt:variant>
      <vt:variant>
        <vt:i4>0</vt:i4>
      </vt:variant>
      <vt:variant>
        <vt:i4>5</vt:i4>
      </vt:variant>
      <vt:variant>
        <vt:lpwstr>mailto:Tackerman@k12.com</vt:lpwstr>
      </vt:variant>
      <vt:variant>
        <vt:lpwstr/>
      </vt:variant>
      <vt:variant>
        <vt:i4>5701742</vt:i4>
      </vt:variant>
      <vt:variant>
        <vt:i4>15</vt:i4>
      </vt:variant>
      <vt:variant>
        <vt:i4>0</vt:i4>
      </vt:variant>
      <vt:variant>
        <vt:i4>5</vt:i4>
      </vt:variant>
      <vt:variant>
        <vt:lpwstr>mailto:Klougheed@k12.com</vt:lpwstr>
      </vt:variant>
      <vt:variant>
        <vt:lpwstr/>
      </vt:variant>
      <vt:variant>
        <vt:i4>2424856</vt:i4>
      </vt:variant>
      <vt:variant>
        <vt:i4>12</vt:i4>
      </vt:variant>
      <vt:variant>
        <vt:i4>0</vt:i4>
      </vt:variant>
      <vt:variant>
        <vt:i4>5</vt:i4>
      </vt:variant>
      <vt:variant>
        <vt:lpwstr>mailto:Tbd@k12.com</vt:lpwstr>
      </vt:variant>
      <vt:variant>
        <vt:lpwstr/>
      </vt:variant>
      <vt:variant>
        <vt:i4>3538961</vt:i4>
      </vt:variant>
      <vt:variant>
        <vt:i4>9</vt:i4>
      </vt:variant>
      <vt:variant>
        <vt:i4>0</vt:i4>
      </vt:variant>
      <vt:variant>
        <vt:i4>5</vt:i4>
      </vt:variant>
      <vt:variant>
        <vt:lpwstr>mailto:Ssears@k12.com</vt:lpwstr>
      </vt:variant>
      <vt:variant>
        <vt:lpwstr/>
      </vt:variant>
      <vt:variant>
        <vt:i4>4784227</vt:i4>
      </vt:variant>
      <vt:variant>
        <vt:i4>6</vt:i4>
      </vt:variant>
      <vt:variant>
        <vt:i4>0</vt:i4>
      </vt:variant>
      <vt:variant>
        <vt:i4>5</vt:i4>
      </vt:variant>
      <vt:variant>
        <vt:lpwstr>mailto:Apeterson@k12.com</vt:lpwstr>
      </vt:variant>
      <vt:variant>
        <vt:lpwstr/>
      </vt:variant>
      <vt:variant>
        <vt:i4>3473421</vt:i4>
      </vt:variant>
      <vt:variant>
        <vt:i4>3</vt:i4>
      </vt:variant>
      <vt:variant>
        <vt:i4>0</vt:i4>
      </vt:variant>
      <vt:variant>
        <vt:i4>5</vt:i4>
      </vt:variant>
      <vt:variant>
        <vt:lpwstr>mailto:Smouracadeboyer@k12.com</vt:lpwstr>
      </vt:variant>
      <vt:variant>
        <vt:lpwstr/>
      </vt:variant>
      <vt:variant>
        <vt:i4>4259855</vt:i4>
      </vt:variant>
      <vt:variant>
        <vt:i4>0</vt:i4>
      </vt:variant>
      <vt:variant>
        <vt:i4>0</vt:i4>
      </vt:variant>
      <vt:variant>
        <vt:i4>5</vt:i4>
      </vt:variant>
      <vt:variant>
        <vt:lpwstr>http://www.wavabulletinboard.com/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Peterson</dc:creator>
  <cp:keywords/>
  <dc:description/>
  <cp:lastModifiedBy>Giske, Amy (WAVA Admin)</cp:lastModifiedBy>
  <cp:revision>68</cp:revision>
  <cp:lastPrinted>2024-02-09T20:36:00Z</cp:lastPrinted>
  <dcterms:created xsi:type="dcterms:W3CDTF">2024-07-10T17:28:00Z</dcterms:created>
  <dcterms:modified xsi:type="dcterms:W3CDTF">2024-07-24T17:00:00Z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0x01010038B42968783E054BA69D9278399DBDEE</vt:lpwstr>
  </property>
  <property fmtid="{D5CDD505-2E9C-101B-9397-08002B2CF9AE}" pid="3" name="MediaServiceImageTags">
    <vt:lpwstr/>
  </property>
  <property fmtid="{D5CDD505-2E9C-101B-9397-08002B2CF9AE}" pid="4" name="_dlc_DocIdItemGuid">
    <vt:lpwstr>f5feff0b-c53f-4a92-8681-92bec0c3737f</vt:lpwstr>
  </property>
</Properties>
</file>